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 Number:</w:t>
            </w:r>
          </w:p>
        </w:tc>
        <w:tc>
          <w:tcPr>
            <w:tcW w:type="dxa" w:w="2160"/>
          </w:tcPr>
          <w:p>
            <w:r>
              <w:t>PO-2026-0342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160"/>
          </w:tcPr>
          <w:p>
            <w:r>
              <w:t>March 5,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Vendor:</w:t>
            </w:r>
          </w:p>
        </w:tc>
        <w:tc>
          <w:tcPr>
            <w:tcW w:type="dxa" w:w="2160"/>
          </w:tcPr>
          <w:p>
            <w:r>
              <w:t>MiniPdf Corp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Ship To:</w:t>
            </w:r>
          </w:p>
        </w:tc>
        <w:tc>
          <w:tcPr>
            <w:tcW w:type="dxa" w:w="2160"/>
          </w:tcPr>
          <w:p>
            <w:r>
              <w:t>Acme Inc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Payment:</w:t>
            </w:r>
          </w:p>
        </w:tc>
        <w:tc>
          <w:tcPr>
            <w:tcW w:type="dxa" w:w="2160"/>
          </w:tcPr>
          <w:p>
            <w:r>
              <w:t>Net 30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Delivery:</w:t>
            </w:r>
          </w:p>
        </w:tc>
        <w:tc>
          <w:tcPr>
            <w:tcW w:type="dxa" w:w="2160"/>
          </w:tcPr>
          <w:p>
            <w:r>
              <w:t>March 20,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Item #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MiniPdf Standard License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$29.00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$145.00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MiniPdf Enterprise License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$199.00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$398.00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Premium Support (Annual)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$500.00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Training Workshop (Per Seat)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$500.00</w:t>
            </w:r>
          </w:p>
        </w:tc>
      </w:tr>
      <w:tr>
        <w:tc>
          <w:tcPr>
            <w:tcW w:type="dxa" w:w="1728"/>
          </w:tcPr>
          <w:p>
            <w:r>
              <w:t>005</w:t>
            </w:r>
          </w:p>
        </w:tc>
        <w:tc>
          <w:tcPr>
            <w:tcW w:type="dxa" w:w="1728"/>
          </w:tcPr>
          <w:p>
            <w:r>
              <w:t>Custom Integration Service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$2,000.00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$2,000.00</w:t>
            </w:r>
          </w:p>
        </w:tc>
      </w:tr>
      <w:tr>
        <w:tc>
          <w:tcPr>
            <w:tcW w:type="dxa" w:w="6912"/>
            <w:gridSpan w:val="4"/>
            <w:shd w:val="clear" w:color="auto" w:fill="D6E4F0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right"/>
            </w:pPr>
            <w:r>
              <w:rPr>
                <w:b/>
              </w:rPr>
              <w:t>$3,543.00</w:t>
            </w:r>
          </w:p>
        </w:tc>
      </w:tr>
    </w:tbl>
    <w:p/>
    <w:p>
      <w:r>
        <w:t>Authorized Signature: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