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MiniPdf Troubleshooting Guide</w:t>
      </w:r>
    </w:p>
    <w:p>
      <w:r>
        <w:t>Common issues and their solutions.</w:t>
      </w:r>
    </w:p>
    <w:p/>
    <w:p>
      <w:pPr>
        <w:pStyle w:val="Heading2"/>
      </w:pPr>
      <w:r>
        <w:t>Issue 1: Conversion fails with OutOfMemoryException</w:t>
      </w:r>
    </w:p>
    <w:p>
      <w:r>
        <w:rPr>
          <w:b/>
          <w:color w:val="C86400"/>
        </w:rPr>
        <w:t xml:space="preserve">Cause: </w:t>
      </w:r>
      <w:r>
        <w:t>Large files may exceed default memory limits.</w:t>
      </w:r>
    </w:p>
    <w:p>
      <w:r>
        <w:rPr>
          <w:b/>
          <w:color w:val="008000"/>
        </w:rPr>
        <w:t xml:space="preserve">Solution: </w:t>
      </w:r>
      <w:r>
        <w:t>Increase the process memory limit or split the input file into smaller chunks.</w:t>
      </w:r>
    </w:p>
    <w:p/>
    <w:p>
      <w:pPr>
        <w:pStyle w:val="Heading2"/>
      </w:pPr>
      <w:r>
        <w:t>Issue 2: CJK characters appear as boxes in PDF</w:t>
      </w:r>
    </w:p>
    <w:p>
      <w:r>
        <w:rPr>
          <w:b/>
          <w:color w:val="C86400"/>
        </w:rPr>
        <w:t xml:space="preserve">Cause: </w:t>
      </w:r>
      <w:r>
        <w:t>The required CJK fonts are not available on the system.</w:t>
      </w:r>
    </w:p>
    <w:p>
      <w:r>
        <w:rPr>
          <w:b/>
          <w:color w:val="008000"/>
        </w:rPr>
        <w:t xml:space="preserve">Solution: </w:t>
      </w:r>
      <w:r>
        <w:t>Install the NotoSansCJK font family or enable auto-embedding in MiniPdf settings.</w:t>
      </w:r>
    </w:p>
    <w:p/>
    <w:p>
      <w:pPr>
        <w:pStyle w:val="Heading2"/>
      </w:pPr>
      <w:r>
        <w:t>Issue 3: Table borders are missing in output PDF</w:t>
      </w:r>
    </w:p>
    <w:p>
      <w:r>
        <w:rPr>
          <w:b/>
          <w:color w:val="C86400"/>
        </w:rPr>
        <w:t xml:space="preserve">Cause: </w:t>
      </w:r>
      <w:r>
        <w:t>The source document uses theme-based borders not supported by the parser.</w:t>
      </w:r>
    </w:p>
    <w:p>
      <w:r>
        <w:rPr>
          <w:b/>
          <w:color w:val="008000"/>
        </w:rPr>
        <w:t xml:space="preserve">Solution: </w:t>
      </w:r>
      <w:r>
        <w:t>Convert theme borders to explicit borders before processing, or update to v2.0+.</w:t>
      </w:r>
    </w:p>
    <w:p/>
    <w:p>
      <w:pPr>
        <w:pStyle w:val="Heading2"/>
      </w:pPr>
      <w:r>
        <w:t>Issue 4: Images appear distorted or oversized</w:t>
      </w:r>
    </w:p>
    <w:p>
      <w:r>
        <w:rPr>
          <w:b/>
          <w:color w:val="C86400"/>
        </w:rPr>
        <w:t xml:space="preserve">Cause: </w:t>
      </w:r>
      <w:r>
        <w:t>EMU-to-point conversion may have rounding errors for unusual DPI values.</w:t>
      </w:r>
    </w:p>
    <w:p>
      <w:r>
        <w:rPr>
          <w:b/>
          <w:color w:val="008000"/>
        </w:rPr>
        <w:t xml:space="preserve">Solution: </w:t>
      </w:r>
      <w:r>
        <w:t>Specify explicit image dimensions in inches or centimeters in the source document.</w:t>
      </w:r>
    </w:p>
    <w:p/>
    <w:p>
      <w:pPr>
        <w:pStyle w:val="Heading2"/>
      </w:pPr>
      <w:r>
        <w:t>Issue 5: Numbered lists restart numbering unexpectedly</w:t>
      </w:r>
    </w:p>
    <w:p>
      <w:r>
        <w:rPr>
          <w:b/>
          <w:color w:val="C86400"/>
        </w:rPr>
        <w:t xml:space="preserve">Cause: </w:t>
      </w:r>
      <w:r>
        <w:t>The list numbering context is lost when lists are separated by other elements.</w:t>
      </w:r>
    </w:p>
    <w:p>
      <w:r>
        <w:rPr>
          <w:b/>
          <w:color w:val="008000"/>
        </w:rPr>
        <w:t xml:space="preserve">Solution: </w:t>
      </w:r>
      <w:r>
        <w:t>Use continuous numbering format or wrap the entire list in a single numbering definition.</w:t>
      </w:r>
    </w:p>
    <w:p/>
    <w:p>
      <w:pPr>
        <w:pStyle w:val="Heading2"/>
      </w:pPr>
      <w:r>
        <w:t>Issue 6: Conversion is very slow for complex documents</w:t>
      </w:r>
    </w:p>
    <w:p>
      <w:r>
        <w:rPr>
          <w:b/>
          <w:color w:val="C86400"/>
        </w:rPr>
        <w:t xml:space="preserve">Cause: </w:t>
      </w:r>
      <w:r>
        <w:t>Documents with many embedded images or large tables increase processing time.</w:t>
      </w:r>
    </w:p>
    <w:p>
      <w:r>
        <w:rPr>
          <w:b/>
          <w:color w:val="008000"/>
        </w:rPr>
        <w:t xml:space="preserve">Solution: </w:t>
      </w:r>
      <w:r>
        <w:t>Pre-optimize images before embedding. Use batch mode for multiple files.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