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Meeting Minutes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2EFDA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March 3, 2026</w:t>
            </w:r>
          </w:p>
        </w:tc>
      </w:tr>
      <w:tr>
        <w:tc>
          <w:tcPr>
            <w:tcW w:type="dxa" w:w="4320"/>
            <w:shd w:val="clear" w:color="auto" w:fill="E2EFDA"/>
          </w:tcPr>
          <w:p>
            <w:r>
              <w:rPr>
                <w:b/>
              </w:rPr>
              <w:t>Time</w:t>
            </w:r>
          </w:p>
        </w:tc>
        <w:tc>
          <w:tcPr>
            <w:tcW w:type="dxa" w:w="4320"/>
          </w:tcPr>
          <w:p>
            <w:r>
              <w:t>10:00 AM - 11:30 AM</w:t>
            </w:r>
          </w:p>
        </w:tc>
      </w:tr>
      <w:tr>
        <w:tc>
          <w:tcPr>
            <w:tcW w:type="dxa" w:w="4320"/>
            <w:shd w:val="clear" w:color="auto" w:fill="E2EFDA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4320"/>
          </w:tcPr>
          <w:p>
            <w:r>
              <w:t>Conference Room B</w:t>
            </w:r>
          </w:p>
        </w:tc>
      </w:tr>
      <w:tr>
        <w:tc>
          <w:tcPr>
            <w:tcW w:type="dxa" w:w="4320"/>
            <w:shd w:val="clear" w:color="auto" w:fill="E2EFDA"/>
          </w:tcPr>
          <w:p>
            <w:r>
              <w:rPr>
                <w:b/>
              </w:rPr>
              <w:t>Attendees</w:t>
            </w:r>
          </w:p>
        </w:tc>
        <w:tc>
          <w:tcPr>
            <w:tcW w:type="dxa" w:w="4320"/>
          </w:tcPr>
          <w:p>
            <w:r>
              <w:t>Alice, Bob, Carol, David, Eve</w:t>
            </w:r>
          </w:p>
        </w:tc>
      </w:tr>
    </w:tbl>
    <w:p/>
    <w:p>
      <w:pPr>
        <w:pStyle w:val="Heading2"/>
      </w:pPr>
      <w:r>
        <w:t>Agenda Items</w:t>
      </w:r>
    </w:p>
    <w:p>
      <w:r>
        <w:t>1. Q4 Review</w:t>
      </w:r>
    </w:p>
    <w:p>
      <w:r>
        <w:t>2. Budget Planning</w:t>
      </w:r>
    </w:p>
    <w:p>
      <w:r>
        <w:t>3. New Hire Onboarding</w:t>
      </w:r>
    </w:p>
    <w:p>
      <w:r>
        <w:t>4. Action Items</w:t>
      </w:r>
    </w:p>
    <w:p>
      <w:pPr>
        <w:pStyle w:val="Heading2"/>
      </w:pPr>
      <w:r>
        <w:t>Discussion Summary</w:t>
      </w:r>
    </w:p>
    <w:p>
      <w:r>
        <w:t>Alice presented the Q4 results showing a 15% revenue increase. Bob proposed reallocating 10% of the marketing budget to R&amp;D. Carol reported that three new engineering positions have been approved.</w:t>
      </w:r>
    </w:p>
    <w:p>
      <w:pPr>
        <w:pStyle w:val="Heading2"/>
      </w:pPr>
      <w:r>
        <w:t>Action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Due Date</w:t>
            </w:r>
          </w:p>
        </w:tc>
      </w:tr>
      <w:tr>
        <w:tc>
          <w:tcPr>
            <w:tcW w:type="dxa" w:w="2880"/>
          </w:tcPr>
          <w:p>
            <w:r>
              <w:t>Bob</w:t>
            </w:r>
          </w:p>
        </w:tc>
        <w:tc>
          <w:tcPr>
            <w:tcW w:type="dxa" w:w="2880"/>
          </w:tcPr>
          <w:p>
            <w:r>
              <w:t>Submit revised budget proposal</w:t>
            </w:r>
          </w:p>
        </w:tc>
        <w:tc>
          <w:tcPr>
            <w:tcW w:type="dxa" w:w="2880"/>
          </w:tcPr>
          <w:p>
            <w:r>
              <w:t>March 10</w:t>
            </w:r>
          </w:p>
        </w:tc>
      </w:tr>
      <w:tr>
        <w:tc>
          <w:tcPr>
            <w:tcW w:type="dxa" w:w="2880"/>
          </w:tcPr>
          <w:p>
            <w:r>
              <w:t>Carol</w:t>
            </w:r>
          </w:p>
        </w:tc>
        <w:tc>
          <w:tcPr>
            <w:tcW w:type="dxa" w:w="2880"/>
          </w:tcPr>
          <w:p>
            <w:r>
              <w:t>Post job listings for engineering roles</w:t>
            </w:r>
          </w:p>
        </w:tc>
        <w:tc>
          <w:tcPr>
            <w:tcW w:type="dxa" w:w="2880"/>
          </w:tcPr>
          <w:p>
            <w:r>
              <w:t>March 7</w:t>
            </w:r>
          </w:p>
        </w:tc>
      </w:tr>
      <w:tr>
        <w:tc>
          <w:tcPr>
            <w:tcW w:type="dxa" w:w="2880"/>
          </w:tcPr>
          <w:p>
            <w:r>
              <w:t>David</w:t>
            </w:r>
          </w:p>
        </w:tc>
        <w:tc>
          <w:tcPr>
            <w:tcW w:type="dxa" w:w="2880"/>
          </w:tcPr>
          <w:p>
            <w:r>
              <w:t>Prepare onboarding materials</w:t>
            </w:r>
          </w:p>
        </w:tc>
        <w:tc>
          <w:tcPr>
            <w:tcW w:type="dxa" w:w="2880"/>
          </w:tcPr>
          <w:p>
            <w:r>
              <w:t>March 14</w:t>
            </w:r>
          </w:p>
        </w:tc>
      </w:tr>
      <w:tr>
        <w:tc>
          <w:tcPr>
            <w:tcW w:type="dxa" w:w="2880"/>
          </w:tcPr>
          <w:p>
            <w:r>
              <w:t>Eve</w:t>
            </w:r>
          </w:p>
        </w:tc>
        <w:tc>
          <w:tcPr>
            <w:tcW w:type="dxa" w:w="2880"/>
          </w:tcPr>
          <w:p>
            <w:r>
              <w:t>Schedule follow-up meeting</w:t>
            </w:r>
          </w:p>
        </w:tc>
        <w:tc>
          <w:tcPr>
            <w:tcW w:type="dxa" w:w="2880"/>
          </w:tcPr>
          <w:p>
            <w:r>
              <w:t>March 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