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Period 1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Period 2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Period 3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b/>
                <w:color w:val="FFFFFF"/>
              </w:rPr>
              <w:t>Period 4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Math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Science</w:t>
            </w:r>
          </w:p>
        </w:tc>
        <w:tc>
          <w:tcPr>
            <w:tcW w:type="dxa" w:w="1728"/>
          </w:tcPr>
          <w:p>
            <w:r>
              <w:t>Art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Math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PE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Wednesday</w:t>
            </w:r>
          </w:p>
        </w:tc>
        <w:tc>
          <w:tcPr>
            <w:tcW w:type="dxa" w:w="3456"/>
            <w:gridSpan w:val="2"/>
          </w:tcPr>
          <w:p>
            <w:r>
              <w:t>Science Lab (Double Period)</w:t>
            </w:r>
          </w:p>
        </w:tc>
        <w:tc>
          <w:tcPr>
            <w:tcW w:type="dxa" w:w="1728"/>
          </w:tcPr>
          <w:p>
            <w:r>
              <w:t>Math</w:t>
            </w:r>
          </w:p>
        </w:tc>
        <w:tc>
          <w:tcPr>
            <w:tcW w:type="dxa" w:w="1728"/>
          </w:tcPr>
          <w:p>
            <w:r>
              <w:t>Music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Art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Lab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PE</w:t>
            </w:r>
          </w:p>
        </w:tc>
        <w:tc>
          <w:tcPr>
            <w:tcW w:type="dxa" w:w="1728"/>
          </w:tcPr>
          <w:p>
            <w:r>
              <w:t>Music</w:t>
            </w:r>
          </w:p>
        </w:tc>
        <w:tc>
          <w:tcPr>
            <w:tcW w:type="dxa" w:w="1728"/>
          </w:tcPr>
          <w:p>
            <w:r>
              <w:t>Math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