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LICENSE AGREEMENT</w:t>
      </w:r>
    </w:p>
    <w:p/>
    <w:p>
      <w:r>
        <w:t>This Software License Agreement (the "Agreement") is entered into as of March 1, 2026, by and between MiniPdf Corporation ("Licensor") and the End User ("Licensee").</w:t>
      </w:r>
    </w:p>
    <w:p/>
    <w:p>
      <w:r>
        <w:rPr>
          <w:b/>
          <w:sz w:val="24"/>
        </w:rPr>
        <w:t>1. GRANT OF LICENSE</w:t>
      </w:r>
    </w:p>
    <w:p>
      <w:pPr>
        <w:spacing w:before="80"/>
        <w:ind w:left="720"/>
      </w:pPr>
      <w:r>
        <w:t>1.1 Subject to the terms of this Agreement, Licensor grants Licensee a non-exclusive, non-transferable license to use the Software.</w:t>
      </w:r>
    </w:p>
    <w:p>
      <w:pPr>
        <w:spacing w:before="80"/>
        <w:ind w:left="720"/>
      </w:pPr>
      <w:r>
        <w:t>1.2 The license granted herein is limited to use on a single computer system.</w:t>
      </w:r>
    </w:p>
    <w:p>
      <w:pPr>
        <w:spacing w:before="80"/>
        <w:ind w:left="720"/>
      </w:pPr>
      <w:r>
        <w:t>1.3 Licensee may make one backup copy of the Software for archival purposes.</w:t>
      </w:r>
    </w:p>
    <w:p>
      <w:r>
        <w:rPr>
          <w:b/>
          <w:sz w:val="24"/>
        </w:rPr>
        <w:t>2. RESTRICTIONS</w:t>
      </w:r>
    </w:p>
    <w:p>
      <w:pPr>
        <w:spacing w:before="80"/>
        <w:ind w:left="720"/>
      </w:pPr>
      <w:r>
        <w:t>2.1 Licensee shall not reverse engineer, decompile, or disassemble the Software.</w:t>
      </w:r>
    </w:p>
    <w:p>
      <w:pPr>
        <w:spacing w:before="80"/>
        <w:ind w:left="720"/>
      </w:pPr>
      <w:r>
        <w:t>2.2 Licensee shall not sublicense, rent, or lease the Software to third parties.</w:t>
      </w:r>
    </w:p>
    <w:p>
      <w:pPr>
        <w:spacing w:before="80"/>
        <w:ind w:left="720"/>
      </w:pPr>
      <w:r>
        <w:t>2.3 Licensee shall not remove any proprietary notices from the Software.</w:t>
      </w:r>
    </w:p>
    <w:p>
      <w:r>
        <w:rPr>
          <w:b/>
          <w:sz w:val="24"/>
        </w:rPr>
        <w:t>3. INTELLECTUAL PROPERTY</w:t>
      </w:r>
    </w:p>
    <w:p>
      <w:pPr>
        <w:spacing w:before="80"/>
        <w:ind w:left="720"/>
      </w:pPr>
      <w:r>
        <w:t>3.1 The Software is protected by copyright and other intellectual property laws.</w:t>
      </w:r>
    </w:p>
    <w:p>
      <w:pPr>
        <w:spacing w:before="80"/>
        <w:ind w:left="720"/>
      </w:pPr>
      <w:r>
        <w:t>3.2 Licensor retains all right, title, and interest in and to the Software.</w:t>
      </w:r>
    </w:p>
    <w:p>
      <w:r>
        <w:rPr>
          <w:b/>
          <w:sz w:val="24"/>
        </w:rPr>
        <w:t>4. WARRANTY DISCLAIMER</w:t>
      </w:r>
    </w:p>
    <w:p>
      <w:pPr>
        <w:spacing w:before="80"/>
        <w:ind w:left="720"/>
      </w:pPr>
      <w:r>
        <w:t>4.1 THE SOFTWARE IS PROVIDED "AS IS" WITHOUT WARRANTY OF ANY KIND.</w:t>
      </w:r>
    </w:p>
    <w:p>
      <w:pPr>
        <w:spacing w:before="80"/>
        <w:ind w:left="720"/>
      </w:pPr>
      <w:r>
        <w:t>4.2 LICENSOR DISCLAIMS ALL WARRANTIES, EXPRESS OR IMPLIED.</w:t>
      </w:r>
    </w:p>
    <w:p>
      <w:r>
        <w:rPr>
          <w:b/>
          <w:sz w:val="24"/>
        </w:rPr>
        <w:t>5. LIMITATION OF LIABILITY</w:t>
      </w:r>
    </w:p>
    <w:p>
      <w:pPr>
        <w:spacing w:before="80"/>
        <w:ind w:left="720"/>
      </w:pPr>
      <w:r>
        <w:t>5.1 IN NO EVENT SHALL LICENSOR BE LIABLE FOR ANY INDIRECT, INCIDENTAL, OR CONSEQUENTIAL DAMAGES.</w:t>
      </w:r>
    </w:p>
    <w:p>
      <w:pPr>
        <w:spacing w:before="80"/>
        <w:ind w:left="720"/>
      </w:pPr>
      <w:r>
        <w:t>5.2 LICENSOR'S TOTAL LIABILITY SHALL NOT EXCEED THE AMOUNT PAID BY LICENSEE.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