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/>
          <w:b/>
          <w:color w:val="1F3864"/>
          <w:sz w:val="56"/>
        </w:rPr>
        <w:t>화면(UI)정의서_하천점용 v0.3</w:t>
      </w:r>
    </w:p>
    <w:p>
      <w:pPr>
        <w:spacing w:before="240"/>
        <w:jc w:val="center"/>
      </w:pPr>
      <w:r>
        <w:rPr>
          <w:rFonts w:ascii="맑은 고딕" w:hAnsi="맑은 고딕"/>
          <w:color w:val="404040"/>
          <w:sz w:val="36"/>
        </w:rPr>
        <w:t>검수 및 보강 제안 리포트</w:t>
      </w:r>
    </w:p>
    <w:p>
      <w:pPr>
        <w:spacing w:before="1200"/>
        <w:jc w:val="center"/>
      </w:pPr>
      <w:r>
        <w:rPr>
          <w:rFonts w:ascii="맑은 고딕" w:hAnsi="맑은 고딕"/>
          <w:color w:val="606060"/>
          <w:sz w:val="22"/>
        </w:rPr>
        <w:t>작성일 : 2026.04.14</w:t>
      </w:r>
    </w:p>
    <w:p>
      <w:pPr>
        <w:jc w:val="center"/>
      </w:pPr>
      <w:r>
        <w:rPr>
          <w:rFonts w:ascii="맑은 고딕" w:hAnsi="맑은 고딕"/>
          <w:color w:val="606060"/>
          <w:sz w:val="22"/>
        </w:rPr>
        <w:t>대상 문서 : 화면(UI)정의서_하천점용_v0.3_20260413.pptx (총 122 슬라이드)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3864"/>
          <w:sz w:val="36"/>
        </w:rPr>
        <w:t>1. 검수 요약</w:t>
      </w:r>
    </w:p>
    <w:p>
      <w:r>
        <w:rPr>
          <w:rFonts w:ascii="맑은 고딕" w:hAnsi="맑은 고딕"/>
          <w:sz w:val="20"/>
        </w:rPr>
        <w:t>본 리포트는 화면(UI)정의서_하천점용 v0.3 문서 전체 122 슬라이드를 대상으로 텍스트, 구조, 일관성, 시각적 레이아웃 측면에서 발견된 이슈를 정리하고, 보강이 필요한 항목과 수정 제안을 함께 제시한다.</w:t>
      </w:r>
    </w:p>
    <w:p>
      <w:r>
        <w:rPr>
          <w:rFonts w:ascii="맑은 고딕" w:hAnsi="맑은 고딕"/>
          <w:b/>
          <w:sz w:val="22"/>
        </w:rPr>
        <w:t>▣ 카테고리별 이슈 건수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건수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심각도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A. 구조/일관성 이슈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8건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치명·중요</w:t>
            </w:r>
          </w:p>
        </w:tc>
      </w:tr>
      <w:tr>
        <w:tc>
          <w:tcPr>
            <w:tcW w:type="dxa" w:w="3402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B. 텍스트/오타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16건+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경미 (다수 슬라이드 누적)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C. 미완성/누락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31건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중요 (빈 표 다수)</w:t>
            </w:r>
          </w:p>
        </w:tc>
      </w:tr>
      <w:tr>
        <w:tc>
          <w:tcPr>
            <w:tcW w:type="dxa" w:w="3402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D. 메시지 표 중복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10건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경미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E. 시각적 레이아웃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별도 항목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중요</w:t>
            </w:r>
          </w:p>
        </w:tc>
      </w:tr>
      <w:tr>
        <w:tc>
          <w:tcPr>
            <w:tcW w:type="dxa" w:w="3402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F. 보강 제안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주요 8개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권고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/>
          <w:b/>
          <w:color w:val="C00000"/>
          <w:sz w:val="36"/>
        </w:rPr>
        <w:t>2. 구조/일관성 이슈 (치명)</w:t>
      </w:r>
    </w:p>
    <w:p>
      <w:pPr>
        <w:spacing w:before="240" w:after="120"/>
      </w:pPr>
      <w:r>
        <w:rPr>
          <w:rFonts w:ascii="맑은 고딕" w:hAnsi="맑은 고딕"/>
          <w:b/>
          <w:color w:val="C00000"/>
          <w:sz w:val="32"/>
        </w:rPr>
        <w:t>2-1. 화면 ID 중복 사용 (치명)</w:t>
      </w:r>
    </w:p>
    <w:p>
      <w:r>
        <w:rPr>
          <w:rFonts w:ascii="맑은 고딕" w:hAnsi="맑은 고딕"/>
          <w:sz w:val="20"/>
        </w:rPr>
        <w:t>동일 화면 ID 'LCM_01_01' 이 서로 다른 두 화면(서비스 소개, 로그인)에 동시에 부여되어 있다. 멀티 페이지(1/2, 2/2) 분할이 아닌 완전히 별개 화면에 같은 ID를 사용하면 링크 매핑·문서 추적·개발자 식별이 모두 불가능해진다.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페이지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화면 ID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현재 명칭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수정 제안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p8 ~ p9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LCM_01_01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서비스 소개 (1/2), (2/2)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유지</w:t>
            </w:r>
          </w:p>
        </w:tc>
      </w:tr>
      <w:tr>
        <w:tc>
          <w:tcPr>
            <w:tcW w:type="dxa" w:w="141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p11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LCM_01_01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로그인</w:t>
            </w:r>
          </w:p>
        </w:tc>
        <w:tc>
          <w:tcPr>
            <w:tcW w:type="dxa" w:w="311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신규 ID 부여 필요 (예: LCM_07_01)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C00000"/>
          <w:sz w:val="32"/>
        </w:rPr>
        <w:t>2-2. 페이지 번호 (n/m) 시퀀스 오류 (치명)</w:t>
      </w:r>
    </w:p>
    <w:p>
      <w:r>
        <w:rPr>
          <w:rFonts w:ascii="맑은 고딕" w:hAnsi="맑은 고딕"/>
          <w:sz w:val="20"/>
        </w:rPr>
        <w:t>LAA_01_04 (AI 분석 모델 실행 – 다중 모델) 슬라이드 시퀀스가 [1/2, 2/2, 1/2]로 어긋나 있다. 실제로 슬라이드 51은 49와 동일한 (1/2) 표기를 사용하지만 본문 내용은 다른 페이지로 보이며, (3/3) 또는 (1/3) 분할 재구성이 필요하다.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페이지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화면 ID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현재 표기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수정 제안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p49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LAA_01_04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다중 모델 (1/2)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(1/3)으로 변경</w:t>
            </w:r>
          </w:p>
        </w:tc>
      </w:tr>
      <w:tr>
        <w:tc>
          <w:tcPr>
            <w:tcW w:type="dxa" w:w="141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p50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LAA_01_04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다중 모델 (2/2)</w:t>
            </w:r>
          </w:p>
        </w:tc>
        <w:tc>
          <w:tcPr>
            <w:tcW w:type="dxa" w:w="311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(2/3)으로 변경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p51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LAA_01_04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다중 모델 (1/2) ← 오류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(3/3)으로 변경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C00000"/>
          <w:sz w:val="32"/>
        </w:rPr>
        <w:t>2-3. 화면 ID 정렬 어긋남 (중요)</w:t>
      </w:r>
    </w:p>
    <w:p>
      <w:r>
        <w:rPr>
          <w:rFonts w:ascii="맑은 고딕" w:hAnsi="맑은 고딕"/>
          <w:sz w:val="20"/>
        </w:rPr>
        <w:t>동일 시리즈 내 ID 정렬이 숫자 오름차순을 따르지 않는 구간이 두 곳 존재한다. 작성 과정에서 화면 추가가 누락되었다가 후속으로 끼어든 흔적이며, 독자가 목차/순서를 따라가며 학습하기 어렵다.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시리즈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현재 순서 (슬라이드 등장 순)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권장 순서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LCM_03 시리즈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01, 06, 02, 03, 04, 05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01, 02, 03, 04, 05, 06</w:t>
            </w:r>
          </w:p>
        </w:tc>
      </w:tr>
      <w:tr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LCM_05 시리즈</w:t>
            </w:r>
          </w:p>
        </w:tc>
        <w:tc>
          <w:tcPr>
            <w:tcW w:type="dxa" w:w="3402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01, 02, 03, 07, 04, 05, 06, 08</w:t>
            </w:r>
          </w:p>
        </w:tc>
        <w:tc>
          <w:tcPr>
            <w:tcW w:type="dxa" w:w="3402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01, 02, 03, 04, 05, 06, 07, 08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C00000"/>
          <w:sz w:val="32"/>
        </w:rPr>
        <w:t>2-4. 화면 ID 번호 누락 (중요)</w:t>
      </w:r>
    </w:p>
    <w:p>
      <w:r>
        <w:rPr>
          <w:rFonts w:ascii="맑은 고딕" w:hAnsi="맑은 고딕"/>
          <w:sz w:val="20"/>
        </w:rPr>
        <w:t>특정 시리즈에서 중간 번호가 누락된 채 다음 번호로 점프한다. 누락 화면이 의도적으로 빠진 것인지(향후 추가 예정) 단순 작성 누락인지 확인이 필요하다.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시리즈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존재 번호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누락 및 비고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LAA_02 시리즈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01, 03, 05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02, 04 누락 — AI 분석 결과 목록(LAA_02_01)/결과 상세(LAA_02_03)/실사 정보 관리(LAA_02_05)만 존재</w:t>
            </w:r>
          </w:p>
        </w:tc>
      </w:tr>
      <w:tr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LMP_00 시리즈</w:t>
            </w:r>
          </w:p>
        </w:tc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01, 02, 04, 05</w:t>
            </w:r>
          </w:p>
        </w:tc>
        <w:tc>
          <w:tcPr>
            <w:tcW w:type="dxa" w:w="45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03 누락 — 지도 헤더/사이드바/저장/조회만 있고 03번 화면 없음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C00000"/>
          <w:sz w:val="36"/>
        </w:rPr>
        <w:t>3. 텍스트/오타 이슈 (경미)</w:t>
      </w:r>
    </w:p>
    <w:p>
      <w:pPr>
        <w:spacing w:before="240" w:after="120"/>
      </w:pPr>
      <w:r>
        <w:rPr>
          <w:rFonts w:ascii="맑은 고딕" w:hAnsi="맑은 고딕"/>
          <w:b/>
          <w:color w:val="1F3864"/>
          <w:sz w:val="32"/>
        </w:rPr>
        <w:t>3-1. 명백한 오타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페이지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현재 표기</w:t>
            </w:r>
          </w:p>
        </w:tc>
        <w:tc>
          <w:tcPr>
            <w:tcW w:type="dxa" w:w="294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수정 제안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메뉴 (전체)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기관 관리자 관점 관점 우선 순위에 따라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기관 관리자 관점 우선 순위에 따라 ('관점' 중복 삭제)</w:t>
            </w:r>
          </w:p>
        </w:tc>
      </w:tr>
      <w:tr>
        <w:tc>
          <w:tcPr>
            <w:tcW w:type="dxa" w:w="102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p11</w:t>
            </w:r>
          </w:p>
        </w:tc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LCM_01_01 로그인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비밀번호를 입력해 주세요,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비밀번호를 입력해 주세요. (마침표)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p11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LCM_01_01 로그인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아이디(이메일)가 존재하지 않습니다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아이디(이메일)가 존재하지 않습니다. (마침표 추가)</w:t>
            </w:r>
          </w:p>
        </w:tc>
      </w:tr>
      <w:tr>
        <w:tc>
          <w:tcPr>
            <w:tcW w:type="dxa" w:w="102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p25</w:t>
            </w:r>
          </w:p>
        </w:tc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LCM_04_03 공용 팝업 가이드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하반기* 2025년 10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하반기* 2025년 10월 ('월' 단위 추가)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1F3864"/>
          <w:sz w:val="32"/>
        </w:rPr>
        <w:t>3-2. 띄어쓰기/표기 일관성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페이지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현재 표기</w:t>
            </w:r>
          </w:p>
        </w:tc>
        <w:tc>
          <w:tcPr>
            <w:tcW w:type="dxa" w:w="266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수정 제안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p12, p16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LCM_02_01, LCM_03_01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'마이 페이지' / '마이페이지' 혼용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'마이 페이지' (한 칸 띄움)로 통일</w:t>
            </w:r>
          </w:p>
        </w:tc>
      </w:tr>
      <w:tr>
        <w:tc>
          <w:tcPr>
            <w:tcW w:type="dxa" w:w="15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p16</w:t>
            </w:r>
          </w:p>
        </w:tc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LCM_03_01 마이 페이지</w:t>
            </w:r>
          </w:p>
        </w:tc>
        <w:tc>
          <w:tcPr>
            <w:tcW w:type="dxa" w:w="255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'회원정보' / '회원 정보' 혼용</w:t>
            </w:r>
          </w:p>
        </w:tc>
        <w:tc>
          <w:tcPr>
            <w:tcW w:type="dxa" w:w="266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'회원 정보' (한 칸 띄움)로 통일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p53,54,55,71,72,73,74,95,98,102,110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다수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'AI 분석' / 'AI분석' 혼용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'AI 분석' (한 칸 띄움)으로 통일</w:t>
            </w:r>
          </w:p>
        </w:tc>
      </w:tr>
      <w:tr>
        <w:tc>
          <w:tcPr>
            <w:tcW w:type="dxa" w:w="15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p43</w:t>
            </w:r>
          </w:p>
        </w:tc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LAA_01_01 AI 분석 목록</w:t>
            </w:r>
          </w:p>
        </w:tc>
        <w:tc>
          <w:tcPr>
            <w:tcW w:type="dxa" w:w="255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'권한별' / '권한 별' 혼용</w:t>
            </w:r>
          </w:p>
        </w:tc>
        <w:tc>
          <w:tcPr>
            <w:tcW w:type="dxa" w:w="266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'권한별' (붙여쓰기)로 통일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p44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LAA_01_02 분석 상세 정보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'분석 과제명' / '분석 과제 명' 혼용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'분석 과제명' (붙여쓰기)로 통일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C00000"/>
          <w:sz w:val="36"/>
        </w:rPr>
        <w:t>4. 미완성 / 누락 (중요)</w:t>
      </w:r>
    </w:p>
    <w:p>
      <w:pPr>
        <w:spacing w:before="240" w:after="120"/>
      </w:pPr>
      <w:r>
        <w:rPr>
          <w:rFonts w:ascii="맑은 고딕" w:hAnsi="맑은 고딕"/>
          <w:b/>
          <w:color w:val="C00000"/>
          <w:sz w:val="32"/>
        </w:rPr>
        <w:t>4-1. '별도 원고 작성' 플레이스홀더 (개인정보 처리방침/이용약관)</w:t>
      </w:r>
    </w:p>
    <w:p>
      <w:r>
        <w:rPr>
          <w:rFonts w:ascii="맑은 고딕" w:hAnsi="맑은 고딕"/>
          <w:sz w:val="20"/>
        </w:rPr>
        <w:t>약관 성격 화면(p36 개인정보 처리방침, p37 이용약관)이 '별도 원고 작성'으로만 표기되어 있다. 운영 출시 전 필수 확정 항목이므로 법무·기획 부서와 협의하여 본문 원고를 즉시 확보해야 한다.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페이지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현재 상태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p36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LCM_06_02 개인정보 처리방침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별도 원고 작성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법무 검토 완료 원고 확정 → 본문 삽입</w:t>
            </w:r>
          </w:p>
        </w:tc>
      </w:tr>
      <w:tr>
        <w:tc>
          <w:tcPr>
            <w:tcW w:type="dxa" w:w="102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p37</w:t>
            </w:r>
          </w:p>
        </w:tc>
        <w:tc>
          <w:tcPr>
            <w:tcW w:type="dxa" w:w="311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LCM_06_03 이용약관</w:t>
            </w:r>
          </w:p>
        </w:tc>
        <w:tc>
          <w:tcPr>
            <w:tcW w:type="dxa" w:w="255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별도 원고 작성</w:t>
            </w:r>
          </w:p>
        </w:tc>
        <w:tc>
          <w:tcPr>
            <w:tcW w:type="dxa" w:w="238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법무 검토 완료 원고 확정 → 본문 삽입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p38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LCM_06_04 이메일 무단 수집 거부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본문은 있으나 화면 설명 표 비어있음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‘1. 본문 출력’ 등 화면 영역 정의 추가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C00000"/>
          <w:sz w:val="32"/>
        </w:rPr>
        <w:t>4-2. 화면 설명 표 비어있음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페이지</w:t>
            </w:r>
          </w:p>
        </w:tc>
        <w:tc>
          <w:tcPr>
            <w:tcW w:type="dxa" w:w="7654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화면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p9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LCM_01_01 서비스 소개 (2/2)</w:t>
            </w:r>
          </w:p>
        </w:tc>
      </w:tr>
      <w:tr>
        <w:tc>
          <w:tcPr>
            <w:tcW w:type="dxa" w:w="141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p23</w:t>
            </w:r>
          </w:p>
        </w:tc>
        <w:tc>
          <w:tcPr>
            <w:tcW w:type="dxa" w:w="765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LCM_04_01 오류 (2/2) — '화면 설명' 섹션 자체가 없음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p36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LCM_06_02 개인정보 처리방침</w:t>
            </w:r>
          </w:p>
        </w:tc>
      </w:tr>
      <w:tr>
        <w:tc>
          <w:tcPr>
            <w:tcW w:type="dxa" w:w="141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p37</w:t>
            </w:r>
          </w:p>
        </w:tc>
        <w:tc>
          <w:tcPr>
            <w:tcW w:type="dxa" w:w="765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LCM_06_03 이용약관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p38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LCM_06_04 이메일 주소 무단 수집 거부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C00000"/>
          <w:sz w:val="32"/>
        </w:rPr>
        <w:t>4-3. 링크 표 비어있음 (총 28개 슬라이드)</w:t>
      </w:r>
    </w:p>
    <w:p>
      <w:r>
        <w:rPr>
          <w:rFonts w:ascii="맑은 고딕" w:hAnsi="맑은 고딕"/>
          <w:sz w:val="20"/>
        </w:rPr>
        <w:t>● 링크 표가 비어있는 슬라이드가 28개에 달한다. 의도적으로 링크가 없는 화면도 있을 수 있으나(약관 화면 등), 모달/팝업/공통 컴포넌트 화면은 호출 화면(부모창)으로의 복귀 링크가 명시되어야 개발 시 흐름이 끊기지 않는다.</w:t>
      </w:r>
    </w:p>
    <w:p>
      <w:r>
        <w:rPr>
          <w:rFonts w:ascii="맑은 고딕" w:hAnsi="맑은 고딕"/>
          <w:b/>
          <w:sz w:val="22"/>
        </w:rPr>
        <w:t>▣ 빈 링크 표 페이지 목록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6236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해당 페이지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필수 보강 (모달/팝업)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p17 LCM_03_06, p20 LCM_03_04, p24 LCM_04_02, p25 LCM_04_03, p26~27 LCM_05_01, p28 LCM_05_02, p29 LCM_05_03, p30 LCM_05_07, p31 LCM_05_04, p32 LCM_05_05, p33 LCM_05_06, p34 LCM_05_08, p35 LCM_06_01</w:t>
            </w:r>
          </w:p>
        </w:tc>
      </w:tr>
      <w:tr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화면 정의 보강 후 링크 추가</w:t>
            </w:r>
          </w:p>
        </w:tc>
        <w:tc>
          <w:tcPr>
            <w:tcW w:type="dxa" w:w="6236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p9 LCM_01_01, p22 LCM_04_01, p45 LAA_01_02, p57 LAA_02_05, p58~59 LAA_03_01, p65 LMP_00_01, p67 LMP_00_04, p68~69 LMP_00_05, p121 LSM_01_03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선택 — 약관 화면 (자체 콘텐츠)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p36 LCM_06_02, p37 LCM_06_03, p38 LCM_06_04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3864"/>
          <w:sz w:val="36"/>
        </w:rPr>
        <w:t>5. 메시지 표 중복 (경미)</w:t>
      </w:r>
    </w:p>
    <w:p>
      <w:r>
        <w:rPr>
          <w:rFonts w:ascii="맑은 고딕" w:hAnsi="맑은 고딕"/>
          <w:sz w:val="20"/>
        </w:rPr>
        <w:t>유효성 체크 메시지 행이 동일 조건으로 두 번 등록된 경우. 사본/붙여넣기 작업 중 제거되지 않은 흔적이며 단순 중복 제거로 해결된다.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페이지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수정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p19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LCM_03_03 회원정보 수정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전화번호 미입력 / 전화번호 형식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각 1행씩 중복 — 둘 중 한 행 삭제</w:t>
            </w:r>
          </w:p>
        </w:tc>
      </w:tr>
      <w:tr>
        <w:tc>
          <w:tcPr>
            <w:tcW w:type="dxa" w:w="113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p79~80</w:t>
            </w:r>
          </w:p>
        </w:tc>
        <w:tc>
          <w:tcPr>
            <w:tcW w:type="dxa" w:w="255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LAD_01_03 하천정보 등록/수정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다수 메시지 행 중복</w:t>
            </w:r>
          </w:p>
        </w:tc>
        <w:tc>
          <w:tcPr>
            <w:tcW w:type="dxa" w:w="2551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메시지 표 전체 정리 권장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1F3864"/>
          <w:sz w:val="36"/>
        </w:rPr>
        <w:t>6. 시각적 레이아웃 이슈</w:t>
      </w:r>
    </w:p>
    <w:p>
      <w:pPr>
        <w:spacing w:before="240" w:after="120"/>
      </w:pPr>
      <w:r>
        <w:rPr>
          <w:rFonts w:ascii="맑은 고딕" w:hAnsi="맑은 고딕"/>
          <w:b/>
          <w:color w:val="1F3864"/>
          <w:sz w:val="32"/>
        </w:rPr>
        <w:t>6-1. 화면 설명 번호와 다이어그램 라벨 불일치</w:t>
      </w:r>
    </w:p>
    <w:p>
      <w:r>
        <w:rPr>
          <w:rFonts w:ascii="맑은 고딕" w:hAnsi="맑은 고딕"/>
          <w:sz w:val="20"/>
        </w:rPr>
        <w:t>p16 LCM_03_01 마이 페이지에서 화면 설명 표는 1-1, 1-2, 2, 3, 4 (5개 항목)로 정의되었으나, 다이어그램 영역에 표기된 번호 라벨은 1-1, 1-2, 2, 4, 3, 3, 1, 2 (8개 라벨, 일부 중복)으로 나타난다. 그림 위 번호와 표 항목 번호가 매칭되지 않으면 독자는 어느 영역이 어떤 기능인지 식별할 수 없다.</w:t>
      </w:r>
    </w:p>
    <w:p>
      <w:pPr>
        <w:spacing w:before="240" w:after="120"/>
      </w:pPr>
      <w:r>
        <w:rPr>
          <w:rFonts w:ascii="맑은 고딕" w:hAnsi="맑은 고딕"/>
          <w:b/>
          <w:color w:val="1F3864"/>
          <w:sz w:val="32"/>
        </w:rPr>
        <w:t>6-2. 슬라이드 51 — 49와 거의 동일한 화면 캡처</w:t>
      </w:r>
    </w:p>
    <w:p>
      <w:r>
        <w:rPr>
          <w:rFonts w:ascii="맑은 고딕" w:hAnsi="맑은 고딕"/>
          <w:sz w:val="20"/>
        </w:rPr>
        <w:t>슬라이드 49와 51 모두 'AI 분석 모델 실행 – 다중 모델 (1/2)' 헤더로 표기되어 있고 좌측 화면 캡처도 거의 동일하다. 의도된 (3/3) 분할이라면 헤더와 페이지 번호를 즉시 정정해야 한다.</w:t>
      </w:r>
    </w:p>
    <w:p>
      <w:pPr>
        <w:spacing w:before="240" w:after="120"/>
      </w:pPr>
      <w:r>
        <w:rPr>
          <w:rFonts w:ascii="맑은 고딕" w:hAnsi="맑은 고딕"/>
          <w:b/>
          <w:color w:val="1F3864"/>
          <w:sz w:val="32"/>
        </w:rPr>
        <w:t>6-3. 그 외 권장 시각 점검 사항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말풍선 번호 위치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표 영역과 다이어그램 영역 간 번호 라벨 위치/색상이 슬라이드마다 다름. 가이드 통일 권장.</w:t>
            </w:r>
          </w:p>
        </w:tc>
      </w:tr>
      <w:tr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이미지 화질</w:t>
            </w:r>
          </w:p>
        </w:tc>
        <w:tc>
          <w:tcPr>
            <w:tcW w:type="dxa" w:w="6803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본문 캡처 이미지 일부에 픽셀화 흔적이 보임. 산출물 인쇄 품질 영향. 원본 1.5x 이상 해상도 권장.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표 너비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메시지 표가 우측 여백을 넘어 잘리는 슬라이드 일부 존재 (시각 검토 필요).</w:t>
            </w:r>
          </w:p>
        </w:tc>
      </w:tr>
      <w:tr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폰트 통일</w:t>
            </w:r>
          </w:p>
        </w:tc>
        <w:tc>
          <w:tcPr>
            <w:tcW w:type="dxa" w:w="6803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본문 캡처 내부에 포함된 텍스트와 슬라이드 본문 텍스트의 폰트가 다른 슬라이드 다수. 고도화 단계에서 통일 권장.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2E7D32"/>
          <w:sz w:val="36"/>
        </w:rPr>
        <w:t>7. 내용 보강 제안</w:t>
      </w:r>
    </w:p>
    <w:p>
      <w:pPr>
        <w:spacing w:before="240" w:after="120"/>
      </w:pPr>
      <w:r>
        <w:rPr>
          <w:rFonts w:ascii="맑은 고딕" w:hAnsi="맑은 고딕"/>
          <w:b/>
          <w:color w:val="2E7D32"/>
          <w:sz w:val="32"/>
        </w:rPr>
        <w:t>7-1. 표준 가이드 슬라이드 추가 (권장)</w:t>
      </w:r>
    </w:p>
    <w:p>
      <w:r>
        <w:rPr>
          <w:rFonts w:ascii="맑은 고딕" w:hAnsi="맑은 고딕"/>
          <w:sz w:val="20"/>
        </w:rPr>
        <w:t>현재 문서는 개별 화면 정의 위주이며, 전 화면에 공통 적용되는 디자인/UX 규칙이 명시적으로 분리되지 않았다. 아래 항목을 별도 슬라이드로 추가하면 일관성과 유지보수성이 크게 향상된다.</w:t>
      </w:r>
    </w:p>
    <w:p>
      <w:r>
        <w:rPr>
          <w:rFonts w:ascii="맑은 고딕" w:hAnsi="맑은 고딕"/>
          <w:b/>
          <w:sz w:val="22"/>
        </w:rPr>
        <w:t>▣ 추가 권장 슬라이드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권장 슬라이드</w:t>
            </w:r>
          </w:p>
        </w:tc>
        <w:tc>
          <w:tcPr>
            <w:tcW w:type="dxa" w:w="6803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포함 항목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디자인 시스템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색상 팔레트, 타이포그래피, 간격, 그림자, 라운드 코너 정의</w:t>
            </w:r>
          </w:p>
        </w:tc>
      </w:tr>
      <w:tr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아이콘 인덱스</w:t>
            </w:r>
          </w:p>
        </w:tc>
        <w:tc>
          <w:tcPr>
            <w:tcW w:type="dxa" w:w="6803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사이드바·버튼·상태에서 사용하는 아이콘 일람과 클래스명 매핑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입력 폼 가이드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텍스트박스/셀렉트/체크박스/라디오/날짜 피커 컴포넌트 표준</w:t>
            </w:r>
          </w:p>
        </w:tc>
      </w:tr>
      <w:tr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버튼 가이드</w:t>
            </w:r>
          </w:p>
        </w:tc>
        <w:tc>
          <w:tcPr>
            <w:tcW w:type="dxa" w:w="6803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Primary/Secondary/Tertiary, 활성·비활성·로딩 상태 시각화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표 가이드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정렬, 페이지네이션, 빈 상태, 로딩, 행 선택 인터랙션</w:t>
            </w:r>
          </w:p>
        </w:tc>
      </w:tr>
      <w:tr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반응형 정책</w:t>
            </w:r>
          </w:p>
        </w:tc>
        <w:tc>
          <w:tcPr>
            <w:tcW w:type="dxa" w:w="6803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화면 크기별(데스크톱/태블릿/모바일) 레이아웃 분기 정책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접근성 정책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키보드 네비게이션, 스크린리더, 색상 대비 (WCAG 2.1 AA 기준)</w:t>
            </w:r>
          </w:p>
        </w:tc>
      </w:tr>
      <w:tr>
        <w:tc>
          <w:tcPr>
            <w:tcW w:type="dxa" w:w="2268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권한 매트릭스</w:t>
            </w:r>
          </w:p>
        </w:tc>
        <w:tc>
          <w:tcPr>
            <w:tcW w:type="dxa" w:w="6803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기관 관리자/일반 회원 등 역할별 접근 가능 메뉴와 기능 전체 매트릭스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7D32"/>
          <w:sz w:val="32"/>
        </w:rPr>
        <w:t>7-2. 누락된 표준 항목 보강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대상 화면</w:t>
            </w:r>
          </w:p>
        </w:tc>
        <w:tc>
          <w:tcPr>
            <w:tcW w:type="dxa" w:w="6236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보강 제안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로그인 (p11) — 메시지 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비밀번호 5회 연속 실패 후 잠금 → 잠금 해제 절차 메시지 추가 검토</w:t>
            </w:r>
          </w:p>
        </w:tc>
      </w:tr>
      <w:tr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로그인 (p11) — 메시지 표</w:t>
            </w:r>
          </w:p>
        </w:tc>
        <w:tc>
          <w:tcPr>
            <w:tcW w:type="dxa" w:w="6236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비밀번호 만료 안내 (90일 경과 시) 메시지 분리 (현재는 별도 화면 LCM_03_05만 존재)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회원정보 수정 (p19)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이메일 형식/길이 검증 메시지 누락 — 추가 권장</w:t>
            </w:r>
          </w:p>
        </w:tc>
      </w:tr>
      <w:tr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스토리지 증량 (p20)</w:t>
            </w:r>
          </w:p>
        </w:tc>
        <w:tc>
          <w:tcPr>
            <w:tcW w:type="dxa" w:w="6236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최대 신청 가능 용량 초과 시 검증 메시지 누락 — 추가 권장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오류 화면 (p23)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오류 코드 표에 502/503/504 등 게이트웨이 오류 추가 검토</w:t>
            </w:r>
          </w:p>
        </w:tc>
      </w:tr>
      <w:tr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공간 편집 (p26~27)</w:t>
            </w:r>
          </w:p>
        </w:tc>
        <w:tc>
          <w:tcPr>
            <w:tcW w:type="dxa" w:w="6236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좌표계(EPSG) 정보 표기, 면적 자동 계산 결과 표기 항목 정의 권장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AI 분석 실행 (p47~51)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분석 대기열, 진행률 표시, 실패 시 재시도 정책 정의 권장</w:t>
            </w:r>
          </w:p>
        </w:tc>
      </w:tr>
      <w:tr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AI 분석 결과 (p53~)</w:t>
            </w:r>
          </w:p>
        </w:tc>
        <w:tc>
          <w:tcPr>
            <w:tcW w:type="dxa" w:w="6236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결과 다운로드 형식(CSV/Excel/Shapefile/GeoJSON) 가이드 명시 권장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7D32"/>
          <w:sz w:val="32"/>
        </w:rPr>
        <w:t>7-3. 버전 이력 보강</w:t>
      </w:r>
    </w:p>
    <w:p>
      <w:r>
        <w:rPr>
          <w:rFonts w:ascii="맑은 고딕" w:hAnsi="맑은 고딕"/>
          <w:sz w:val="20"/>
        </w:rPr>
        <w:t>p2 버전 이력 표에서 v0.2와 v0.3이 동일 일자(2026.04.13)로 기록되어 있다. 의도라면 시간(HH:MM)까지 표기하거나 v0.2를 v0.2.1처럼 패치 버전으로 분리하면 변경 추적이 명확해진다.</w:t>
      </w:r>
    </w:p>
    <w:p>
      <w:r>
        <w:rPr>
          <w:rFonts w:ascii="맑은 고딕" w:hAnsi="맑은 고딕"/>
          <w:sz w:val="20"/>
        </w:rPr>
        <w:t>또한 변경 이력 컬럼 '제정/변경 요청 반영/세부 화면 설계' 표현이 추상적이다. 어떤 화면이 어떻게 변경되었는지 핵심 변경 사항을 한 줄로 추가하면 검토자 편의성이 크게 향상된다.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3864"/>
          <w:sz w:val="36"/>
        </w:rPr>
        <w:t>8. 우선순위별 조치 권고</w:t>
      </w:r>
    </w:p>
    <w:p>
      <w:r>
        <w:rPr>
          <w:rFonts w:ascii="맑은 고딕" w:hAnsi="맑은 고딕"/>
          <w:b/>
          <w:color w:val="C00000"/>
          <w:sz w:val="24"/>
        </w:rPr>
        <w:t>▣ 즉시 조치 (배포 전 필수)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7087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조치 내용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치명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p11 로그인 화면 ID 변경 (LCM_01_01 → 신규 ID)</w:t>
            </w:r>
          </w:p>
        </w:tc>
      </w:tr>
      <w:tr>
        <w:tc>
          <w:tcPr>
            <w:tcW w:type="dxa" w:w="85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치명</w:t>
            </w:r>
          </w:p>
        </w:tc>
        <w:tc>
          <w:tcPr>
            <w:tcW w:type="dxa" w:w="70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p51 페이지 표기 (1/2) → (3/3) 정정 (또는 49~51 재구성)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중요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p36~37 약관 본문 원고 확정 및 삽입</w:t>
            </w:r>
          </w:p>
        </w:tc>
      </w:tr>
      <w:tr>
        <w:tc>
          <w:tcPr>
            <w:tcW w:type="dxa" w:w="85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13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중요</w:t>
            </w:r>
          </w:p>
        </w:tc>
        <w:tc>
          <w:tcPr>
            <w:tcW w:type="dxa" w:w="70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p11, p25 오타 수정 (마침표/월 단위)</w:t>
            </w:r>
          </w:p>
        </w:tc>
      </w:tr>
    </w:tbl>
    <w:p/>
    <w:p>
      <w:r>
        <w:rPr>
          <w:rFonts w:ascii="맑은 고딕" w:hAnsi="맑은 고딕"/>
          <w:b/>
          <w:color w:val="ED7D31"/>
          <w:sz w:val="24"/>
        </w:rPr>
        <w:t>▣ 조속 조치 (다음 버전 v0.4)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7087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조치 내용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중요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LCM_03 / LCM_05 시리즈 화면 ID 정렬 재구성</w:t>
            </w:r>
          </w:p>
        </w:tc>
      </w:tr>
      <w:tr>
        <w:tc>
          <w:tcPr>
            <w:tcW w:type="dxa" w:w="85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113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중요</w:t>
            </w:r>
          </w:p>
        </w:tc>
        <w:tc>
          <w:tcPr>
            <w:tcW w:type="dxa" w:w="70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LAA_02 / LMP_00 시리즈 누락 번호 확인 (의도/누락 분류)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중요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빈 링크 표 28개 슬라이드 채우기 (모달은 부모창 복귀 링크 필수)</w:t>
            </w:r>
          </w:p>
        </w:tc>
      </w:tr>
      <w:tr>
        <w:tc>
          <w:tcPr>
            <w:tcW w:type="dxa" w:w="85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113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경미</w:t>
            </w:r>
          </w:p>
        </w:tc>
        <w:tc>
          <w:tcPr>
            <w:tcW w:type="dxa" w:w="70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전체 'AI 분석' 띄어쓰기 통일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경미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'마이 페이지' / '회원 정보' 띄어쓰기 통일</w:t>
            </w:r>
          </w:p>
        </w:tc>
      </w:tr>
      <w:tr>
        <w:tc>
          <w:tcPr>
            <w:tcW w:type="dxa" w:w="85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경미</w:t>
            </w:r>
          </w:p>
        </w:tc>
        <w:tc>
          <w:tcPr>
            <w:tcW w:type="dxa" w:w="70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p19 메시지 표 중복 행 제거</w:t>
            </w:r>
          </w:p>
        </w:tc>
      </w:tr>
    </w:tbl>
    <w:p/>
    <w:p>
      <w:r>
        <w:rPr>
          <w:rFonts w:ascii="맑은 고딕" w:hAnsi="맑은 고딕"/>
          <w:b/>
          <w:color w:val="2E7D32"/>
          <w:sz w:val="24"/>
        </w:rPr>
        <w:t>▣ 보강 권장 (v1.0 정식 산출물 목표)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7087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조치 내용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권장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디자인 시스템/아이콘/버튼 가이드 슬라이드 추가</w:t>
            </w:r>
          </w:p>
        </w:tc>
      </w:tr>
      <w:tr>
        <w:tc>
          <w:tcPr>
            <w:tcW w:type="dxa" w:w="85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113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권장</w:t>
            </w:r>
          </w:p>
        </w:tc>
        <w:tc>
          <w:tcPr>
            <w:tcW w:type="dxa" w:w="70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권한 매트릭스 슬라이드 추가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권장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반응형/접근성 정책 슬라이드 추가</w:t>
            </w:r>
          </w:p>
        </w:tc>
      </w:tr>
      <w:tr>
        <w:tc>
          <w:tcPr>
            <w:tcW w:type="dxa" w:w="850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14</w:t>
            </w:r>
          </w:p>
        </w:tc>
        <w:tc>
          <w:tcPr>
            <w:tcW w:type="dxa" w:w="1134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권장</w:t>
            </w:r>
          </w:p>
        </w:tc>
        <w:tc>
          <w:tcPr>
            <w:tcW w:type="dxa" w:w="7087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버전 이력 표 변경 사항 상세화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권장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본문 캡처 이미지 해상도 상향, 폰트 통일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3864"/>
          <w:sz w:val="36"/>
        </w:rPr>
        <w:t>9. 부록 — 자동 검출 결과 요약</w:t>
      </w:r>
    </w:p>
    <w:p>
      <w:r>
        <w:rPr>
          <w:rFonts w:ascii="맑은 고딕" w:hAnsi="맑은 고딕"/>
          <w:sz w:val="20"/>
        </w:rPr>
        <w:t>본 검수에서는 텍스트 추출 결과를 정규표현식으로 패턴 매칭하여 다수 슬라이드의 공통 이슈를 자동 식별했다. 아래는 자동 검출된 항목의 원문 페이지 번호 목록이다.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검출 항목</w:t>
            </w:r>
          </w:p>
        </w:tc>
        <w:tc>
          <w:tcPr>
            <w:tcW w:type="dxa" w:w="6236"/>
            <w:shd w:val="clear" w:color="auto" w:fill="1F3864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해당 페이지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'AI분석' 표기 (띄어쓰기 누락)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p53, p54, p55, p71, p72, p73, p74, p95, p98, p102, p110</w:t>
            </w:r>
          </w:p>
        </w:tc>
      </w:tr>
      <w:tr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'마이 페이지' / '마이페이지' 혼용</w:t>
            </w:r>
          </w:p>
        </w:tc>
        <w:tc>
          <w:tcPr>
            <w:tcW w:type="dxa" w:w="6236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p12 (LCM_02_01), p16 (LCM_03_01)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'회원정보' / '회원 정보' 혼용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p16 (LCM_03_01)</w:t>
            </w:r>
          </w:p>
        </w:tc>
      </w:tr>
      <w:tr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빈 링크 표 슬라이드 28개</w:t>
            </w:r>
          </w:p>
        </w:tc>
        <w:tc>
          <w:tcPr>
            <w:tcW w:type="dxa" w:w="6236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p9, p17, p20, p22, p24, p25, p26, p27, p28, p29, p30, p31, p32, p33, p34, p35, p36, p37, p38, p45, p57, p58, p59, p65, p67, p68, p69, p121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빈 화면 설명 표 / 섹션 누락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p9, p23(섹션 자체 누락), p36, p37, p38</w:t>
            </w:r>
          </w:p>
        </w:tc>
      </w:tr>
      <w:tr>
        <w:tc>
          <w:tcPr>
            <w:tcW w:type="dxa" w:w="2835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메시지 표 중복 행</w:t>
            </w:r>
          </w:p>
        </w:tc>
        <w:tc>
          <w:tcPr>
            <w:tcW w:type="dxa" w:w="6236"/>
            <w:vAlign w:val="center"/>
            <w:shd w:val="clear" w:color="auto" w:fill="F2F7FB"/>
          </w:tcPr>
          <w:p>
            <w:r/>
            <w:r>
              <w:rPr>
                <w:rFonts w:ascii="맑은 고딕" w:hAnsi="맑은 고딕"/>
                <w:sz w:val="18"/>
              </w:rPr>
              <w:t>p19 (LCM_03_03), p79~80 (LAD_01_03)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'별도 원고 작성' 플레이스홀더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p36, p37</w:t>
            </w:r>
          </w:p>
        </w:tc>
      </w:tr>
    </w:tbl>
    <w:p/>
    <w:p>
      <w:r>
        <w:rPr>
          <w:rFonts w:ascii="맑은 고딕" w:hAnsi="맑은 고딕"/>
          <w:color w:val="606060"/>
          <w:sz w:val="18"/>
        </w:rPr>
        <w:t>본 리포트 작성 후 반영된 텍스트 수정안은 별첨 'screen-design-revised.pptx' 파일에서 확인할 수 있다. 단, 이미지/도형 내부 텍스트 및 다이어그램 번호 라벨은 자동 수정 한계로 인해 수동 보완이 필요하다.</w:t>
      </w:r>
    </w:p>
    <w:p/>
    <w:p>
      <w:pPr>
        <w:jc w:val="center"/>
      </w:pPr>
      <w:r>
        <w:rPr>
          <w:rFonts w:ascii="맑은 고딕" w:hAnsi="맑은 고딕"/>
          <w:color w:val="606060"/>
          <w:sz w:val="20"/>
        </w:rPr>
        <w:t>— 끝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