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项目结构说明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src文件下的目录说明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目录名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目录分类说明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api</w:t>
            </w:r>
          </w:p>
        </w:tc>
        <w:tc>
          <w:tcPr>
            <w:tcW w:w="69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Api接口请求放在该目录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assets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静态资源放在该目录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components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公共组件放在该目录（注：页面组件不要放在此目录）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config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构建项目配置目录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directive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自定义全局指令放在该目录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filters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自定义全局过滤器放在该目录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libs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公共库、全局方法及全局函数放在该目录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locale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本地设置语言配置目录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mock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模拟数据axios请求api目录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插件目录，所有非npm包管理安装的插件放在该目录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router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配置项目路由目录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store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全局状态管理目录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view</w:t>
            </w:r>
          </w:p>
        </w:tc>
        <w:tc>
          <w:tcPr>
            <w:tcW w:w="6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所有页面及页面组件放在该目录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src目录下具体文件夹说明及用法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（1）.api目录下文件说明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3750" cy="2724150"/>
            <wp:effectExtent l="0" t="0" r="0" b="0"/>
            <wp:docPr id="1" name="图片 1" descr="67b05964a7388eb1969e8c3baf25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b05964a7388eb1969e8c3baf25d7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图中蓝色文字表示五大模块的统一管理的api方法，红色文字表示公共及其他等统一管理的api方法</w:t>
      </w:r>
    </w:p>
    <w:p>
      <w:pPr>
        <w:numPr>
          <w:ilvl w:val="0"/>
          <w:numId w:val="3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.assets目录下说明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element-ui全局样式，默认size为small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886075" cy="1457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lib目录下说明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847975" cy="1714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用户信息：this.$userInfo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权限判断：this.$limit(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权限名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router目录下说明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638425" cy="8858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71770" cy="2571115"/>
            <wp:effectExtent l="0" t="0" r="508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注：路由中，path可以随便设置路径，但是name必须是唯一的且与页面组件的name一致，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页面导航跳转统一用name来跳转，不要使用path跳转，因为path修改路径变动大。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页面组件名字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Equipment-NewIndex.vue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160270" cy="1703705"/>
            <wp:effectExtent l="0" t="0" r="1143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38341" b="2778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routers.js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4443730" cy="1847850"/>
            <wp:effectExtent l="0" t="0" r="1397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b="12586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views目录下文件说明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按路由导航层级建文件夹及命名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230505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二．公共组件使用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页面内导航公共组件用法说明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名字：&lt;SecondNav&gt;&lt;/SecondNav&gt;</w:t>
      </w:r>
      <w:sdt>
        <w:sdtPr>
          <w:rPr>
            <w:rFonts w:ascii="宋体" w:hAnsi="宋体" w:eastAsia="宋体" w:cstheme="minorBidi"/>
            <w:kern w:val="2"/>
            <w:sz w:val="21"/>
            <w:szCs w:val="24"/>
            <w:lang w:val="en-US" w:eastAsia="zh-CN" w:bidi="ar-SA"/>
          </w:rPr>
          <w:id w:val="147478692"/>
          <w:showingPlcHdr/>
          <w15:color w:val="DBDBDB"/>
          <w:docPartObj>
            <w:docPartGallery w:val="Table of Contents"/>
            <w:docPartUnique/>
          </w:docPartObj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/>
      </w:sdt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active（string）：选中的导航名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header_list（array）：导航信息，【包括title，name，limit】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67325" cy="483870"/>
            <wp:effectExtent l="0" t="0" r="952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251325"/>
            <wp:effectExtent l="0" t="0" r="698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82342"/>
    <w:multiLevelType w:val="singleLevel"/>
    <w:tmpl w:val="8AD823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98F411"/>
    <w:multiLevelType w:val="singleLevel"/>
    <w:tmpl w:val="1F98F41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7D8ECBA"/>
    <w:multiLevelType w:val="singleLevel"/>
    <w:tmpl w:val="57D8ECB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2A480ED"/>
    <w:multiLevelType w:val="singleLevel"/>
    <w:tmpl w:val="72A480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80DB5"/>
    <w:rsid w:val="1B633F67"/>
    <w:rsid w:val="281C1992"/>
    <w:rsid w:val="29111C0E"/>
    <w:rsid w:val="2C8A4436"/>
    <w:rsid w:val="31D27711"/>
    <w:rsid w:val="343F780B"/>
    <w:rsid w:val="35570FCD"/>
    <w:rsid w:val="382A4E9A"/>
    <w:rsid w:val="384554D0"/>
    <w:rsid w:val="4760646C"/>
    <w:rsid w:val="74225CFA"/>
    <w:rsid w:val="76A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2020-09-09T06:46:00Z</dcterms:created>
  <dc:creator>Administrator</dc:creator>
  <cp:lastModifiedBy>＿Xu琳Dr</cp:lastModifiedBy>
  <dcterms:modified xsi:type="dcterms:W3CDTF">2020-10-12T08:01:06Z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