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675D" w14:textId="3D2480F2" w:rsidR="00A216E5" w:rsidRPr="00F611F8" w:rsidRDefault="00231F62" w:rsidP="00F611F8">
      <w:pPr>
        <w:pStyle w:val="Title"/>
        <w:rPr>
          <w:rStyle w:val="TitleChar"/>
        </w:rPr>
      </w:pPr>
      <w:r>
        <w:t>Configur</w:t>
      </w:r>
      <w:r w:rsidR="00F611F8">
        <w:t>ation</w:t>
      </w:r>
      <w:r>
        <w:t xml:space="preserve"> for Travel Validation</w:t>
      </w:r>
      <w:r w:rsidR="00F611F8">
        <w:t xml:space="preserve"> </w:t>
      </w:r>
      <w:r w:rsidR="002652FE">
        <w:t>S</w:t>
      </w:r>
      <w:r w:rsidR="00F611F8">
        <w:t>ervices</w:t>
      </w:r>
    </w:p>
    <w:p w14:paraId="5916CE3B" w14:textId="77777777" w:rsidR="00F611F8" w:rsidRDefault="00F611F8" w:rsidP="00231F62"/>
    <w:p w14:paraId="24BDDFCB" w14:textId="723EFE73" w:rsidR="00F611F8" w:rsidRDefault="00F611F8" w:rsidP="00F611F8">
      <w:pPr>
        <w:pStyle w:val="Heading1"/>
      </w:pPr>
      <w:r>
        <w:t>Overview</w:t>
      </w:r>
    </w:p>
    <w:p w14:paraId="2A7AC4B9" w14:textId="24159DBC" w:rsidR="009B051F" w:rsidRDefault="009B051F" w:rsidP="009B051F">
      <w:r>
        <w:t>Deploy and configure the services in the following order:</w:t>
      </w:r>
    </w:p>
    <w:p w14:paraId="448A1698" w14:textId="1208C9CE" w:rsidR="00D11F6D" w:rsidRDefault="00D11F6D" w:rsidP="00231F62">
      <w:r>
        <w:tab/>
        <w:t>Wallet</w:t>
      </w:r>
    </w:p>
    <w:p w14:paraId="094CA0C8" w14:textId="77777777" w:rsidR="00D11F6D" w:rsidRDefault="00D11F6D" w:rsidP="00D11F6D">
      <w:r>
        <w:tab/>
        <w:t>Validation Service</w:t>
      </w:r>
    </w:p>
    <w:p w14:paraId="47864F21" w14:textId="639063AF" w:rsidR="009B051F" w:rsidRDefault="009B051F" w:rsidP="00231F62">
      <w:r>
        <w:tab/>
      </w:r>
      <w:r w:rsidR="00D11F6D">
        <w:t>Airline service</w:t>
      </w:r>
    </w:p>
    <w:p w14:paraId="442669AE" w14:textId="3AE22200" w:rsidR="004F11C7" w:rsidRDefault="004F11C7" w:rsidP="004F11C7">
      <w:r>
        <w:t>The 2 services are Spring</w:t>
      </w:r>
      <w:r w:rsidR="002652FE">
        <w:t xml:space="preserve"> </w:t>
      </w:r>
      <w:r>
        <w:t>Boot application</w:t>
      </w:r>
      <w:r w:rsidR="002652FE">
        <w:t>s</w:t>
      </w:r>
      <w:r>
        <w:t xml:space="preserve"> and use the standard configuration file mechanism (</w:t>
      </w:r>
      <w:proofErr w:type="spellStart"/>
      <w:r>
        <w:t>application.properties</w:t>
      </w:r>
      <w:proofErr w:type="spellEnd"/>
      <w:r>
        <w:t>) and profiles for configuring different environments</w:t>
      </w:r>
    </w:p>
    <w:p w14:paraId="57295E0A" w14:textId="057486CF" w:rsidR="004F11C7" w:rsidRDefault="004F11C7" w:rsidP="004F11C7">
      <w:r>
        <w:t>This Wallet is a .NET/</w:t>
      </w:r>
      <w:proofErr w:type="spellStart"/>
      <w:r>
        <w:t>Blazor</w:t>
      </w:r>
      <w:proofErr w:type="spellEnd"/>
      <w:r>
        <w:t xml:space="preserve"> application and uses the standard configuration file mechanism (</w:t>
      </w:r>
      <w:proofErr w:type="spellStart"/>
      <w:r>
        <w:t>appSettings.json</w:t>
      </w:r>
      <w:proofErr w:type="spellEnd"/>
      <w:r>
        <w:t>) and its environments mechanism configuring different environments.</w:t>
      </w:r>
    </w:p>
    <w:p w14:paraId="51B1A35A" w14:textId="7AF81443" w:rsidR="00A00106" w:rsidRDefault="00A00106" w:rsidP="004335CA">
      <w:r>
        <w:t>Configuration</w:t>
      </w:r>
      <w:r w:rsidR="00B30F4B">
        <w:t xml:space="preserve"> for the services is present in both the configuration files and their identity documents</w:t>
      </w:r>
      <w:r w:rsidR="00B35BAA">
        <w:t xml:space="preserve"> which themselves are JSON files.</w:t>
      </w:r>
    </w:p>
    <w:p w14:paraId="09682B8F" w14:textId="662A20F9" w:rsidR="004335CA" w:rsidRDefault="004F11C7" w:rsidP="004335CA">
      <w:r>
        <w:t xml:space="preserve">The two </w:t>
      </w:r>
      <w:r w:rsidR="004335CA">
        <w:t>service</w:t>
      </w:r>
      <w:r>
        <w:t>s</w:t>
      </w:r>
      <w:r w:rsidR="004335CA">
        <w:t xml:space="preserve"> require a</w:t>
      </w:r>
      <w:r>
        <w:t>t leas</w:t>
      </w:r>
      <w:r w:rsidR="008568BD">
        <w:t>t</w:t>
      </w:r>
      <w:r>
        <w:t xml:space="preserve"> one</w:t>
      </w:r>
      <w:r w:rsidR="004335CA">
        <w:t xml:space="preserve"> suitable key pair </w:t>
      </w:r>
      <w:r w:rsidR="008568BD">
        <w:t xml:space="preserve">(RSA4096 or </w:t>
      </w:r>
      <w:proofErr w:type="spellStart"/>
      <w:r w:rsidR="008568BD">
        <w:t>ECxxxx</w:t>
      </w:r>
      <w:proofErr w:type="spellEnd"/>
      <w:r w:rsidR="008568BD">
        <w:t xml:space="preserve">) </w:t>
      </w:r>
      <w:r>
        <w:t xml:space="preserve">each </w:t>
      </w:r>
      <w:r w:rsidR="004335CA">
        <w:t>for signing and verif</w:t>
      </w:r>
      <w:r>
        <w:t>ying</w:t>
      </w:r>
      <w:r w:rsidR="004335CA">
        <w:t xml:space="preserve"> tokens. The public verification keys must be added to the service’s identity document.</w:t>
      </w:r>
      <w:r w:rsidR="00635702">
        <w:t xml:space="preserve"> </w:t>
      </w:r>
    </w:p>
    <w:p w14:paraId="6D785221" w14:textId="187F2863" w:rsidR="00735167" w:rsidRDefault="008568BD" w:rsidP="008568BD">
      <w:r>
        <w:t>The intended endpoints of each service must also be added to the corresponding entry in the services identity document</w:t>
      </w:r>
      <w:r w:rsidR="00E30B85">
        <w:t xml:space="preserve"> or configuration file</w:t>
      </w:r>
      <w:r w:rsidR="00F72464">
        <w:t xml:space="preserve">. </w:t>
      </w:r>
      <w:r w:rsidR="008C0865">
        <w:t xml:space="preserve">Care should be taken when configuring the endpoint values – the </w:t>
      </w:r>
      <w:r w:rsidR="00F528D7">
        <w:t xml:space="preserve">URL must be reachable by the </w:t>
      </w:r>
      <w:r w:rsidR="00EB4164">
        <w:t>ultimate user of the value</w:t>
      </w:r>
      <w:r w:rsidR="005A7351">
        <w:t xml:space="preserve"> (which is </w:t>
      </w:r>
      <w:r w:rsidR="007F48A3">
        <w:t>often NOT</w:t>
      </w:r>
      <w:r w:rsidR="005A7351">
        <w:t xml:space="preserve"> the location of the service</w:t>
      </w:r>
      <w:r w:rsidR="007F48A3">
        <w:t xml:space="preserve"> which has the value in its configuration)</w:t>
      </w:r>
      <w:r w:rsidR="00530B91">
        <w:t>.</w:t>
      </w:r>
      <w:r w:rsidR="00677760">
        <w:t xml:space="preserve"> Point of View (POV) is given for each configured URL.</w:t>
      </w:r>
    </w:p>
    <w:p w14:paraId="613D0D3E" w14:textId="62E2C63A" w:rsidR="00320B61" w:rsidRDefault="00320B61" w:rsidP="008568BD">
      <w:r>
        <w:t xml:space="preserve">Logging is </w:t>
      </w:r>
      <w:r w:rsidR="00856865">
        <w:t>log4j.</w:t>
      </w:r>
    </w:p>
    <w:p w14:paraId="30DB96E2" w14:textId="58945CCE" w:rsidR="00C86CDF" w:rsidRDefault="00C86CDF" w:rsidP="008568BD">
      <w:r>
        <w:t xml:space="preserve">In general, start with the </w:t>
      </w:r>
      <w:r w:rsidR="00655538">
        <w:t>bas</w:t>
      </w:r>
      <w:r w:rsidR="009D20DB">
        <w:t xml:space="preserve">ic profile or nearest file to your profile/environment and change the values </w:t>
      </w:r>
      <w:r w:rsidR="00622839">
        <w:t>as per the following sections.</w:t>
      </w:r>
    </w:p>
    <w:p w14:paraId="4EB942DF" w14:textId="7E64722F" w:rsidR="00A2385C" w:rsidRDefault="00A2385C" w:rsidP="008568BD">
      <w:r>
        <w:t xml:space="preserve">Note the </w:t>
      </w:r>
      <w:r w:rsidR="003E2B33">
        <w:t>encoding</w:t>
      </w:r>
      <w:r w:rsidR="00AC226B">
        <w:t xml:space="preserve"> (the one that starts with ASN1…)</w:t>
      </w:r>
      <w:r w:rsidR="003E2B33">
        <w:t xml:space="preserve"> specified </w:t>
      </w:r>
      <w:r w:rsidR="00EE181B">
        <w:t xml:space="preserve">for public and private keys </w:t>
      </w:r>
      <w:r w:rsidR="00A814BE">
        <w:t xml:space="preserve">are the </w:t>
      </w:r>
      <w:proofErr w:type="gramStart"/>
      <w:r w:rsidR="00A814BE">
        <w:t>most commonly used</w:t>
      </w:r>
      <w:proofErr w:type="gramEnd"/>
      <w:r w:rsidR="00A814BE">
        <w:t xml:space="preserve"> formats and are</w:t>
      </w:r>
      <w:r w:rsidR="00EE181B">
        <w:t xml:space="preserve"> usually </w:t>
      </w:r>
      <w:r w:rsidR="00A814BE">
        <w:t xml:space="preserve">obtained </w:t>
      </w:r>
      <w:r w:rsidR="00EE181B">
        <w:t xml:space="preserve">simply by using the default </w:t>
      </w:r>
      <w:r w:rsidR="00707159">
        <w:t xml:space="preserve">encoding of the key from </w:t>
      </w:r>
      <w:r w:rsidR="007275EA">
        <w:t xml:space="preserve">Bouncy Castle, </w:t>
      </w:r>
      <w:r w:rsidR="00AC226B">
        <w:t>.NET or Java.</w:t>
      </w:r>
    </w:p>
    <w:p w14:paraId="5F8F0ACA" w14:textId="41C78BC2" w:rsidR="00CF3A12" w:rsidRDefault="002244FE" w:rsidP="008568BD">
      <w:r>
        <w:t>Several working examples of configuration files and identity files are present in the repositories.</w:t>
      </w:r>
    </w:p>
    <w:p w14:paraId="514B6371" w14:textId="0B7F4C12" w:rsidR="00D11F6D" w:rsidRDefault="00D11F6D" w:rsidP="00D11F6D">
      <w:pPr>
        <w:pStyle w:val="Heading2"/>
      </w:pPr>
      <w:r>
        <w:t>Notes for Wallet</w:t>
      </w:r>
    </w:p>
    <w:p w14:paraId="4D5FEB21" w14:textId="2291A07A" w:rsidR="00D11F6D" w:rsidRDefault="00D11F6D" w:rsidP="00D11F6D">
      <w:r>
        <w:t xml:space="preserve">This application requires a suitable .NET </w:t>
      </w:r>
      <w:proofErr w:type="spellStart"/>
      <w:r w:rsidR="001E4A53">
        <w:t>linux</w:t>
      </w:r>
      <w:proofErr w:type="spellEnd"/>
      <w:r w:rsidR="001E4A53">
        <w:t xml:space="preserve">, windows </w:t>
      </w:r>
      <w:r>
        <w:t>or Docker host</w:t>
      </w:r>
      <w:r w:rsidR="001E4A53">
        <w:t>.</w:t>
      </w:r>
    </w:p>
    <w:p w14:paraId="2D95FBB9" w14:textId="2F907D74" w:rsidR="00D11F6D" w:rsidRDefault="00D11F6D" w:rsidP="00D11F6D">
      <w:r>
        <w:t xml:space="preserve">The only configuration option is whether to run it in Development or Production </w:t>
      </w:r>
      <w:r w:rsidR="004010B6">
        <w:t>environment</w:t>
      </w:r>
      <w:r>
        <w:t xml:space="preserve"> (standard .NET web </w:t>
      </w:r>
      <w:r w:rsidR="004010B6">
        <w:t>env</w:t>
      </w:r>
      <w:r w:rsidR="00BA3C80">
        <w:t>iron</w:t>
      </w:r>
      <w:r w:rsidR="004010B6">
        <w:t xml:space="preserve">ment </w:t>
      </w:r>
      <w:r>
        <w:t>configuration applies) which affects the mechanism for displaying debug information on the client.</w:t>
      </w:r>
    </w:p>
    <w:p w14:paraId="0ECCCD5C" w14:textId="0E8A42BA" w:rsidR="00D11F6D" w:rsidRPr="00D11F6D" w:rsidRDefault="00D11F6D" w:rsidP="00D11F6D">
      <w:r>
        <w:t xml:space="preserve">Make a note of the </w:t>
      </w:r>
      <w:r w:rsidR="004335CA">
        <w:t>URL it is hosted on for the Airline service</w:t>
      </w:r>
      <w:r w:rsidR="00677760">
        <w:t xml:space="preserve"> (POV </w:t>
      </w:r>
      <w:r w:rsidR="00B40939">
        <w:t xml:space="preserve">– from </w:t>
      </w:r>
      <w:r w:rsidR="00677760">
        <w:t>Airline Service)</w:t>
      </w:r>
    </w:p>
    <w:p w14:paraId="441D6D5D" w14:textId="7388E623" w:rsidR="004335CA" w:rsidRDefault="004335CA" w:rsidP="004335CA">
      <w:pPr>
        <w:pStyle w:val="Heading2"/>
      </w:pPr>
      <w:r>
        <w:lastRenderedPageBreak/>
        <w:t>Notes for Validation Service</w:t>
      </w:r>
    </w:p>
    <w:p w14:paraId="22C2D805" w14:textId="34345C2E" w:rsidR="00544B78" w:rsidRPr="00544B78" w:rsidRDefault="00544B78" w:rsidP="00683471">
      <w:pPr>
        <w:pStyle w:val="Heading3"/>
      </w:pPr>
      <w:r>
        <w:t>Authorised list of service providers</w:t>
      </w:r>
    </w:p>
    <w:p w14:paraId="7ABC99AF" w14:textId="77777777" w:rsidR="008F374F" w:rsidRPr="008F374F" w:rsidRDefault="00952A0F" w:rsidP="008F374F">
      <w:r>
        <w:t>Config file entry:</w:t>
      </w:r>
      <w:r w:rsidR="008F374F">
        <w:t xml:space="preserve"> </w:t>
      </w:r>
      <w:r w:rsidR="008F374F" w:rsidRPr="008F374F">
        <w:t>validation-</w:t>
      </w:r>
      <w:proofErr w:type="spellStart"/>
      <w:proofErr w:type="gramStart"/>
      <w:r w:rsidR="008F374F" w:rsidRPr="008F374F">
        <w:t>service.airlineIdentityUris</w:t>
      </w:r>
      <w:proofErr w:type="spellEnd"/>
      <w:proofErr w:type="gramEnd"/>
    </w:p>
    <w:p w14:paraId="46775EF9" w14:textId="078FF1C4" w:rsidR="009B051F" w:rsidRDefault="002563EC" w:rsidP="00231F62">
      <w:r>
        <w:t xml:space="preserve">Comma separated list of </w:t>
      </w:r>
      <w:r w:rsidR="00AB4BEA">
        <w:t xml:space="preserve">service provider identity URIs. </w:t>
      </w:r>
      <w:r w:rsidR="008568BD">
        <w:t xml:space="preserve">If the list </w:t>
      </w:r>
      <w:r w:rsidR="00AB4BEA">
        <w:t>is</w:t>
      </w:r>
      <w:r w:rsidR="008568BD">
        <w:t xml:space="preserve"> empty or at least one public key</w:t>
      </w:r>
      <w:r w:rsidR="00E775F6">
        <w:t xml:space="preserve"> is not found</w:t>
      </w:r>
      <w:r w:rsidR="00350181">
        <w:t>, the service will not start.</w:t>
      </w:r>
      <w:r w:rsidR="00135FAB">
        <w:t xml:space="preserve"> (TODO recent change request</w:t>
      </w:r>
      <w:r w:rsidR="00042222">
        <w:t xml:space="preserve"> – service will start if at least one </w:t>
      </w:r>
      <w:proofErr w:type="spellStart"/>
      <w:r w:rsidR="00042222">
        <w:t>url</w:t>
      </w:r>
      <w:proofErr w:type="spellEnd"/>
      <w:r w:rsidR="00042222">
        <w:t xml:space="preserve"> is in the accept list, no attempt to obtain a public key.</w:t>
      </w:r>
      <w:r w:rsidR="00135FAB">
        <w:t>)</w:t>
      </w:r>
      <w:r w:rsidR="00BA0253">
        <w:t xml:space="preserve"> All URIs are from the POV of the Validation Service</w:t>
      </w:r>
    </w:p>
    <w:p w14:paraId="552CD9DE" w14:textId="21483DBC" w:rsidR="007A0528" w:rsidRDefault="007A0528" w:rsidP="007A0528">
      <w:pPr>
        <w:pStyle w:val="Heading2"/>
      </w:pPr>
      <w:r>
        <w:t xml:space="preserve">Key Pair for Result Token </w:t>
      </w:r>
      <w:r w:rsidR="00FA169D">
        <w:t>S</w:t>
      </w:r>
      <w:r>
        <w:t>ig</w:t>
      </w:r>
      <w:r w:rsidR="00FA169D">
        <w:t>nature</w:t>
      </w:r>
    </w:p>
    <w:p w14:paraId="701C55F0" w14:textId="054C001F" w:rsidR="00F85BC9" w:rsidRDefault="00D40248" w:rsidP="004335CA">
      <w:r>
        <w:t>G</w:t>
      </w:r>
      <w:r w:rsidR="00212EA7">
        <w:t xml:space="preserve">enerate </w:t>
      </w:r>
      <w:r w:rsidR="00461B8C">
        <w:t xml:space="preserve">a </w:t>
      </w:r>
      <w:r w:rsidR="00212EA7">
        <w:t xml:space="preserve">RSA4096 </w:t>
      </w:r>
      <w:r w:rsidR="001839D7">
        <w:t>k</w:t>
      </w:r>
      <w:r w:rsidR="00212EA7">
        <w:t xml:space="preserve">ey </w:t>
      </w:r>
      <w:r w:rsidR="001839D7">
        <w:t>p</w:t>
      </w:r>
      <w:r w:rsidR="00212EA7">
        <w:t>air</w:t>
      </w:r>
      <w:r>
        <w:t>.</w:t>
      </w:r>
    </w:p>
    <w:p w14:paraId="06A374EA" w14:textId="0712F5DC" w:rsidR="007E257C" w:rsidRPr="007E257C" w:rsidRDefault="00A34A3B" w:rsidP="007E257C">
      <w:r>
        <w:t xml:space="preserve">For the private key, get the base </w:t>
      </w:r>
      <w:r w:rsidR="007A0528">
        <w:t xml:space="preserve">64 </w:t>
      </w:r>
      <w:r w:rsidR="007E257C">
        <w:t xml:space="preserve">string of the byte array of the key in </w:t>
      </w:r>
      <w:r w:rsidR="007E257C" w:rsidRPr="007E257C">
        <w:t>Asn1/Der/Pkcs8 format</w:t>
      </w:r>
      <w:r w:rsidR="0060432E">
        <w:t>.</w:t>
      </w:r>
    </w:p>
    <w:p w14:paraId="21A8FF8E" w14:textId="17E2C593" w:rsidR="007E257C" w:rsidRDefault="0060432E" w:rsidP="004335CA">
      <w:r>
        <w:t>For the public key, which is configured in JWK format</w:t>
      </w:r>
      <w:r w:rsidR="00F95EB3">
        <w:t xml:space="preserve"> as</w:t>
      </w:r>
      <w:r>
        <w:t>:</w:t>
      </w:r>
    </w:p>
    <w:p w14:paraId="64E2333E" w14:textId="6ECE76B7" w:rsidR="00A2385C" w:rsidRDefault="00813C71" w:rsidP="00A2385C">
      <w:pPr>
        <w:ind w:firstLine="720"/>
      </w:pPr>
      <w:r>
        <w:t>x5c</w:t>
      </w:r>
      <w:r w:rsidR="00A2385C">
        <w:t xml:space="preserve">: base 64 </w:t>
      </w:r>
      <w:r w:rsidR="00F95EB3">
        <w:t xml:space="preserve">string </w:t>
      </w:r>
      <w:r w:rsidR="00A2385C">
        <w:t xml:space="preserve">of byte array of </w:t>
      </w:r>
      <w:r w:rsidR="00A2385C" w:rsidRPr="00714687">
        <w:t>the private key in Asn1/Der/Pkcs1/X509 format</w:t>
      </w:r>
    </w:p>
    <w:p w14:paraId="34FBB69B" w14:textId="33090693" w:rsidR="00813C71" w:rsidRDefault="00813C71" w:rsidP="00A2385C">
      <w:pPr>
        <w:ind w:firstLine="720"/>
      </w:pPr>
      <w:r>
        <w:t xml:space="preserve">kid: </w:t>
      </w:r>
      <w:r w:rsidR="00727C45">
        <w:t xml:space="preserve">base64 string of first 8 bytes of </w:t>
      </w:r>
      <w:r w:rsidR="00771A45">
        <w:t xml:space="preserve">the </w:t>
      </w:r>
      <w:r w:rsidR="00727C45">
        <w:t xml:space="preserve">SHA256 of </w:t>
      </w:r>
      <w:r w:rsidR="00F95EB3">
        <w:t xml:space="preserve">private key in </w:t>
      </w:r>
      <w:r w:rsidR="00F95EB3" w:rsidRPr="00714687">
        <w:t>Asn1/Der/Pkcs1/X509</w:t>
      </w:r>
    </w:p>
    <w:p w14:paraId="59211717" w14:textId="6B63439B" w:rsidR="003D2B9C" w:rsidRDefault="00C61612" w:rsidP="003D2B9C">
      <w:r>
        <w:t>Config</w:t>
      </w:r>
      <w:r w:rsidR="003D03EA">
        <w:t>uration</w:t>
      </w:r>
      <w:r>
        <w:t xml:space="preserve"> file entry:</w:t>
      </w:r>
    </w:p>
    <w:p w14:paraId="3795F9D3" w14:textId="55822272" w:rsidR="003D2B9C" w:rsidRPr="00714687" w:rsidRDefault="003D2B9C" w:rsidP="003D03EA">
      <w:pPr>
        <w:ind w:firstLine="720"/>
      </w:pPr>
      <w:r w:rsidRPr="00856865">
        <w:t>validation-</w:t>
      </w:r>
      <w:proofErr w:type="spellStart"/>
      <w:proofErr w:type="gramStart"/>
      <w:r w:rsidRPr="00856865">
        <w:t>service.validationResultJwsSigningKey</w:t>
      </w:r>
      <w:proofErr w:type="spellEnd"/>
      <w:proofErr w:type="gramEnd"/>
      <w:r w:rsidR="00C61612">
        <w:t xml:space="preserve">: </w:t>
      </w:r>
      <w:r w:rsidR="00E747D8">
        <w:t>private key</w:t>
      </w:r>
    </w:p>
    <w:p w14:paraId="5BB14A58" w14:textId="77777777" w:rsidR="00434900" w:rsidRDefault="00434900" w:rsidP="003D2B9C">
      <w:r>
        <w:t>Identity file elements:</w:t>
      </w:r>
    </w:p>
    <w:p w14:paraId="3725DE09" w14:textId="61FA1128" w:rsidR="003D2B9C" w:rsidRDefault="00D961FE" w:rsidP="003D03EA">
      <w:pPr>
        <w:ind w:firstLine="720"/>
      </w:pPr>
      <w:proofErr w:type="spellStart"/>
      <w:r w:rsidRPr="00D961FE">
        <w:t>verificationMethod</w:t>
      </w:r>
      <w:proofErr w:type="spellEnd"/>
      <w:r w:rsidRPr="00D961FE">
        <w:t xml:space="preserve"> with id ending ‘</w:t>
      </w:r>
      <w:r w:rsidR="002D1ABD" w:rsidRPr="00D961FE">
        <w:t>#ValidationServiceSignKey-</w:t>
      </w:r>
      <w:r w:rsidR="00390DFC">
        <w:t>1</w:t>
      </w:r>
      <w:r w:rsidR="003D03EA">
        <w:t xml:space="preserve">’ or </w:t>
      </w:r>
      <w:proofErr w:type="gramStart"/>
      <w:r w:rsidR="003D03EA">
        <w:t>other</w:t>
      </w:r>
      <w:proofErr w:type="gramEnd"/>
      <w:r w:rsidR="003D03EA">
        <w:t xml:space="preserve"> digit</w:t>
      </w:r>
      <w:r w:rsidR="00434900">
        <w:t xml:space="preserve">: </w:t>
      </w:r>
      <w:r w:rsidR="00E747D8">
        <w:t xml:space="preserve"> public key</w:t>
      </w:r>
    </w:p>
    <w:p w14:paraId="31AD51A5" w14:textId="3FF63AD3" w:rsidR="007A0528" w:rsidRDefault="007A0528" w:rsidP="00AE52FB">
      <w:pPr>
        <w:pStyle w:val="Heading2"/>
      </w:pPr>
      <w:r>
        <w:t>Key Pair for DCC Encryption</w:t>
      </w:r>
    </w:p>
    <w:p w14:paraId="6FB676F8" w14:textId="1C123289" w:rsidR="003150DC" w:rsidRDefault="003150DC" w:rsidP="003150DC">
      <w:r>
        <w:t>Generate a RSA4096 Key Pair</w:t>
      </w:r>
      <w:r w:rsidR="00B65D10">
        <w:t>.</w:t>
      </w:r>
    </w:p>
    <w:p w14:paraId="30C40DFF" w14:textId="77777777" w:rsidR="00B65D10" w:rsidRPr="007E257C" w:rsidRDefault="00B65D10" w:rsidP="00B65D10">
      <w:r>
        <w:t xml:space="preserve">For the private key, get the base 64 string of the byte array of the key in </w:t>
      </w:r>
      <w:r w:rsidRPr="007E257C">
        <w:t>Asn1/Der/Pkcs8 format</w:t>
      </w:r>
      <w:r>
        <w:t>.</w:t>
      </w:r>
    </w:p>
    <w:p w14:paraId="6C59CE45" w14:textId="77777777" w:rsidR="00B65D10" w:rsidRDefault="00B65D10" w:rsidP="00B65D10">
      <w:r>
        <w:t>For the public key, which is configured in JWK format as:</w:t>
      </w:r>
    </w:p>
    <w:p w14:paraId="4C4B2DB8" w14:textId="77777777" w:rsidR="00B65D10" w:rsidRDefault="00B65D10" w:rsidP="00B65D10">
      <w:pPr>
        <w:ind w:firstLine="720"/>
      </w:pPr>
      <w:r>
        <w:t xml:space="preserve">x5c: base 64 string of byte array of </w:t>
      </w:r>
      <w:r w:rsidRPr="00714687">
        <w:t>the private key in Asn1/Der/Pkcs1/X509 format</w:t>
      </w:r>
    </w:p>
    <w:p w14:paraId="7B25C109" w14:textId="77777777" w:rsidR="00B65D10" w:rsidRDefault="00B65D10" w:rsidP="00B65D10">
      <w:pPr>
        <w:ind w:firstLine="720"/>
      </w:pPr>
      <w:r>
        <w:t xml:space="preserve">kid: base64 string of first 8 bytes of the SHA256 of private key in </w:t>
      </w:r>
      <w:r w:rsidRPr="00714687">
        <w:t>Asn1/Der/Pkcs1/X509</w:t>
      </w:r>
    </w:p>
    <w:p w14:paraId="7B6DC93E" w14:textId="77777777" w:rsidR="00C041F9" w:rsidRDefault="00C041F9" w:rsidP="00C041F9">
      <w:r>
        <w:t>Configuration file entry:</w:t>
      </w:r>
    </w:p>
    <w:p w14:paraId="3DCE45B0" w14:textId="54B2503C" w:rsidR="00C041F9" w:rsidRPr="00714687" w:rsidRDefault="00EE2081" w:rsidP="00605955">
      <w:pPr>
        <w:ind w:firstLine="720"/>
      </w:pPr>
      <w:r w:rsidRPr="00EE2081">
        <w:t>validation-</w:t>
      </w:r>
      <w:proofErr w:type="spellStart"/>
      <w:proofErr w:type="gramStart"/>
      <w:r w:rsidRPr="00EE2081">
        <w:t>service.dccEncryptionRsaPrivateKey</w:t>
      </w:r>
      <w:proofErr w:type="spellEnd"/>
      <w:proofErr w:type="gramEnd"/>
      <w:r w:rsidR="00C041F9">
        <w:t>: private key</w:t>
      </w:r>
    </w:p>
    <w:p w14:paraId="2D5435A6" w14:textId="77777777" w:rsidR="00C041F9" w:rsidRDefault="00C041F9" w:rsidP="00C041F9">
      <w:r>
        <w:t>Identity file elements:</w:t>
      </w:r>
    </w:p>
    <w:p w14:paraId="129AEA70" w14:textId="03C13943" w:rsidR="00C041F9" w:rsidRDefault="00C041F9" w:rsidP="00605955">
      <w:pPr>
        <w:ind w:firstLine="720"/>
      </w:pPr>
      <w:proofErr w:type="spellStart"/>
      <w:r w:rsidRPr="00D961FE">
        <w:t>verificationMethod</w:t>
      </w:r>
      <w:proofErr w:type="spellEnd"/>
      <w:r w:rsidRPr="00D961FE">
        <w:t xml:space="preserve"> with id ending ‘#</w:t>
      </w:r>
      <w:r w:rsidR="00027B9C" w:rsidRPr="00027B9C">
        <w:t>ValidationServiceEncKey</w:t>
      </w:r>
      <w:r w:rsidRPr="00D961FE">
        <w:t>-</w:t>
      </w:r>
      <w:r>
        <w:t xml:space="preserve">1’ or </w:t>
      </w:r>
      <w:proofErr w:type="gramStart"/>
      <w:r>
        <w:t>other</w:t>
      </w:r>
      <w:proofErr w:type="gramEnd"/>
      <w:r>
        <w:t xml:space="preserve"> digit:  public key</w:t>
      </w:r>
    </w:p>
    <w:p w14:paraId="56E8B9D0" w14:textId="66529A8C" w:rsidR="007760E5" w:rsidRDefault="007760E5" w:rsidP="00301509">
      <w:pPr>
        <w:pStyle w:val="Heading2"/>
      </w:pPr>
      <w:r>
        <w:t>Infrastructure and other values</w:t>
      </w:r>
    </w:p>
    <w:p w14:paraId="02927A10" w14:textId="7CFED2C5" w:rsidR="002C6BCE" w:rsidRDefault="002C6BCE" w:rsidP="00301509">
      <w:pPr>
        <w:pStyle w:val="Heading2"/>
      </w:pPr>
      <w:r>
        <w:t>Session Lifetime</w:t>
      </w:r>
    </w:p>
    <w:p w14:paraId="6F2835D3" w14:textId="40FAD8AA" w:rsidR="00B4795C" w:rsidRDefault="007B17D6" w:rsidP="00141F03">
      <w:r>
        <w:t>The maximum time</w:t>
      </w:r>
      <w:r w:rsidR="000044BB">
        <w:t>, in seconds,</w:t>
      </w:r>
      <w:r w:rsidR="00301509">
        <w:t xml:space="preserve"> a session should last, where a </w:t>
      </w:r>
      <w:r>
        <w:t xml:space="preserve">session </w:t>
      </w:r>
      <w:r w:rsidR="00021F43">
        <w:t>is</w:t>
      </w:r>
      <w:r w:rsidR="002C6BCE">
        <w:t xml:space="preserve"> the time between the /initialize and /validate call</w:t>
      </w:r>
      <w:r w:rsidR="00021F43">
        <w:t xml:space="preserve">. A reasonable value </w:t>
      </w:r>
      <w:proofErr w:type="gramStart"/>
      <w:r w:rsidR="006936C7">
        <w:t>e.g.</w:t>
      </w:r>
      <w:proofErr w:type="gramEnd"/>
      <w:r w:rsidR="006936C7">
        <w:t xml:space="preserve"> 15mins</w:t>
      </w:r>
      <w:r w:rsidR="00960794">
        <w:t>= 900</w:t>
      </w:r>
      <w:r w:rsidR="006936C7">
        <w:t xml:space="preserve">, </w:t>
      </w:r>
      <w:r w:rsidR="00021F43">
        <w:t xml:space="preserve">should </w:t>
      </w:r>
      <w:r w:rsidR="00727C50">
        <w:t>take into account the</w:t>
      </w:r>
      <w:r w:rsidR="008E1EF1">
        <w:t xml:space="preserve"> length of time a</w:t>
      </w:r>
      <w:r w:rsidR="00991B77">
        <w:t>n unprepared</w:t>
      </w:r>
      <w:r w:rsidR="008E1EF1">
        <w:t xml:space="preserve"> user may </w:t>
      </w:r>
      <w:r w:rsidR="00991B77">
        <w:t>take to obtain the DCC for upload</w:t>
      </w:r>
      <w:r w:rsidR="00727C50">
        <w:t xml:space="preserve"> </w:t>
      </w:r>
      <w:r w:rsidR="005529B5">
        <w:t xml:space="preserve">(e.g. </w:t>
      </w:r>
      <w:r w:rsidR="00991B77">
        <w:t xml:space="preserve">not necessarily the </w:t>
      </w:r>
      <w:r w:rsidR="001B02CB">
        <w:t xml:space="preserve">lifetime of the </w:t>
      </w:r>
      <w:r w:rsidR="005529B5">
        <w:t>validation access token</w:t>
      </w:r>
      <w:r w:rsidR="001B02CB">
        <w:t xml:space="preserve"> set by the airline</w:t>
      </w:r>
      <w:r w:rsidR="005A0CB8">
        <w:t>, although it would be preferable for all parties to use the same lifetime value</w:t>
      </w:r>
      <w:r w:rsidR="005529B5">
        <w:t>)</w:t>
      </w:r>
    </w:p>
    <w:p w14:paraId="6F622B64" w14:textId="7E99ABD2" w:rsidR="00301509" w:rsidRDefault="003F61FD" w:rsidP="00141F03">
      <w:r w:rsidRPr="00856865">
        <w:t>validation-</w:t>
      </w:r>
      <w:proofErr w:type="spellStart"/>
      <w:proofErr w:type="gramStart"/>
      <w:r w:rsidRPr="00856865">
        <w:t>service.sessionMaxDurationSecondsString</w:t>
      </w:r>
      <w:proofErr w:type="spellEnd"/>
      <w:proofErr w:type="gramEnd"/>
      <w:r w:rsidRPr="00856865">
        <w:t xml:space="preserve"> = </w:t>
      </w:r>
      <w:r w:rsidR="008E1EF1">
        <w:t>900</w:t>
      </w:r>
    </w:p>
    <w:p w14:paraId="5D1FB507" w14:textId="6C28F8F5" w:rsidR="00301509" w:rsidRDefault="007F2C71" w:rsidP="00301509">
      <w:pPr>
        <w:pStyle w:val="Heading2"/>
      </w:pPr>
      <w:r>
        <w:lastRenderedPageBreak/>
        <w:t>Result Token</w:t>
      </w:r>
      <w:r w:rsidR="00301509">
        <w:t xml:space="preserve"> </w:t>
      </w:r>
      <w:r>
        <w:t>Expiry</w:t>
      </w:r>
    </w:p>
    <w:p w14:paraId="3E1BFA6D" w14:textId="3F86A00F" w:rsidR="00B40046" w:rsidRDefault="00B40046" w:rsidP="00B40046">
      <w:r>
        <w:t xml:space="preserve">The maximum time, in seconds, between issuing a result token </w:t>
      </w:r>
      <w:r w:rsidR="004A6B23">
        <w:t>when it expires. TODO does this just have to last until after the confirmation</w:t>
      </w:r>
      <w:r w:rsidR="0091697A">
        <w:t xml:space="preserve"> token is posted to the </w:t>
      </w:r>
      <w:proofErr w:type="gramStart"/>
      <w:r w:rsidR="0091697A">
        <w:t>airline?</w:t>
      </w:r>
      <w:proofErr w:type="gramEnd"/>
      <w:r w:rsidR="0091697A">
        <w:t xml:space="preserve"> Or would they be re-evaluated </w:t>
      </w:r>
      <w:proofErr w:type="gramStart"/>
      <w:r w:rsidR="0091697A">
        <w:t>at a later date</w:t>
      </w:r>
      <w:proofErr w:type="gramEnd"/>
      <w:r w:rsidR="0091697A">
        <w:t>?</w:t>
      </w:r>
      <w:r w:rsidR="0001151E">
        <w:t xml:space="preserve"> Are there not other mechanisms for this </w:t>
      </w:r>
      <w:proofErr w:type="gramStart"/>
      <w:r w:rsidR="0001151E">
        <w:t>e.g.</w:t>
      </w:r>
      <w:proofErr w:type="gramEnd"/>
      <w:r w:rsidR="0001151E">
        <w:t xml:space="preserve"> valid at? Currently set to an hour = 3600.</w:t>
      </w:r>
    </w:p>
    <w:p w14:paraId="2FF92EF5" w14:textId="20F8B08F" w:rsidR="000044BB" w:rsidRDefault="0001151E" w:rsidP="00141F03">
      <w:r w:rsidRPr="00856865">
        <w:t>validation-</w:t>
      </w:r>
      <w:proofErr w:type="spellStart"/>
      <w:proofErr w:type="gramStart"/>
      <w:r w:rsidRPr="00856865">
        <w:t>service.resultTokenLifetimeSeconds</w:t>
      </w:r>
      <w:proofErr w:type="spellEnd"/>
      <w:proofErr w:type="gramEnd"/>
      <w:r w:rsidRPr="00856865">
        <w:t xml:space="preserve"> = 3600</w:t>
      </w:r>
    </w:p>
    <w:p w14:paraId="06E02C2E" w14:textId="6607E690" w:rsidR="00E307E1" w:rsidRDefault="003F61FD" w:rsidP="00E307E1">
      <w:r w:rsidRPr="00856865">
        <w:br/>
      </w:r>
      <w:r w:rsidR="00216F79" w:rsidRPr="00216F79">
        <w:rPr>
          <w:rStyle w:val="Heading2Char"/>
        </w:rPr>
        <w:t xml:space="preserve">Folder </w:t>
      </w:r>
      <w:r w:rsidR="002E1C72">
        <w:rPr>
          <w:rStyle w:val="Heading2Char"/>
        </w:rPr>
        <w:t xml:space="preserve">and name </w:t>
      </w:r>
      <w:r w:rsidR="00216F79" w:rsidRPr="00216F79">
        <w:rPr>
          <w:rStyle w:val="Heading2Char"/>
        </w:rPr>
        <w:t xml:space="preserve">of the </w:t>
      </w:r>
      <w:proofErr w:type="spellStart"/>
      <w:r w:rsidR="00216F79" w:rsidRPr="00216F79">
        <w:rPr>
          <w:rStyle w:val="Heading2Char"/>
        </w:rPr>
        <w:t>the</w:t>
      </w:r>
      <w:proofErr w:type="spellEnd"/>
      <w:r w:rsidR="00216F79" w:rsidRPr="00216F79">
        <w:rPr>
          <w:rStyle w:val="Heading2Char"/>
        </w:rPr>
        <w:t xml:space="preserve"> </w:t>
      </w:r>
      <w:proofErr w:type="spellStart"/>
      <w:r w:rsidR="00216F79" w:rsidRPr="00216F79">
        <w:rPr>
          <w:rStyle w:val="Heading2Char"/>
        </w:rPr>
        <w:t>identity.json</w:t>
      </w:r>
      <w:proofErr w:type="spellEnd"/>
      <w:r w:rsidR="00216F79" w:rsidRPr="00216F79">
        <w:rPr>
          <w:rStyle w:val="Heading2Char"/>
        </w:rPr>
        <w:t xml:space="preserve"> file</w:t>
      </w:r>
      <w:r w:rsidRPr="00856865">
        <w:br/>
      </w:r>
      <w:r w:rsidR="00E307E1">
        <w:t>Configuration file entry:</w:t>
      </w:r>
    </w:p>
    <w:p w14:paraId="1F03E92B" w14:textId="77777777" w:rsidR="002E1C72" w:rsidRDefault="003F61FD" w:rsidP="00141F03">
      <w:r w:rsidRPr="00856865">
        <w:t>validation-</w:t>
      </w:r>
      <w:proofErr w:type="spellStart"/>
      <w:proofErr w:type="gramStart"/>
      <w:r w:rsidRPr="00856865">
        <w:t>service.configFileFolderPath</w:t>
      </w:r>
      <w:proofErr w:type="spellEnd"/>
      <w:proofErr w:type="gramEnd"/>
      <w:r w:rsidRPr="00856865">
        <w:t xml:space="preserve"> = build\\resources\\main\\dev</w:t>
      </w:r>
    </w:p>
    <w:p w14:paraId="5F40543B" w14:textId="076BBEDF" w:rsidR="002E1C72" w:rsidRDefault="002E1C72" w:rsidP="00141F03">
      <w:r>
        <w:t>Do not change this entry:</w:t>
      </w:r>
    </w:p>
    <w:p w14:paraId="41EC4DD9" w14:textId="2F214EBF" w:rsidR="002E1C72" w:rsidRPr="00BE3852" w:rsidRDefault="002E1C72" w:rsidP="002E1C72">
      <w:r w:rsidRPr="00BE3852">
        <w:t>validation-</w:t>
      </w:r>
      <w:proofErr w:type="spellStart"/>
      <w:proofErr w:type="gramStart"/>
      <w:r w:rsidRPr="00BE3852">
        <w:t>service.publicKeysFileName</w:t>
      </w:r>
      <w:proofErr w:type="spellEnd"/>
      <w:proofErr w:type="gramEnd"/>
      <w:r w:rsidRPr="00BE3852">
        <w:t xml:space="preserve"> = </w:t>
      </w:r>
      <w:proofErr w:type="spellStart"/>
      <w:r w:rsidRPr="00BE3852">
        <w:t>public_keys.json</w:t>
      </w:r>
      <w:proofErr w:type="spellEnd"/>
    </w:p>
    <w:p w14:paraId="67C7A171" w14:textId="66BD7479" w:rsidR="000475C0" w:rsidRDefault="00E307E1" w:rsidP="00141F03">
      <w:r>
        <w:rPr>
          <w:rStyle w:val="Heading2Char"/>
        </w:rPr>
        <w:t xml:space="preserve">Host name of the </w:t>
      </w:r>
      <w:proofErr w:type="spellStart"/>
      <w:r w:rsidR="000475C0">
        <w:rPr>
          <w:rStyle w:val="Heading2Char"/>
        </w:rPr>
        <w:t>redis</w:t>
      </w:r>
      <w:proofErr w:type="spellEnd"/>
      <w:r w:rsidR="000475C0">
        <w:rPr>
          <w:rStyle w:val="Heading2Char"/>
        </w:rPr>
        <w:t xml:space="preserve"> service</w:t>
      </w:r>
      <w:r w:rsidRPr="00856865">
        <w:br/>
      </w:r>
      <w:r w:rsidR="000475C0">
        <w:t xml:space="preserve">Note. If hosted in docker, this will be the name of the </w:t>
      </w:r>
      <w:proofErr w:type="spellStart"/>
      <w:r w:rsidR="000475C0">
        <w:t>redis</w:t>
      </w:r>
      <w:proofErr w:type="spellEnd"/>
      <w:r w:rsidR="000475C0">
        <w:t xml:space="preserve"> service in the compose file.</w:t>
      </w:r>
    </w:p>
    <w:p w14:paraId="39499259" w14:textId="77777777" w:rsidR="008C7EE7" w:rsidRDefault="008C7EE7" w:rsidP="008C7EE7">
      <w:r>
        <w:t>Configuration file entry:</w:t>
      </w:r>
    </w:p>
    <w:p w14:paraId="5AC5AAF2" w14:textId="505682C8" w:rsidR="00A431BB" w:rsidRDefault="003F61FD" w:rsidP="00141F03">
      <w:r w:rsidRPr="00856865">
        <w:t>validation-</w:t>
      </w:r>
      <w:proofErr w:type="spellStart"/>
      <w:proofErr w:type="gramStart"/>
      <w:r w:rsidRPr="00856865">
        <w:t>service.redisHost</w:t>
      </w:r>
      <w:proofErr w:type="spellEnd"/>
      <w:proofErr w:type="gramEnd"/>
      <w:r w:rsidRPr="00856865">
        <w:t xml:space="preserve"> = localhost</w:t>
      </w:r>
    </w:p>
    <w:p w14:paraId="3137EAF1" w14:textId="107E5D15" w:rsidR="008C7EE7" w:rsidRDefault="008C7EE7" w:rsidP="00141F03">
      <w:pPr>
        <w:rPr>
          <w:rStyle w:val="Heading2Char"/>
        </w:rPr>
      </w:pPr>
      <w:r>
        <w:rPr>
          <w:rStyle w:val="Heading2Char"/>
        </w:rPr>
        <w:t>URI of the DCC verification service</w:t>
      </w:r>
    </w:p>
    <w:p w14:paraId="7EF5861D" w14:textId="0A2BDA64" w:rsidR="008F22DD" w:rsidRDefault="008F22DD" w:rsidP="003A0651">
      <w:r>
        <w:t xml:space="preserve">The URI must be in the format </w:t>
      </w:r>
      <w:hyperlink r:id="rId5" w:history="1">
        <w:r w:rsidR="002A0FBD" w:rsidRPr="00EC00E1">
          <w:rPr>
            <w:rStyle w:val="Hyperlink"/>
          </w:rPr>
          <w:t>http://HOSTNAME:PORT/verify_signature</w:t>
        </w:r>
      </w:hyperlink>
      <w:r>
        <w:t xml:space="preserve"> where </w:t>
      </w:r>
      <w:r w:rsidR="005F3494">
        <w:t xml:space="preserve">HOSTNAME </w:t>
      </w:r>
      <w:r w:rsidR="002A0FBD">
        <w:t>and PORT are</w:t>
      </w:r>
      <w:r w:rsidR="005F3494">
        <w:t xml:space="preserve"> the</w:t>
      </w:r>
      <w:r w:rsidR="002A0FBD">
        <w:t xml:space="preserve"> configurable values</w:t>
      </w:r>
      <w:r w:rsidR="005F3494">
        <w:t>.</w:t>
      </w:r>
    </w:p>
    <w:p w14:paraId="2E97F351" w14:textId="40A248A6" w:rsidR="003A0651" w:rsidRDefault="003A0651" w:rsidP="003A0651">
      <w:r>
        <w:t>Note. If hosted in docker, th</w:t>
      </w:r>
      <w:r w:rsidR="008F22DD">
        <w:t>e hostname</w:t>
      </w:r>
      <w:r>
        <w:t xml:space="preserve"> will be the name of the verification service in the compose file.</w:t>
      </w:r>
    </w:p>
    <w:p w14:paraId="65E976FB" w14:textId="70B09315" w:rsidR="00EB11A6" w:rsidRDefault="003F61FD" w:rsidP="00141F03">
      <w:r w:rsidRPr="00856865">
        <w:t>validation-</w:t>
      </w:r>
      <w:proofErr w:type="spellStart"/>
      <w:proofErr w:type="gramStart"/>
      <w:r w:rsidRPr="00856865">
        <w:t>service.dccVerificationServiceUri</w:t>
      </w:r>
      <w:proofErr w:type="spellEnd"/>
      <w:proofErr w:type="gramEnd"/>
      <w:r w:rsidRPr="00856865">
        <w:t xml:space="preserve"> = </w:t>
      </w:r>
      <w:hyperlink r:id="rId6" w:history="1">
        <w:r w:rsidR="00C156EC" w:rsidRPr="007D7136">
          <w:rPr>
            <w:rStyle w:val="Hyperlink"/>
          </w:rPr>
          <w:t>http://verifier:4003/verify_signature</w:t>
        </w:r>
      </w:hyperlink>
    </w:p>
    <w:p w14:paraId="196EDC05" w14:textId="12356846" w:rsidR="00C156EC" w:rsidRDefault="00C156EC" w:rsidP="00C156EC">
      <w:pPr>
        <w:pStyle w:val="Heading2"/>
      </w:pPr>
      <w:r>
        <w:t>Business Rules and DCC Verification Keys</w:t>
      </w:r>
    </w:p>
    <w:p w14:paraId="25EDF918" w14:textId="5720C661" w:rsidR="00C156EC" w:rsidRPr="00C156EC" w:rsidRDefault="0080272C" w:rsidP="00C156EC">
      <w:r>
        <w:t>The following URI must be present and correspond to the OTAP/DTAP set required:</w:t>
      </w:r>
    </w:p>
    <w:p w14:paraId="5EE707A5" w14:textId="3996AE76" w:rsidR="00F123DF" w:rsidRDefault="00C156EC" w:rsidP="00BE3852">
      <w:r w:rsidRPr="00C156EC">
        <w:t xml:space="preserve">In </w:t>
      </w:r>
      <w:proofErr w:type="spellStart"/>
      <w:r w:rsidRPr="00C156EC">
        <w:t>order</w:t>
      </w:r>
      <w:r w:rsidR="00F123DF">
        <w:t>f</w:t>
      </w:r>
      <w:proofErr w:type="spellEnd"/>
      <w:r w:rsidRPr="00C156EC">
        <w:t>:</w:t>
      </w:r>
    </w:p>
    <w:p w14:paraId="65F2B4A0" w14:textId="77777777" w:rsidR="00F45A7B" w:rsidRDefault="00F123DF" w:rsidP="00F45A7B">
      <w:r>
        <w:t>C</w:t>
      </w:r>
      <w:r w:rsidR="00C156EC" w:rsidRPr="00C156EC">
        <w:t>onfig</w:t>
      </w:r>
      <w:r>
        <w:t xml:space="preserve">uration for </w:t>
      </w:r>
      <w:proofErr w:type="spellStart"/>
      <w:r w:rsidR="00C156EC" w:rsidRPr="00C156EC">
        <w:t>color</w:t>
      </w:r>
      <w:proofErr w:type="spellEnd"/>
      <w:r w:rsidR="00C156EC" w:rsidRPr="00C156EC">
        <w:t xml:space="preserve"> codes</w:t>
      </w:r>
      <w:r w:rsidR="00C156EC" w:rsidRPr="00C156EC">
        <w:br/>
        <w:t xml:space="preserve"> NL custom </w:t>
      </w:r>
      <w:proofErr w:type="spellStart"/>
      <w:r w:rsidR="00C156EC" w:rsidRPr="00C156EC">
        <w:t>business_rules</w:t>
      </w:r>
      <w:proofErr w:type="spellEnd"/>
      <w:r w:rsidR="00C156EC" w:rsidRPr="00C156EC">
        <w:br/>
        <w:t xml:space="preserve"> EU distributed </w:t>
      </w:r>
      <w:proofErr w:type="spellStart"/>
      <w:r w:rsidR="00C156EC" w:rsidRPr="00C156EC">
        <w:t>business_rules</w:t>
      </w:r>
      <w:proofErr w:type="spellEnd"/>
      <w:r w:rsidR="00C156EC" w:rsidRPr="00C156EC">
        <w:br/>
      </w:r>
      <w:r>
        <w:t>V</w:t>
      </w:r>
      <w:r w:rsidR="00C156EC" w:rsidRPr="00C156EC">
        <w:t xml:space="preserve">alues </w:t>
      </w:r>
      <w:r>
        <w:t xml:space="preserve">Sets </w:t>
      </w:r>
      <w:r w:rsidR="00C156EC" w:rsidRPr="00C156EC">
        <w:t>referred to in the business rules</w:t>
      </w:r>
      <w:r w:rsidR="00C156EC" w:rsidRPr="00C156EC">
        <w:br/>
      </w:r>
      <w:proofErr w:type="spellStart"/>
      <w:r w:rsidR="00C156EC" w:rsidRPr="00C156EC">
        <w:t>Trustlist</w:t>
      </w:r>
      <w:proofErr w:type="spellEnd"/>
      <w:r w:rsidR="00C156EC" w:rsidRPr="00C156EC">
        <w:t xml:space="preserve"> (public keys) issuers</w:t>
      </w:r>
    </w:p>
    <w:p w14:paraId="4C689A44" w14:textId="2B1AE53A" w:rsidR="00F45A7B" w:rsidRDefault="00C156EC" w:rsidP="00F45A7B">
      <w:r w:rsidRPr="00C156EC">
        <w:br/>
      </w:r>
      <w:r w:rsidR="00F45A7B">
        <w:t>Configuration file entries</w:t>
      </w:r>
      <w:r w:rsidR="00D06DC1">
        <w:t xml:space="preserve"> (ACC shown)</w:t>
      </w:r>
      <w:r w:rsidR="00F45A7B">
        <w:t>:</w:t>
      </w:r>
    </w:p>
    <w:p w14:paraId="39591A67" w14:textId="77B20265" w:rsidR="00C156EC" w:rsidRPr="00BE3852" w:rsidRDefault="00C156EC" w:rsidP="00BE3852">
      <w:r w:rsidRPr="00C156EC">
        <w:t>validation-</w:t>
      </w:r>
      <w:proofErr w:type="spellStart"/>
      <w:proofErr w:type="gramStart"/>
      <w:r w:rsidRPr="00C156EC">
        <w:t>service.configUri</w:t>
      </w:r>
      <w:proofErr w:type="spellEnd"/>
      <w:proofErr w:type="gramEnd"/>
      <w:r w:rsidRPr="00C156EC">
        <w:t xml:space="preserve"> = https://verifier-api.acc.coronacheck.nl/v4/dcbs/config</w:t>
      </w:r>
      <w:r w:rsidRPr="00C156EC">
        <w:br/>
        <w:t>validation-</w:t>
      </w:r>
      <w:proofErr w:type="spellStart"/>
      <w:r w:rsidRPr="00C156EC">
        <w:t>service.customBusinessRulesUri</w:t>
      </w:r>
      <w:proofErr w:type="spellEnd"/>
      <w:r w:rsidRPr="00C156EC">
        <w:t xml:space="preserve"> = https://verifier-api.acc.coronacheck.nl/v4/dcbs/custom_business_rules</w:t>
      </w:r>
      <w:r w:rsidRPr="00C156EC">
        <w:br/>
        <w:t>validation-</w:t>
      </w:r>
      <w:proofErr w:type="spellStart"/>
      <w:r w:rsidRPr="00C156EC">
        <w:t>service.businessRulesUri</w:t>
      </w:r>
      <w:proofErr w:type="spellEnd"/>
      <w:r w:rsidRPr="00C156EC">
        <w:t xml:space="preserve"> = https://verifier-api.acc.coronacheck.nl/v4/dcbs/business_rules</w:t>
      </w:r>
      <w:r w:rsidRPr="00C156EC">
        <w:br/>
        <w:t>validation-</w:t>
      </w:r>
      <w:proofErr w:type="spellStart"/>
      <w:r w:rsidRPr="00C156EC">
        <w:t>service.valueSetsUri</w:t>
      </w:r>
      <w:proofErr w:type="spellEnd"/>
      <w:r w:rsidRPr="00C156EC">
        <w:t xml:space="preserve"> = https://verifier-api.acc.coronacheck</w:t>
      </w:r>
      <w:r w:rsidRPr="00BE3852">
        <w:t>.nl/v4/dcbs/value_sets</w:t>
      </w:r>
      <w:r w:rsidRPr="00BE3852">
        <w:br/>
      </w:r>
      <w:r w:rsidRPr="00BE3852">
        <w:lastRenderedPageBreak/>
        <w:t>validation-</w:t>
      </w:r>
      <w:proofErr w:type="spellStart"/>
      <w:r w:rsidRPr="00BE3852">
        <w:t>service.publicKeysUri</w:t>
      </w:r>
      <w:proofErr w:type="spellEnd"/>
      <w:r w:rsidRPr="00BE3852">
        <w:t xml:space="preserve"> = https://verifier-api.acc.coronacheck.nl/v4/dcbs/public_keys</w:t>
      </w:r>
      <w:r w:rsidRPr="00BE3852">
        <w:br/>
      </w:r>
    </w:p>
    <w:p w14:paraId="5673DE93" w14:textId="77777777" w:rsidR="00C156EC" w:rsidRDefault="00C156EC" w:rsidP="00141F03"/>
    <w:p w14:paraId="618E3152" w14:textId="38D6BC27" w:rsidR="00956CD5" w:rsidRDefault="00956CD5" w:rsidP="00956CD5">
      <w:pPr>
        <w:pStyle w:val="Heading3"/>
      </w:pPr>
      <w:r>
        <w:t>Config items for other services</w:t>
      </w:r>
    </w:p>
    <w:p w14:paraId="20FD055A" w14:textId="4B19F482" w:rsidR="00956CD5" w:rsidRDefault="00956CD5" w:rsidP="00956CD5">
      <w:r>
        <w:t xml:space="preserve">Make a note of the identity URL for the Airline service (POV – from </w:t>
      </w:r>
      <w:r w:rsidR="00910BA3">
        <w:t>Wallet</w:t>
      </w:r>
      <w:r>
        <w:t>)</w:t>
      </w:r>
      <w:r w:rsidR="00B34B63">
        <w:t xml:space="preserve"> which will be used when generating Initiating QR Code Tokens.</w:t>
      </w:r>
    </w:p>
    <w:p w14:paraId="28B18F3E" w14:textId="1D28A9D9" w:rsidR="009B051F" w:rsidRDefault="009B051F" w:rsidP="009B051F">
      <w:pPr>
        <w:pStyle w:val="Heading2"/>
      </w:pPr>
      <w:r>
        <w:t>Notes for Airline Stub</w:t>
      </w:r>
    </w:p>
    <w:p w14:paraId="5EBAA692" w14:textId="736477F2" w:rsidR="00527859" w:rsidRPr="00527859" w:rsidRDefault="00527859" w:rsidP="00527859">
      <w:r>
        <w:t>Apologies in advance for the inconsistent approaches that follow</w:t>
      </w:r>
      <w:r w:rsidR="00406E37">
        <w:t>. This is not ‘production’ quality code.</w:t>
      </w:r>
    </w:p>
    <w:p w14:paraId="685087AF" w14:textId="0DB444E9" w:rsidR="00C909ED" w:rsidRDefault="00C909ED" w:rsidP="00C909ED">
      <w:pPr>
        <w:pStyle w:val="Heading2"/>
      </w:pPr>
      <w:r>
        <w:t>Key Pair for Validation Access Token Signature</w:t>
      </w:r>
    </w:p>
    <w:p w14:paraId="4A9C58BC" w14:textId="6AC2EFB3" w:rsidR="00307A06" w:rsidRPr="00307A06" w:rsidRDefault="004F11AD" w:rsidP="00307A06">
      <w:r>
        <w:t xml:space="preserve">NB. Please make yourself familiar with the recent </w:t>
      </w:r>
      <w:r w:rsidR="0089721E">
        <w:t>(</w:t>
      </w:r>
      <w:r>
        <w:t>at time of writing</w:t>
      </w:r>
      <w:r w:rsidR="0089721E">
        <w:t>)</w:t>
      </w:r>
      <w:r>
        <w:t xml:space="preserve"> ‘psychic paper si</w:t>
      </w:r>
      <w:r w:rsidR="002244FE">
        <w:t>g</w:t>
      </w:r>
      <w:r>
        <w:t>nature’</w:t>
      </w:r>
      <w:r w:rsidR="00B73D46">
        <w:t xml:space="preserve"> vulnerability before using ES256 in production. See </w:t>
      </w:r>
      <w:r w:rsidR="00307A06" w:rsidRPr="00307A06">
        <w:t>https://cve.mitre.org/cgi-bin/cvename.cgi?name=2022-21449</w:t>
      </w:r>
      <w:r w:rsidR="00B73D46">
        <w:t>.</w:t>
      </w:r>
    </w:p>
    <w:p w14:paraId="756721A4" w14:textId="07A3AA85" w:rsidR="00757729" w:rsidRDefault="00A44C8A" w:rsidP="00C909ED">
      <w:r>
        <w:t xml:space="preserve">For ES256 signatures, generate an ECDSA key pair. For </w:t>
      </w:r>
      <w:r w:rsidR="00757729">
        <w:t>RS256</w:t>
      </w:r>
      <w:r>
        <w:t xml:space="preserve"> and PS256, generate an RSA</w:t>
      </w:r>
      <w:proofErr w:type="gramStart"/>
      <w:r>
        <w:t xml:space="preserve">4096 </w:t>
      </w:r>
      <w:r w:rsidR="00B65D10">
        <w:t xml:space="preserve"> key</w:t>
      </w:r>
      <w:proofErr w:type="gramEnd"/>
      <w:r w:rsidR="00B65D10">
        <w:t xml:space="preserve"> pair. Generate the associated configuration values. See</w:t>
      </w:r>
    </w:p>
    <w:p w14:paraId="432C8A1C" w14:textId="5A784B19" w:rsidR="00B65D10" w:rsidRPr="007E257C" w:rsidRDefault="00B65D10" w:rsidP="00B65D10">
      <w:r>
        <w:t xml:space="preserve">For the private key, </w:t>
      </w:r>
      <w:r w:rsidR="00BF1995">
        <w:t xml:space="preserve">same this as a file called </w:t>
      </w:r>
      <w:r w:rsidR="00BF0C50">
        <w:t>‘</w:t>
      </w:r>
      <w:r w:rsidR="00BF0C50" w:rsidRPr="00BF0C50">
        <w:t>accesstokensign-privatekey-1.pem</w:t>
      </w:r>
      <w:r w:rsidR="00BF0C50">
        <w:t xml:space="preserve">’ </w:t>
      </w:r>
      <w:r>
        <w:t xml:space="preserve">in </w:t>
      </w:r>
      <w:r w:rsidRPr="007E257C">
        <w:t>Asn1/Der/Pkcs8</w:t>
      </w:r>
      <w:r w:rsidR="0069411B">
        <w:t>/X509</w:t>
      </w:r>
      <w:r w:rsidR="00BF0C50">
        <w:t>/PEM</w:t>
      </w:r>
      <w:r w:rsidRPr="007E257C">
        <w:t xml:space="preserve"> format</w:t>
      </w:r>
      <w:r>
        <w:t>.</w:t>
      </w:r>
    </w:p>
    <w:p w14:paraId="1EBB3954" w14:textId="77777777" w:rsidR="00B65D10" w:rsidRDefault="00B65D10" w:rsidP="00B65D10">
      <w:r>
        <w:t>For the public key, which is configured in JWK format as:</w:t>
      </w:r>
    </w:p>
    <w:p w14:paraId="0F93073D" w14:textId="77777777" w:rsidR="00B65D10" w:rsidRDefault="00B65D10" w:rsidP="00B65D10">
      <w:pPr>
        <w:ind w:firstLine="720"/>
      </w:pPr>
      <w:r>
        <w:t xml:space="preserve">x5c: base 64 string of byte array of </w:t>
      </w:r>
      <w:r w:rsidRPr="00714687">
        <w:t>the private key in Asn1/Der/Pkcs1/X509 format</w:t>
      </w:r>
    </w:p>
    <w:p w14:paraId="168959B9" w14:textId="77777777" w:rsidR="00B65D10" w:rsidRDefault="00B65D10" w:rsidP="00B65D10">
      <w:pPr>
        <w:ind w:firstLine="720"/>
      </w:pPr>
      <w:r>
        <w:t xml:space="preserve">kid: base64 string of first 8 bytes of the SHA256 of private key in </w:t>
      </w:r>
      <w:r w:rsidRPr="00714687">
        <w:t>Asn1/Der/Pkcs1/X509</w:t>
      </w:r>
    </w:p>
    <w:p w14:paraId="053C63C6" w14:textId="77777777" w:rsidR="00C909ED" w:rsidRDefault="00C909ED" w:rsidP="00C909ED">
      <w:r>
        <w:t>Configuration file entry:</w:t>
      </w:r>
    </w:p>
    <w:p w14:paraId="78CC67B6" w14:textId="117B7BA5" w:rsidR="00C909ED" w:rsidRPr="00714687" w:rsidRDefault="009C686A" w:rsidP="00C90945">
      <w:pPr>
        <w:ind w:firstLine="720"/>
      </w:pPr>
      <w:r w:rsidRPr="00C90945">
        <w:t>airline-</w:t>
      </w:r>
      <w:proofErr w:type="spellStart"/>
      <w:proofErr w:type="gramStart"/>
      <w:r w:rsidRPr="00C90945">
        <w:t>stub.configFileFolderPath</w:t>
      </w:r>
      <w:proofErr w:type="spellEnd"/>
      <w:proofErr w:type="gramEnd"/>
      <w:r w:rsidR="00C90945">
        <w:t xml:space="preserve"> </w:t>
      </w:r>
      <w:r w:rsidR="00C909ED">
        <w:t xml:space="preserve">: </w:t>
      </w:r>
      <w:r w:rsidR="00C90945">
        <w:t xml:space="preserve">the folder containing the private  key </w:t>
      </w:r>
      <w:proofErr w:type="spellStart"/>
      <w:r w:rsidR="00C90945">
        <w:t>pem</w:t>
      </w:r>
      <w:proofErr w:type="spellEnd"/>
      <w:r w:rsidR="00C90945">
        <w:t xml:space="preserve"> file</w:t>
      </w:r>
      <w:r w:rsidR="00DA3014">
        <w:t xml:space="preserve"> – see below.</w:t>
      </w:r>
    </w:p>
    <w:p w14:paraId="54B3A794" w14:textId="1E4477C0" w:rsidR="00C909ED" w:rsidRDefault="00C909ED" w:rsidP="00C909ED">
      <w:r>
        <w:t>Identity file elements:</w:t>
      </w:r>
    </w:p>
    <w:p w14:paraId="0B30B95A" w14:textId="541DAC0F" w:rsidR="00C909ED" w:rsidRDefault="00C909ED" w:rsidP="00D4574D">
      <w:pPr>
        <w:ind w:firstLine="720"/>
      </w:pPr>
      <w:proofErr w:type="spellStart"/>
      <w:r w:rsidRPr="00D961FE">
        <w:t>verificationMethod</w:t>
      </w:r>
      <w:proofErr w:type="spellEnd"/>
      <w:r w:rsidRPr="00D961FE">
        <w:t xml:space="preserve"> with id ending ‘#</w:t>
      </w:r>
      <w:r w:rsidR="00D4574D" w:rsidRPr="00D4574D">
        <w:t>AccessTokenSign-1</w:t>
      </w:r>
      <w:r>
        <w:t xml:space="preserve">’ or </w:t>
      </w:r>
      <w:proofErr w:type="gramStart"/>
      <w:r>
        <w:t>other</w:t>
      </w:r>
      <w:proofErr w:type="gramEnd"/>
      <w:r>
        <w:t xml:space="preserve"> digit:  public key</w:t>
      </w:r>
    </w:p>
    <w:p w14:paraId="39F68D16" w14:textId="77777777" w:rsidR="002C31F4" w:rsidRDefault="002C31F4" w:rsidP="00DA3014">
      <w:pPr>
        <w:pStyle w:val="Heading2"/>
      </w:pPr>
      <w:r>
        <w:t>Infrastructure and other values</w:t>
      </w:r>
    </w:p>
    <w:p w14:paraId="3CB349A2" w14:textId="7C7B10A8" w:rsidR="00DA3014" w:rsidRDefault="00DA3014" w:rsidP="00DA3014">
      <w:r w:rsidRPr="00216F79">
        <w:rPr>
          <w:rStyle w:val="Heading2Char"/>
        </w:rPr>
        <w:t xml:space="preserve">Folder of the </w:t>
      </w:r>
      <w:proofErr w:type="spellStart"/>
      <w:r w:rsidRPr="00216F79">
        <w:rPr>
          <w:rStyle w:val="Heading2Char"/>
        </w:rPr>
        <w:t>the</w:t>
      </w:r>
      <w:proofErr w:type="spellEnd"/>
      <w:r w:rsidRPr="00216F79">
        <w:rPr>
          <w:rStyle w:val="Heading2Char"/>
        </w:rPr>
        <w:t xml:space="preserve"> </w:t>
      </w:r>
      <w:proofErr w:type="spellStart"/>
      <w:proofErr w:type="gramStart"/>
      <w:r w:rsidRPr="00216F79">
        <w:rPr>
          <w:rStyle w:val="Heading2Char"/>
        </w:rPr>
        <w:t>identity.json</w:t>
      </w:r>
      <w:proofErr w:type="spellEnd"/>
      <w:proofErr w:type="gramEnd"/>
      <w:r w:rsidRPr="00216F79">
        <w:rPr>
          <w:rStyle w:val="Heading2Char"/>
        </w:rPr>
        <w:t xml:space="preserve"> </w:t>
      </w:r>
      <w:r>
        <w:rPr>
          <w:rStyle w:val="Heading2Char"/>
        </w:rPr>
        <w:t xml:space="preserve">and </w:t>
      </w:r>
      <w:r w:rsidRPr="00DA3014">
        <w:rPr>
          <w:rStyle w:val="Heading2Char"/>
        </w:rPr>
        <w:t>accesstokensign-privatekey-1.pem files</w:t>
      </w:r>
      <w:r w:rsidRPr="00DA3014">
        <w:rPr>
          <w:rStyle w:val="Heading2Char"/>
        </w:rPr>
        <w:br/>
      </w:r>
      <w:r>
        <w:t>Configuration file entry:</w:t>
      </w:r>
    </w:p>
    <w:p w14:paraId="14C5DE21" w14:textId="2A3B2BE4" w:rsidR="00DA3014" w:rsidRDefault="00DA3014" w:rsidP="00DA3014">
      <w:pPr>
        <w:ind w:firstLine="720"/>
      </w:pPr>
      <w:r w:rsidRPr="00856865">
        <w:t>validation-</w:t>
      </w:r>
      <w:proofErr w:type="spellStart"/>
      <w:proofErr w:type="gramStart"/>
      <w:r w:rsidRPr="00856865">
        <w:t>service.configFileFolderPath</w:t>
      </w:r>
      <w:proofErr w:type="spellEnd"/>
      <w:proofErr w:type="gramEnd"/>
      <w:r w:rsidRPr="00856865">
        <w:t xml:space="preserve"> = build\\resources\\main\\dev</w:t>
      </w:r>
      <w:r w:rsidRPr="00856865">
        <w:br/>
      </w:r>
    </w:p>
    <w:p w14:paraId="3B0F8B17" w14:textId="623393ED" w:rsidR="00DA3014" w:rsidRDefault="008277BD" w:rsidP="008277BD">
      <w:pPr>
        <w:pStyle w:val="Heading2"/>
      </w:pPr>
      <w:r>
        <w:t>Wallet Process URI</w:t>
      </w:r>
    </w:p>
    <w:p w14:paraId="0442E52C" w14:textId="451BDB11" w:rsidR="008277BD" w:rsidRDefault="008277BD" w:rsidP="00173E9D">
      <w:r>
        <w:t>The Initiating QR Token will be processed by a wallet recommended by the Airline.</w:t>
      </w:r>
      <w:r w:rsidR="00721BCC">
        <w:t xml:space="preserve"> </w:t>
      </w:r>
      <w:r w:rsidR="00633CCF">
        <w:t>T</w:t>
      </w:r>
      <w:r w:rsidR="00721BCC">
        <w:t xml:space="preserve">o </w:t>
      </w:r>
      <w:r w:rsidR="005D78FA">
        <w:t xml:space="preserve">derive the </w:t>
      </w:r>
      <w:r w:rsidR="00721BCC">
        <w:t>full URI</w:t>
      </w:r>
      <w:r w:rsidR="005D78FA">
        <w:t xml:space="preserve"> </w:t>
      </w:r>
      <w:r w:rsidR="00633CCF">
        <w:t>(</w:t>
      </w:r>
      <w:r w:rsidR="005D78FA">
        <w:t>= this prefix + base64 of the Initiating QR Token</w:t>
      </w:r>
      <w:r w:rsidR="00633CCF">
        <w:t>)</w:t>
      </w:r>
      <w:r w:rsidR="00D50F16">
        <w:t>,</w:t>
      </w:r>
      <w:r w:rsidR="00A75995">
        <w:t xml:space="preserve"> </w:t>
      </w:r>
      <w:r w:rsidR="00CF7C67">
        <w:t xml:space="preserve">use the </w:t>
      </w:r>
      <w:r w:rsidR="00A75995">
        <w:t>URI</w:t>
      </w:r>
      <w:r w:rsidR="00DC1C64">
        <w:t xml:space="preserve"> where the wallet is hosted as noted earlier</w:t>
      </w:r>
      <w:r w:rsidR="00633CCF">
        <w:t>.</w:t>
      </w:r>
    </w:p>
    <w:p w14:paraId="2F1BEAB8" w14:textId="77777777" w:rsidR="0049309C" w:rsidRDefault="0049309C" w:rsidP="0049309C">
      <w:r>
        <w:t>Configuration file entry:</w:t>
      </w:r>
    </w:p>
    <w:p w14:paraId="1E84C7A1" w14:textId="4DAFCEC7" w:rsidR="00210C0B" w:rsidRDefault="00173E9D" w:rsidP="0049309C">
      <w:pPr>
        <w:ind w:firstLine="720"/>
      </w:pPr>
      <w:r w:rsidRPr="00173E9D">
        <w:t>airline-</w:t>
      </w:r>
      <w:proofErr w:type="spellStart"/>
      <w:proofErr w:type="gramStart"/>
      <w:r w:rsidRPr="00173E9D">
        <w:t>stub.walletProcessUrl</w:t>
      </w:r>
      <w:proofErr w:type="spellEnd"/>
      <w:proofErr w:type="gramEnd"/>
      <w:r w:rsidRPr="00173E9D">
        <w:t xml:space="preserve"> = </w:t>
      </w:r>
      <w:r w:rsidR="0049309C">
        <w:t>&lt;your wallet URI&gt;</w:t>
      </w:r>
      <w:r w:rsidRPr="00173E9D">
        <w:t>/process</w:t>
      </w:r>
      <w:r w:rsidRPr="00173E9D">
        <w:br/>
      </w:r>
    </w:p>
    <w:p w14:paraId="69401B0B" w14:textId="121D6214" w:rsidR="00583B83" w:rsidRDefault="00583B83" w:rsidP="00583B83">
      <w:pPr>
        <w:pStyle w:val="Heading2"/>
      </w:pPr>
      <w:r>
        <w:lastRenderedPageBreak/>
        <w:t>Validation Service URI</w:t>
      </w:r>
    </w:p>
    <w:p w14:paraId="6C9C8B6C" w14:textId="4F73CC1C" w:rsidR="00583B83" w:rsidRDefault="00537F1C" w:rsidP="00583B83">
      <w:r>
        <w:t>The airline also recommends which validation service to use.</w:t>
      </w:r>
      <w:r w:rsidR="003347E1">
        <w:t xml:space="preserve"> </w:t>
      </w:r>
    </w:p>
    <w:p w14:paraId="15A2928C" w14:textId="5DC1154F" w:rsidR="00DC1C64" w:rsidRDefault="00DC1C64" w:rsidP="00DC1C64">
      <w:r>
        <w:t xml:space="preserve">The </w:t>
      </w:r>
      <w:r w:rsidR="00BA41E2">
        <w:t xml:space="preserve">Validation Access Token will specify </w:t>
      </w:r>
      <w:r w:rsidR="00BD6ACE">
        <w:t xml:space="preserve">which validation service is used by including the </w:t>
      </w:r>
      <w:r w:rsidR="00BA41E2">
        <w:t xml:space="preserve">identity </w:t>
      </w:r>
      <w:r>
        <w:t xml:space="preserve">URI </w:t>
      </w:r>
      <w:r w:rsidR="00BD6ACE">
        <w:t xml:space="preserve">of the Validation Service </w:t>
      </w:r>
      <w:r>
        <w:t>as noted earlier.</w:t>
      </w:r>
    </w:p>
    <w:p w14:paraId="5A720211" w14:textId="77777777" w:rsidR="00A52039" w:rsidRDefault="00A52039" w:rsidP="00A52039">
      <w:r>
        <w:t>Configuration file entry:</w:t>
      </w:r>
    </w:p>
    <w:p w14:paraId="43322761" w14:textId="77777777" w:rsidR="00A52039" w:rsidRDefault="00173E9D" w:rsidP="00A52039">
      <w:pPr>
        <w:rPr>
          <w:rStyle w:val="Heading2Char"/>
        </w:rPr>
      </w:pPr>
      <w:r w:rsidRPr="00173E9D">
        <w:t>airline-</w:t>
      </w:r>
      <w:proofErr w:type="spellStart"/>
      <w:proofErr w:type="gramStart"/>
      <w:r w:rsidRPr="00173E9D">
        <w:t>stub.validationServiceIdentityUri</w:t>
      </w:r>
      <w:proofErr w:type="spellEnd"/>
      <w:proofErr w:type="gramEnd"/>
      <w:r w:rsidRPr="00173E9D">
        <w:t xml:space="preserve"> = http://192.168.178.12:8080/identity</w:t>
      </w:r>
      <w:r w:rsidRPr="00173E9D">
        <w:br/>
      </w:r>
    </w:p>
    <w:p w14:paraId="6DFCCF49" w14:textId="0639E701" w:rsidR="00A52039" w:rsidRDefault="00A52039" w:rsidP="00A52039">
      <w:r>
        <w:rPr>
          <w:rStyle w:val="Heading2Char"/>
        </w:rPr>
        <w:t xml:space="preserve">Host name of the </w:t>
      </w:r>
      <w:proofErr w:type="spellStart"/>
      <w:r>
        <w:rPr>
          <w:rStyle w:val="Heading2Char"/>
        </w:rPr>
        <w:t>redis</w:t>
      </w:r>
      <w:proofErr w:type="spellEnd"/>
      <w:r>
        <w:rPr>
          <w:rStyle w:val="Heading2Char"/>
        </w:rPr>
        <w:t xml:space="preserve"> service</w:t>
      </w:r>
      <w:r w:rsidRPr="00856865">
        <w:br/>
      </w:r>
      <w:r>
        <w:t>Note. If hosted in docker, this will be the name of the Redis service in the compose file.</w:t>
      </w:r>
    </w:p>
    <w:p w14:paraId="765FC6DC" w14:textId="24D5C2FD" w:rsidR="000300CA" w:rsidRDefault="000300CA" w:rsidP="00A52039">
      <w:r>
        <w:t xml:space="preserve">This service uses Redis cache to </w:t>
      </w:r>
      <w:r w:rsidR="007743FC">
        <w:t xml:space="preserve">store </w:t>
      </w:r>
      <w:r w:rsidR="00900E5A">
        <w:t>validation attempts and whether they have been notified of a result token.</w:t>
      </w:r>
    </w:p>
    <w:p w14:paraId="16A92333" w14:textId="77777777" w:rsidR="00A52039" w:rsidRDefault="00A52039" w:rsidP="00A52039">
      <w:r>
        <w:t>Configuration file entry:</w:t>
      </w:r>
    </w:p>
    <w:p w14:paraId="7A1D4D0F" w14:textId="77777777" w:rsidR="00900E5A" w:rsidRPr="00173E9D" w:rsidRDefault="00900E5A" w:rsidP="00900E5A">
      <w:pPr>
        <w:ind w:firstLine="720"/>
      </w:pPr>
      <w:r w:rsidRPr="00173E9D">
        <w:t>airline-</w:t>
      </w:r>
      <w:proofErr w:type="spellStart"/>
      <w:proofErr w:type="gramStart"/>
      <w:r w:rsidRPr="00173E9D">
        <w:t>stub.redisHost</w:t>
      </w:r>
      <w:proofErr w:type="spellEnd"/>
      <w:proofErr w:type="gramEnd"/>
      <w:r w:rsidRPr="00173E9D">
        <w:t xml:space="preserve"> = </w:t>
      </w:r>
      <w:proofErr w:type="spellStart"/>
      <w:r w:rsidRPr="00173E9D">
        <w:t>redis</w:t>
      </w:r>
      <w:proofErr w:type="spellEnd"/>
    </w:p>
    <w:p w14:paraId="1D4FF13B" w14:textId="2C9A64A1" w:rsidR="00F611F8" w:rsidRDefault="00F611F8" w:rsidP="00F611F8">
      <w:pPr>
        <w:pStyle w:val="Heading1"/>
      </w:pPr>
      <w:r>
        <w:t>Scenario – Development</w:t>
      </w:r>
    </w:p>
    <w:p w14:paraId="7E6B378C" w14:textId="6449766C" w:rsidR="00F611F8" w:rsidRDefault="00A57178" w:rsidP="00B96669">
      <w:r>
        <w:t xml:space="preserve">All on same box, </w:t>
      </w:r>
      <w:r w:rsidR="00826F4D">
        <w:t xml:space="preserve">running 3 IDE instances, Docker for DCC Verifier and </w:t>
      </w:r>
      <w:r w:rsidR="00BD3A2E">
        <w:t>Redis.</w:t>
      </w:r>
    </w:p>
    <w:p w14:paraId="715793A7" w14:textId="4A60CB7C" w:rsidR="00F611F8" w:rsidRDefault="00F611F8" w:rsidP="00C849ED">
      <w:pPr>
        <w:pStyle w:val="Heading1"/>
      </w:pPr>
      <w:r w:rsidRPr="00C849ED">
        <w:t>Scenario</w:t>
      </w:r>
      <w:r>
        <w:t xml:space="preserve"> - Local Demo on Docker</w:t>
      </w:r>
    </w:p>
    <w:p w14:paraId="50840549" w14:textId="6D613FE6" w:rsidR="00BD3A2E" w:rsidRDefault="00BD3A2E" w:rsidP="00BD3A2E">
      <w:r>
        <w:t xml:space="preserve">All in the same docker service, </w:t>
      </w:r>
      <w:r w:rsidR="00A762DB">
        <w:t>1 image for the wallet, 1 compose for each service.</w:t>
      </w:r>
    </w:p>
    <w:p w14:paraId="00A51C86" w14:textId="1512BAC6" w:rsidR="00C83CB7" w:rsidRDefault="00C83CB7" w:rsidP="008F33DF">
      <w:pPr>
        <w:pStyle w:val="Heading1"/>
      </w:pPr>
      <w:r>
        <w:t>Examples</w:t>
      </w:r>
    </w:p>
    <w:p w14:paraId="5E836401" w14:textId="36B7C4E6" w:rsidR="00075ADA" w:rsidRDefault="0080249F" w:rsidP="0080249F">
      <w:r>
        <w:t xml:space="preserve">In each repo, there </w:t>
      </w:r>
      <w:r w:rsidR="00075ADA">
        <w:t xml:space="preserve">are </w:t>
      </w:r>
      <w:r w:rsidR="004701F9">
        <w:t xml:space="preserve">examples of the </w:t>
      </w:r>
      <w:r w:rsidR="00865132">
        <w:t>scenarios</w:t>
      </w:r>
      <w:r w:rsidR="00972EC9">
        <w:t xml:space="preserve"> below.</w:t>
      </w:r>
    </w:p>
    <w:p w14:paraId="0CE99FCE" w14:textId="77777777" w:rsidR="00434E7C" w:rsidRDefault="00434E7C" w:rsidP="00434E7C">
      <w:r>
        <w:t xml:space="preserve">The wallet image can be configured to change to production or development using environment variables. See </w:t>
      </w:r>
      <w:hyperlink r:id="rId7" w:history="1">
        <w:r w:rsidRPr="007D7136">
          <w:rPr>
            <w:rStyle w:val="Hyperlink"/>
          </w:rPr>
          <w:t>https://docs.microsoft.com/en-us/aspnet/core/fundamentals/environments?view=aspnetcore-6.0</w:t>
        </w:r>
      </w:hyperlink>
    </w:p>
    <w:p w14:paraId="2535A81C" w14:textId="72EF18FD" w:rsidR="008F00EF" w:rsidRDefault="00C30CE7" w:rsidP="0080249F">
      <w:r>
        <w:t xml:space="preserve">TODO </w:t>
      </w:r>
      <w:r w:rsidR="00434E7C">
        <w:t>The Airline Stub and Validation Service</w:t>
      </w:r>
      <w:r>
        <w:t xml:space="preserve"> do not make use of environment variable</w:t>
      </w:r>
      <w:r w:rsidR="00420FF0">
        <w:t>s</w:t>
      </w:r>
      <w:r>
        <w:t xml:space="preserve"> or </w:t>
      </w:r>
      <w:proofErr w:type="gramStart"/>
      <w:r w:rsidR="00420FF0">
        <w:t>a</w:t>
      </w:r>
      <w:r w:rsidR="00B74FC4">
        <w:t xml:space="preserve">  separate</w:t>
      </w:r>
      <w:proofErr w:type="gramEnd"/>
      <w:r w:rsidR="00B74FC4">
        <w:t xml:space="preserve"> </w:t>
      </w:r>
      <w:r w:rsidR="00006799">
        <w:t xml:space="preserve">layer for configuration. The </w:t>
      </w:r>
      <w:r w:rsidR="00420FF0">
        <w:t xml:space="preserve">required </w:t>
      </w:r>
      <w:r w:rsidR="00006799">
        <w:t xml:space="preserve">configuration must be present before </w:t>
      </w:r>
      <w:r w:rsidR="002070E1">
        <w:t xml:space="preserve">an </w:t>
      </w:r>
      <w:r w:rsidR="00006799">
        <w:t>image are built.</w:t>
      </w:r>
    </w:p>
    <w:p w14:paraId="144E21B0" w14:textId="116779DF" w:rsidR="00F12E2D" w:rsidRDefault="00F12E2D" w:rsidP="0080249F">
      <w:r>
        <w:t>WORKAROUND</w:t>
      </w:r>
    </w:p>
    <w:p w14:paraId="3A9EFA21" w14:textId="05D0081E" w:rsidR="00913019" w:rsidRDefault="00420FF0" w:rsidP="0080249F">
      <w:r>
        <w:t xml:space="preserve">This requires </w:t>
      </w:r>
      <w:r w:rsidR="00F12E2D">
        <w:t>compiling the source code using IntelliJ.</w:t>
      </w:r>
      <w:r w:rsidR="00913019">
        <w:t xml:space="preserve"> </w:t>
      </w:r>
      <w:r w:rsidR="008E7B9B">
        <w:t xml:space="preserve">Once this is done, the configuration can be </w:t>
      </w:r>
      <w:proofErr w:type="gramStart"/>
      <w:r w:rsidR="008E7B9B">
        <w:t>changed</w:t>
      </w:r>
      <w:proofErr w:type="gramEnd"/>
      <w:r w:rsidR="008E7B9B">
        <w:t xml:space="preserve"> and </w:t>
      </w:r>
      <w:r w:rsidR="006812B4">
        <w:t>a new image built with that new configuration:</w:t>
      </w:r>
    </w:p>
    <w:p w14:paraId="1B9D2B35" w14:textId="77777777" w:rsidR="006812B4" w:rsidRDefault="003F6B3F" w:rsidP="007B3BF4">
      <w:pPr>
        <w:pStyle w:val="ListParagraph"/>
        <w:numPr>
          <w:ilvl w:val="0"/>
          <w:numId w:val="1"/>
        </w:numPr>
      </w:pPr>
      <w:r>
        <w:t>A</w:t>
      </w:r>
      <w:r w:rsidR="00184151">
        <w:t xml:space="preserve">dd </w:t>
      </w:r>
      <w:r w:rsidR="003D7376">
        <w:t xml:space="preserve">a new </w:t>
      </w:r>
      <w:r w:rsidR="00184151">
        <w:t xml:space="preserve">configuration </w:t>
      </w:r>
      <w:r>
        <w:t xml:space="preserve">file </w:t>
      </w:r>
      <w:r w:rsidR="00222FA5">
        <w:t xml:space="preserve">with a new </w:t>
      </w:r>
      <w:proofErr w:type="spellStart"/>
      <w:r w:rsidR="00222FA5">
        <w:t>SpringBoot</w:t>
      </w:r>
      <w:proofErr w:type="spellEnd"/>
      <w:r w:rsidR="00222FA5">
        <w:t xml:space="preserve"> profile name </w:t>
      </w:r>
      <w:r>
        <w:t xml:space="preserve">and </w:t>
      </w:r>
      <w:r w:rsidR="00222FA5">
        <w:t xml:space="preserve">add </w:t>
      </w:r>
      <w:r w:rsidR="001D518B">
        <w:t xml:space="preserve">the </w:t>
      </w:r>
      <w:r>
        <w:t>identity document</w:t>
      </w:r>
      <w:r w:rsidR="001D518B">
        <w:t xml:space="preserve"> and</w:t>
      </w:r>
      <w:r>
        <w:t xml:space="preserve"> </w:t>
      </w:r>
      <w:proofErr w:type="spellStart"/>
      <w:r>
        <w:t>pem</w:t>
      </w:r>
      <w:proofErr w:type="spellEnd"/>
      <w:r>
        <w:t xml:space="preserve"> file</w:t>
      </w:r>
      <w:r w:rsidR="001D518B">
        <w:t xml:space="preserve"> if required </w:t>
      </w:r>
      <w:r>
        <w:t>to a new folder.</w:t>
      </w:r>
      <w:r w:rsidR="001D518B">
        <w:t xml:space="preserve"> </w:t>
      </w:r>
    </w:p>
    <w:p w14:paraId="1777B3EA" w14:textId="5BE93280" w:rsidR="00184151" w:rsidRDefault="001D518B" w:rsidP="007B3BF4">
      <w:pPr>
        <w:pStyle w:val="ListParagraph"/>
        <w:numPr>
          <w:ilvl w:val="0"/>
          <w:numId w:val="1"/>
        </w:numPr>
      </w:pPr>
      <w:r>
        <w:t xml:space="preserve">Set that folder in the </w:t>
      </w:r>
      <w:r w:rsidR="007B3BF4">
        <w:t>configuration file.</w:t>
      </w:r>
    </w:p>
    <w:p w14:paraId="1C435269" w14:textId="2FFC01EE" w:rsidR="007B3BF4" w:rsidRDefault="007B3BF4" w:rsidP="007B3BF4">
      <w:pPr>
        <w:pStyle w:val="ListParagraph"/>
        <w:numPr>
          <w:ilvl w:val="0"/>
          <w:numId w:val="1"/>
        </w:numPr>
      </w:pPr>
      <w:r>
        <w:t>Build the image and docker-compose up to deploy.</w:t>
      </w:r>
    </w:p>
    <w:p w14:paraId="0C208CBB" w14:textId="30527071" w:rsidR="00F221A4" w:rsidRDefault="00F221A4" w:rsidP="00F221A4">
      <w:pPr>
        <w:pStyle w:val="Heading1"/>
      </w:pPr>
      <w:r>
        <w:t>Local Development</w:t>
      </w:r>
    </w:p>
    <w:p w14:paraId="4F84F468" w14:textId="55AAD859" w:rsidR="00D5241B" w:rsidRDefault="00D5241B" w:rsidP="00F221A4">
      <w:r>
        <w:t xml:space="preserve">Deploy a single Redis docker instance using </w:t>
      </w:r>
      <w:r w:rsidR="00557B6C">
        <w:t xml:space="preserve">the image </w:t>
      </w:r>
      <w:r w:rsidR="00557B6C" w:rsidRPr="00557B6C">
        <w:t>redis:6.2.6-alpine</w:t>
      </w:r>
      <w:r w:rsidR="00557B6C">
        <w:t xml:space="preserve"> without a password. The </w:t>
      </w:r>
      <w:r w:rsidR="007B0812">
        <w:t>validation service and airline stub can share this instance.</w:t>
      </w:r>
    </w:p>
    <w:p w14:paraId="6E88C2C9" w14:textId="729DABD4" w:rsidR="000D0575" w:rsidRDefault="007B0812" w:rsidP="00F221A4">
      <w:r>
        <w:lastRenderedPageBreak/>
        <w:t xml:space="preserve">For the dcc verifier, use the docker </w:t>
      </w:r>
      <w:r w:rsidR="000D0575">
        <w:t xml:space="preserve">image </w:t>
      </w:r>
      <w:r>
        <w:t>http://xxx.xxx.</w:t>
      </w:r>
    </w:p>
    <w:p w14:paraId="2E455916" w14:textId="02C8BABD" w:rsidR="0046771C" w:rsidRDefault="007B0812" w:rsidP="00F221A4">
      <w:r>
        <w:t xml:space="preserve">Alternatively, </w:t>
      </w:r>
      <w:r w:rsidR="000D0575">
        <w:t xml:space="preserve">build the image from </w:t>
      </w:r>
      <w:proofErr w:type="spellStart"/>
      <w:r w:rsidR="0046771C">
        <w:t>from</w:t>
      </w:r>
      <w:proofErr w:type="spellEnd"/>
      <w:r w:rsidR="0046771C">
        <w:t xml:space="preserve"> </w:t>
      </w:r>
      <w:hyperlink r:id="rId8" w:history="1">
        <w:r w:rsidR="0046771C" w:rsidRPr="007D7136">
          <w:rPr>
            <w:rStyle w:val="Hyperlink"/>
          </w:rPr>
          <w:t>http://sadsdasd</w:t>
        </w:r>
      </w:hyperlink>
      <w:r w:rsidR="0046771C">
        <w:t xml:space="preserve"> </w:t>
      </w:r>
      <w:r w:rsidR="000D0575">
        <w:t xml:space="preserve"> which will </w:t>
      </w:r>
      <w:r w:rsidR="0046771C">
        <w:t xml:space="preserve">require </w:t>
      </w:r>
      <w:r w:rsidR="000871C7">
        <w:t xml:space="preserve">Gnu C Compiler and </w:t>
      </w:r>
      <w:proofErr w:type="spellStart"/>
      <w:r w:rsidR="000871C7">
        <w:t>GoLang</w:t>
      </w:r>
      <w:proofErr w:type="spellEnd"/>
      <w:r w:rsidR="000871C7">
        <w:t xml:space="preserve"> on your dev machine.</w:t>
      </w:r>
    </w:p>
    <w:p w14:paraId="65B07DC2" w14:textId="14BD9541" w:rsidR="00F221A4" w:rsidRDefault="005D4360" w:rsidP="00F221A4">
      <w:r>
        <w:t>Run/debug each service in its own IDE instance using Visual Studio and IntelliJ.</w:t>
      </w:r>
    </w:p>
    <w:p w14:paraId="481395FC" w14:textId="79D643D6" w:rsidR="00E9169B" w:rsidRDefault="00E9169B" w:rsidP="00F221A4">
      <w:r>
        <w:t xml:space="preserve">As can be seen in the </w:t>
      </w:r>
      <w:proofErr w:type="gramStart"/>
      <w:r>
        <w:t>repos</w:t>
      </w:r>
      <w:proofErr w:type="gramEnd"/>
      <w:r>
        <w:t xml:space="preserve">, most configured URI are of the form </w:t>
      </w:r>
      <w:hyperlink w:history="1">
        <w:r w:rsidRPr="007D7136">
          <w:rPr>
            <w:rStyle w:val="Hyperlink"/>
          </w:rPr>
          <w:t>http://</w:t>
        </w:r>
      </w:hyperlink>
      <w:r>
        <w:t>localhost:8080, 1, or 2.</w:t>
      </w:r>
    </w:p>
    <w:p w14:paraId="064C199A" w14:textId="5ABDEAC1" w:rsidR="00D340E8" w:rsidRDefault="00D340E8" w:rsidP="00D340E8">
      <w:pPr>
        <w:pStyle w:val="Heading1"/>
      </w:pPr>
      <w:r>
        <w:t>Scenario – Host</w:t>
      </w:r>
      <w:r w:rsidR="00C55734">
        <w:t xml:space="preserve"> each</w:t>
      </w:r>
      <w:r>
        <w:t xml:space="preserve"> service </w:t>
      </w:r>
      <w:r w:rsidR="00DC4BD0">
        <w:t>using docker</w:t>
      </w:r>
      <w:r w:rsidR="00597609">
        <w:t>-</w:t>
      </w:r>
      <w:r w:rsidR="00DC4BD0">
        <w:t>compose</w:t>
      </w:r>
    </w:p>
    <w:p w14:paraId="0D8CBD78" w14:textId="42E3D3CB" w:rsidR="00C55734" w:rsidRDefault="00C55734" w:rsidP="00D340E8">
      <w:r>
        <w:t>[The wallet does not require a docker-compose]</w:t>
      </w:r>
    </w:p>
    <w:p w14:paraId="6998BE0A" w14:textId="1F990701" w:rsidR="00821C08" w:rsidRDefault="00821C08" w:rsidP="00D340E8">
      <w:r>
        <w:t xml:space="preserve">Change the configuration files to account </w:t>
      </w:r>
    </w:p>
    <w:p w14:paraId="307EE111" w14:textId="3AA74F86" w:rsidR="00D340E8" w:rsidRDefault="00D340E8" w:rsidP="00860E44">
      <w:r>
        <w:t xml:space="preserve">As per Local Demo on Docker, with the configured endpoints changed to account for the changes in </w:t>
      </w:r>
      <w:r w:rsidR="00B23CA6">
        <w:t xml:space="preserve">network </w:t>
      </w:r>
      <w:r>
        <w:t>POV.</w:t>
      </w:r>
      <w:r w:rsidR="009023F0">
        <w:t xml:space="preserve"> </w:t>
      </w:r>
      <w:r w:rsidR="00DD0447">
        <w:t xml:space="preserve">Examples of the configured </w:t>
      </w:r>
      <w:r w:rsidR="00F54450">
        <w:t>URI</w:t>
      </w:r>
      <w:r w:rsidR="00DD0447">
        <w:t>s</w:t>
      </w:r>
      <w:r w:rsidR="00F54450">
        <w:t xml:space="preserve"> will be of the form </w:t>
      </w:r>
      <w:hyperlink w:history="1">
        <w:r w:rsidR="00F54450" w:rsidRPr="007D7136">
          <w:rPr>
            <w:rStyle w:val="Hyperlink"/>
          </w:rPr>
          <w:t>http://&lt;dev</w:t>
        </w:r>
      </w:hyperlink>
      <w:r w:rsidR="00F54450" w:rsidRPr="00B23CA6">
        <w:rPr>
          <w:rStyle w:val="Hyperlink"/>
        </w:rPr>
        <w:t xml:space="preserve"> machine </w:t>
      </w:r>
      <w:proofErr w:type="spellStart"/>
      <w:r w:rsidR="00F54450" w:rsidRPr="00B23CA6">
        <w:rPr>
          <w:rStyle w:val="Hyperlink"/>
        </w:rPr>
        <w:t>ip</w:t>
      </w:r>
      <w:proofErr w:type="spellEnd"/>
      <w:r w:rsidR="00F54450" w:rsidRPr="00B23CA6">
        <w:rPr>
          <w:rStyle w:val="Hyperlink"/>
        </w:rPr>
        <w:t xml:space="preserve"> address&gt;:900</w:t>
      </w:r>
      <w:r w:rsidR="00E9169B" w:rsidRPr="00B23CA6">
        <w:rPr>
          <w:rStyle w:val="Hyperlink"/>
        </w:rPr>
        <w:t>0</w:t>
      </w:r>
      <w:r w:rsidR="00F54450">
        <w:t xml:space="preserve">, </w:t>
      </w:r>
      <w:r w:rsidR="00E9169B">
        <w:t>1</w:t>
      </w:r>
      <w:r w:rsidR="00F54450">
        <w:t xml:space="preserve">, or </w:t>
      </w:r>
      <w:r w:rsidR="00E9169B">
        <w:t xml:space="preserve">2. The machine </w:t>
      </w:r>
      <w:proofErr w:type="spellStart"/>
      <w:r w:rsidR="00E9169B">
        <w:t>ip</w:t>
      </w:r>
      <w:proofErr w:type="spellEnd"/>
      <w:r w:rsidR="00E9169B">
        <w:t xml:space="preserve"> address is used </w:t>
      </w:r>
      <w:r w:rsidR="003B4251">
        <w:t xml:space="preserve">because of the </w:t>
      </w:r>
      <w:r w:rsidR="00E7244F">
        <w:t>POV of one service to another</w:t>
      </w:r>
      <w:r w:rsidR="003B4251">
        <w:t xml:space="preserve"> – if the </w:t>
      </w:r>
      <w:r w:rsidR="00F24D54">
        <w:t xml:space="preserve">validation service URI is set to localhost in the airline stub, </w:t>
      </w:r>
      <w:r w:rsidR="00860E44">
        <w:t>it will</w:t>
      </w:r>
      <w:r w:rsidR="00983F4D">
        <w:t xml:space="preserve"> fail as the service is simply not hosted in the same docker image</w:t>
      </w:r>
      <w:r w:rsidR="00860E44">
        <w:t>.</w:t>
      </w:r>
    </w:p>
    <w:p w14:paraId="259D25B6" w14:textId="6262BACC" w:rsidR="008F33DF" w:rsidRDefault="008F33DF" w:rsidP="008F33DF">
      <w:pPr>
        <w:pStyle w:val="Heading1"/>
      </w:pPr>
      <w:r w:rsidRPr="00C849ED">
        <w:t>Scenario</w:t>
      </w:r>
      <w:r>
        <w:t xml:space="preserve"> - Local Demo on Docker ex</w:t>
      </w:r>
      <w:r w:rsidR="006A4010">
        <w:t>posed to public endpoints</w:t>
      </w:r>
    </w:p>
    <w:p w14:paraId="7D1D9F78" w14:textId="5A2D97EB" w:rsidR="00860E44" w:rsidRDefault="00860E44" w:rsidP="00860E44">
      <w:r>
        <w:t>Similar to the above scenario – Host each service using docker-compose</w:t>
      </w:r>
      <w:r w:rsidR="00983F4D">
        <w:t xml:space="preserve"> with the relevant URIs set to the </w:t>
      </w:r>
      <w:r w:rsidR="00144C6D">
        <w:t xml:space="preserve">endpoints visible to </w:t>
      </w:r>
      <w:proofErr w:type="gramStart"/>
      <w:r w:rsidR="00144C6D">
        <w:t>an</w:t>
      </w:r>
      <w:proofErr w:type="gramEnd"/>
      <w:r w:rsidR="00144C6D">
        <w:t xml:space="preserve"> user on the internet.</w:t>
      </w:r>
    </w:p>
    <w:p w14:paraId="1148684C" w14:textId="55C748AF" w:rsidR="00AF4323" w:rsidRDefault="00FB3632" w:rsidP="00FB3632">
      <w:pPr>
        <w:pStyle w:val="Heading1"/>
      </w:pPr>
      <w:r>
        <w:t>DTAP/</w:t>
      </w:r>
      <w:r w:rsidR="00AF4323">
        <w:t xml:space="preserve">OTAP </w:t>
      </w:r>
      <w:r>
        <w:t xml:space="preserve">Environment </w:t>
      </w:r>
      <w:r w:rsidR="00AF4323">
        <w:t>Scenario</w:t>
      </w:r>
      <w:r>
        <w:t>s</w:t>
      </w:r>
    </w:p>
    <w:p w14:paraId="28AD74B2" w14:textId="4DBA55C9" w:rsidR="00AF4323" w:rsidRDefault="006A2FE8" w:rsidP="00231F62">
      <w:r>
        <w:t xml:space="preserve">Best practice to use different </w:t>
      </w:r>
      <w:r w:rsidR="00FB3632">
        <w:t>key pairs for each environment.</w:t>
      </w:r>
    </w:p>
    <w:p w14:paraId="2021B56D" w14:textId="065BBFDE" w:rsidR="00FB3632" w:rsidRDefault="00D65BFF" w:rsidP="00231F62">
      <w:r>
        <w:t>Endpoint</w:t>
      </w:r>
      <w:r w:rsidR="006A0973">
        <w:t>s</w:t>
      </w:r>
      <w:r>
        <w:t xml:space="preserve"> </w:t>
      </w:r>
      <w:r w:rsidR="00F670EC">
        <w:t xml:space="preserve">are the most likely </w:t>
      </w:r>
      <w:r>
        <w:t>items likely to differ.</w:t>
      </w:r>
      <w:r w:rsidR="00C45C10">
        <w:t xml:space="preserve"> The </w:t>
      </w:r>
      <w:r w:rsidR="009F6076">
        <w:t>respective</w:t>
      </w:r>
      <w:r w:rsidR="00C45C10">
        <w:t xml:space="preserve"> POVs </w:t>
      </w:r>
      <w:r w:rsidR="009F6076">
        <w:t>will</w:t>
      </w:r>
      <w:r w:rsidR="00C45C10">
        <w:t xml:space="preserve"> remain the same </w:t>
      </w:r>
      <w:r w:rsidR="009F6076">
        <w:t xml:space="preserve">and the values </w:t>
      </w:r>
      <w:r w:rsidR="00ED0158">
        <w:t>will likely on differ by containing the text</w:t>
      </w:r>
      <w:r w:rsidR="00C45C10">
        <w:t xml:space="preserve"> ‘</w:t>
      </w:r>
      <w:proofErr w:type="spellStart"/>
      <w:r w:rsidR="00C45C10">
        <w:t>acc</w:t>
      </w:r>
      <w:proofErr w:type="spellEnd"/>
      <w:r w:rsidR="00C45C10">
        <w:t>’</w:t>
      </w:r>
      <w:r w:rsidR="008A6512">
        <w:t xml:space="preserve">, </w:t>
      </w:r>
      <w:r w:rsidR="00C45C10">
        <w:t>‘</w:t>
      </w:r>
      <w:proofErr w:type="spellStart"/>
      <w:r w:rsidR="00C45C10">
        <w:t>tst</w:t>
      </w:r>
      <w:proofErr w:type="spellEnd"/>
      <w:r w:rsidR="00C45C10">
        <w:t>’</w:t>
      </w:r>
      <w:r w:rsidR="00ED0158">
        <w:t>,</w:t>
      </w:r>
      <w:r w:rsidR="008A6512">
        <w:t xml:space="preserve"> etc.</w:t>
      </w:r>
    </w:p>
    <w:p w14:paraId="3D7195CA" w14:textId="77777777" w:rsidR="00231F62" w:rsidRDefault="00231F62" w:rsidP="00231F62"/>
    <w:p w14:paraId="2689E463" w14:textId="130B6430" w:rsidR="00231F62" w:rsidRDefault="00231F62" w:rsidP="00231F62"/>
    <w:p w14:paraId="370F3E16" w14:textId="054D5988" w:rsidR="00231F62" w:rsidRPr="00231F62" w:rsidRDefault="00231F62" w:rsidP="00231F62"/>
    <w:sectPr w:rsidR="00231F62" w:rsidRPr="00231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43D"/>
    <w:multiLevelType w:val="hybridMultilevel"/>
    <w:tmpl w:val="EFCC0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10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2"/>
    <w:rsid w:val="000044BB"/>
    <w:rsid w:val="00006799"/>
    <w:rsid w:val="0001151E"/>
    <w:rsid w:val="00021F43"/>
    <w:rsid w:val="00024F47"/>
    <w:rsid w:val="00027B9C"/>
    <w:rsid w:val="000300CA"/>
    <w:rsid w:val="00042222"/>
    <w:rsid w:val="00046653"/>
    <w:rsid w:val="000475C0"/>
    <w:rsid w:val="00075ADA"/>
    <w:rsid w:val="000871C7"/>
    <w:rsid w:val="000B5221"/>
    <w:rsid w:val="000D0575"/>
    <w:rsid w:val="000D6B74"/>
    <w:rsid w:val="00101A6C"/>
    <w:rsid w:val="00124C2F"/>
    <w:rsid w:val="00135FAB"/>
    <w:rsid w:val="00141F03"/>
    <w:rsid w:val="00144C6D"/>
    <w:rsid w:val="00173E9D"/>
    <w:rsid w:val="00174FAA"/>
    <w:rsid w:val="001839D7"/>
    <w:rsid w:val="00184151"/>
    <w:rsid w:val="001B02CB"/>
    <w:rsid w:val="001D518B"/>
    <w:rsid w:val="001E4A53"/>
    <w:rsid w:val="001E7731"/>
    <w:rsid w:val="002070E1"/>
    <w:rsid w:val="00210C0B"/>
    <w:rsid w:val="00212EA7"/>
    <w:rsid w:val="00215503"/>
    <w:rsid w:val="00216821"/>
    <w:rsid w:val="00216F79"/>
    <w:rsid w:val="00222FA5"/>
    <w:rsid w:val="002244FE"/>
    <w:rsid w:val="002318BF"/>
    <w:rsid w:val="00231F62"/>
    <w:rsid w:val="0025421F"/>
    <w:rsid w:val="002563EC"/>
    <w:rsid w:val="002652FE"/>
    <w:rsid w:val="0027626A"/>
    <w:rsid w:val="00280B5F"/>
    <w:rsid w:val="002A0FBD"/>
    <w:rsid w:val="002B39A3"/>
    <w:rsid w:val="002C31F4"/>
    <w:rsid w:val="002C6BCE"/>
    <w:rsid w:val="002D1ABD"/>
    <w:rsid w:val="002E1C72"/>
    <w:rsid w:val="002F01D9"/>
    <w:rsid w:val="002F3F46"/>
    <w:rsid w:val="00301509"/>
    <w:rsid w:val="00307A06"/>
    <w:rsid w:val="003150DC"/>
    <w:rsid w:val="00320B61"/>
    <w:rsid w:val="003347E1"/>
    <w:rsid w:val="0034569B"/>
    <w:rsid w:val="00350181"/>
    <w:rsid w:val="00370E3D"/>
    <w:rsid w:val="00390DFC"/>
    <w:rsid w:val="003A0651"/>
    <w:rsid w:val="003A17C0"/>
    <w:rsid w:val="003B4251"/>
    <w:rsid w:val="003D03EA"/>
    <w:rsid w:val="003D2B9C"/>
    <w:rsid w:val="003D7376"/>
    <w:rsid w:val="003E232F"/>
    <w:rsid w:val="003E2B33"/>
    <w:rsid w:val="003F61FD"/>
    <w:rsid w:val="003F6B3F"/>
    <w:rsid w:val="0040051C"/>
    <w:rsid w:val="004010B6"/>
    <w:rsid w:val="00405369"/>
    <w:rsid w:val="00406E37"/>
    <w:rsid w:val="00420FF0"/>
    <w:rsid w:val="004335CA"/>
    <w:rsid w:val="00434900"/>
    <w:rsid w:val="00434E7C"/>
    <w:rsid w:val="00450D61"/>
    <w:rsid w:val="00461B8C"/>
    <w:rsid w:val="0046771C"/>
    <w:rsid w:val="004701F9"/>
    <w:rsid w:val="00486EC6"/>
    <w:rsid w:val="0049309C"/>
    <w:rsid w:val="004A6B23"/>
    <w:rsid w:val="004C4F32"/>
    <w:rsid w:val="004E1D82"/>
    <w:rsid w:val="004F11AD"/>
    <w:rsid w:val="004F11C7"/>
    <w:rsid w:val="00527859"/>
    <w:rsid w:val="00530B91"/>
    <w:rsid w:val="00537F1C"/>
    <w:rsid w:val="00543EF1"/>
    <w:rsid w:val="00544B78"/>
    <w:rsid w:val="0055292C"/>
    <w:rsid w:val="005529B5"/>
    <w:rsid w:val="00557B6C"/>
    <w:rsid w:val="00583B83"/>
    <w:rsid w:val="00597609"/>
    <w:rsid w:val="005A0CB8"/>
    <w:rsid w:val="005A7351"/>
    <w:rsid w:val="005C61A9"/>
    <w:rsid w:val="005D4360"/>
    <w:rsid w:val="005D78FA"/>
    <w:rsid w:val="005D7BC3"/>
    <w:rsid w:val="005F3494"/>
    <w:rsid w:val="0060432E"/>
    <w:rsid w:val="00605955"/>
    <w:rsid w:val="00622839"/>
    <w:rsid w:val="00633CCF"/>
    <w:rsid w:val="00635702"/>
    <w:rsid w:val="00655538"/>
    <w:rsid w:val="00677760"/>
    <w:rsid w:val="006812B4"/>
    <w:rsid w:val="00683471"/>
    <w:rsid w:val="006936C7"/>
    <w:rsid w:val="0069411B"/>
    <w:rsid w:val="006A0973"/>
    <w:rsid w:val="006A2FE8"/>
    <w:rsid w:val="006A4010"/>
    <w:rsid w:val="006F5E52"/>
    <w:rsid w:val="00705835"/>
    <w:rsid w:val="00707159"/>
    <w:rsid w:val="00714687"/>
    <w:rsid w:val="00721BCC"/>
    <w:rsid w:val="007275EA"/>
    <w:rsid w:val="00727C45"/>
    <w:rsid w:val="00727C50"/>
    <w:rsid w:val="00735167"/>
    <w:rsid w:val="00757729"/>
    <w:rsid w:val="007700EB"/>
    <w:rsid w:val="00771A45"/>
    <w:rsid w:val="007743FC"/>
    <w:rsid w:val="007760E5"/>
    <w:rsid w:val="007A0528"/>
    <w:rsid w:val="007B0812"/>
    <w:rsid w:val="007B17D6"/>
    <w:rsid w:val="007B3BF4"/>
    <w:rsid w:val="007E257C"/>
    <w:rsid w:val="007F2C71"/>
    <w:rsid w:val="007F48A3"/>
    <w:rsid w:val="0080249F"/>
    <w:rsid w:val="0080272C"/>
    <w:rsid w:val="00813C71"/>
    <w:rsid w:val="00821C08"/>
    <w:rsid w:val="00826F4D"/>
    <w:rsid w:val="008277BD"/>
    <w:rsid w:val="00856865"/>
    <w:rsid w:val="008568BD"/>
    <w:rsid w:val="00860E44"/>
    <w:rsid w:val="00865132"/>
    <w:rsid w:val="0089721E"/>
    <w:rsid w:val="008A6512"/>
    <w:rsid w:val="008C0865"/>
    <w:rsid w:val="008C770A"/>
    <w:rsid w:val="008C7EE7"/>
    <w:rsid w:val="008E1EF1"/>
    <w:rsid w:val="008E7B9B"/>
    <w:rsid w:val="008F00EF"/>
    <w:rsid w:val="008F22DD"/>
    <w:rsid w:val="008F33DF"/>
    <w:rsid w:val="008F374F"/>
    <w:rsid w:val="00900E5A"/>
    <w:rsid w:val="009023F0"/>
    <w:rsid w:val="00910BA3"/>
    <w:rsid w:val="00913019"/>
    <w:rsid w:val="0091697A"/>
    <w:rsid w:val="00925939"/>
    <w:rsid w:val="00947783"/>
    <w:rsid w:val="00952A0F"/>
    <w:rsid w:val="00955008"/>
    <w:rsid w:val="00956CD5"/>
    <w:rsid w:val="00960794"/>
    <w:rsid w:val="00972EC9"/>
    <w:rsid w:val="00983F4D"/>
    <w:rsid w:val="009859E9"/>
    <w:rsid w:val="0098693C"/>
    <w:rsid w:val="00991B77"/>
    <w:rsid w:val="009B051F"/>
    <w:rsid w:val="009C686A"/>
    <w:rsid w:val="009D20DB"/>
    <w:rsid w:val="009F6076"/>
    <w:rsid w:val="00A00106"/>
    <w:rsid w:val="00A216E5"/>
    <w:rsid w:val="00A2385C"/>
    <w:rsid w:val="00A34A3B"/>
    <w:rsid w:val="00A35D73"/>
    <w:rsid w:val="00A431BB"/>
    <w:rsid w:val="00A44C8A"/>
    <w:rsid w:val="00A4515C"/>
    <w:rsid w:val="00A52039"/>
    <w:rsid w:val="00A53CCB"/>
    <w:rsid w:val="00A57178"/>
    <w:rsid w:val="00A75995"/>
    <w:rsid w:val="00A762DB"/>
    <w:rsid w:val="00A814BE"/>
    <w:rsid w:val="00A940B2"/>
    <w:rsid w:val="00A97283"/>
    <w:rsid w:val="00AA42FA"/>
    <w:rsid w:val="00AB4BEA"/>
    <w:rsid w:val="00AC226B"/>
    <w:rsid w:val="00AD502C"/>
    <w:rsid w:val="00AE52FB"/>
    <w:rsid w:val="00AF4323"/>
    <w:rsid w:val="00B023B7"/>
    <w:rsid w:val="00B23CA6"/>
    <w:rsid w:val="00B30F4B"/>
    <w:rsid w:val="00B31442"/>
    <w:rsid w:val="00B34B63"/>
    <w:rsid w:val="00B35BAA"/>
    <w:rsid w:val="00B40046"/>
    <w:rsid w:val="00B40939"/>
    <w:rsid w:val="00B4795C"/>
    <w:rsid w:val="00B57876"/>
    <w:rsid w:val="00B65D10"/>
    <w:rsid w:val="00B73D46"/>
    <w:rsid w:val="00B74FC4"/>
    <w:rsid w:val="00B96669"/>
    <w:rsid w:val="00BA0253"/>
    <w:rsid w:val="00BA3C80"/>
    <w:rsid w:val="00BA41E2"/>
    <w:rsid w:val="00BD3A2E"/>
    <w:rsid w:val="00BD6ACE"/>
    <w:rsid w:val="00BD7A06"/>
    <w:rsid w:val="00BE3852"/>
    <w:rsid w:val="00BF0C50"/>
    <w:rsid w:val="00BF1995"/>
    <w:rsid w:val="00C041F9"/>
    <w:rsid w:val="00C156EC"/>
    <w:rsid w:val="00C30CE7"/>
    <w:rsid w:val="00C31C13"/>
    <w:rsid w:val="00C45C10"/>
    <w:rsid w:val="00C55734"/>
    <w:rsid w:val="00C61612"/>
    <w:rsid w:val="00C663AD"/>
    <w:rsid w:val="00C83CB7"/>
    <w:rsid w:val="00C849ED"/>
    <w:rsid w:val="00C86CDF"/>
    <w:rsid w:val="00C90945"/>
    <w:rsid w:val="00C909ED"/>
    <w:rsid w:val="00C9670A"/>
    <w:rsid w:val="00CC65A6"/>
    <w:rsid w:val="00CD1895"/>
    <w:rsid w:val="00CF3A12"/>
    <w:rsid w:val="00CF7C67"/>
    <w:rsid w:val="00D06DC1"/>
    <w:rsid w:val="00D11F6D"/>
    <w:rsid w:val="00D1510C"/>
    <w:rsid w:val="00D340E8"/>
    <w:rsid w:val="00D40248"/>
    <w:rsid w:val="00D4397F"/>
    <w:rsid w:val="00D4574D"/>
    <w:rsid w:val="00D50F16"/>
    <w:rsid w:val="00D5241B"/>
    <w:rsid w:val="00D5331B"/>
    <w:rsid w:val="00D65BFF"/>
    <w:rsid w:val="00D838C7"/>
    <w:rsid w:val="00D961FE"/>
    <w:rsid w:val="00DA3014"/>
    <w:rsid w:val="00DC1C64"/>
    <w:rsid w:val="00DC22F7"/>
    <w:rsid w:val="00DC4BD0"/>
    <w:rsid w:val="00DD0447"/>
    <w:rsid w:val="00E307E1"/>
    <w:rsid w:val="00E30B85"/>
    <w:rsid w:val="00E40DEE"/>
    <w:rsid w:val="00E47447"/>
    <w:rsid w:val="00E7244F"/>
    <w:rsid w:val="00E747D8"/>
    <w:rsid w:val="00E775F6"/>
    <w:rsid w:val="00E9169B"/>
    <w:rsid w:val="00EB11A6"/>
    <w:rsid w:val="00EB4164"/>
    <w:rsid w:val="00EC758B"/>
    <w:rsid w:val="00ED0158"/>
    <w:rsid w:val="00EE181B"/>
    <w:rsid w:val="00EE2081"/>
    <w:rsid w:val="00F01C42"/>
    <w:rsid w:val="00F123DF"/>
    <w:rsid w:val="00F12E2D"/>
    <w:rsid w:val="00F221A4"/>
    <w:rsid w:val="00F24D54"/>
    <w:rsid w:val="00F45A7B"/>
    <w:rsid w:val="00F528D7"/>
    <w:rsid w:val="00F54450"/>
    <w:rsid w:val="00F607F8"/>
    <w:rsid w:val="00F611F8"/>
    <w:rsid w:val="00F670EC"/>
    <w:rsid w:val="00F72464"/>
    <w:rsid w:val="00F745F3"/>
    <w:rsid w:val="00F85BC9"/>
    <w:rsid w:val="00F94290"/>
    <w:rsid w:val="00F95EB3"/>
    <w:rsid w:val="00FA169D"/>
    <w:rsid w:val="00FB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B109"/>
  <w15:chartTrackingRefBased/>
  <w15:docId w15:val="{4AF9096F-AF6E-49AC-A9C7-AFF28C52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7B"/>
  </w:style>
  <w:style w:type="paragraph" w:styleId="Heading1">
    <w:name w:val="heading 1"/>
    <w:basedOn w:val="Normal"/>
    <w:next w:val="Normal"/>
    <w:link w:val="Heading1Char"/>
    <w:uiPriority w:val="9"/>
    <w:qFormat/>
    <w:rsid w:val="00231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5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1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05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0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52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834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2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2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dsda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fundamentals/environments?view=aspnetcore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rifier:4003/verify_signature" TargetMode="External"/><Relationship Id="rId5" Type="http://schemas.openxmlformats.org/officeDocument/2006/relationships/hyperlink" Target="http://HOSTNAME:PORT/verify_signatu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Kellaway</dc:creator>
  <cp:keywords/>
  <dc:description/>
  <cp:lastModifiedBy>Stephen Kellaway</cp:lastModifiedBy>
  <cp:revision>3</cp:revision>
  <dcterms:created xsi:type="dcterms:W3CDTF">2022-04-25T14:46:00Z</dcterms:created>
  <dcterms:modified xsi:type="dcterms:W3CDTF">2022-04-25T14:47:00Z</dcterms:modified>
</cp:coreProperties>
</file>