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1ACB" w:rsidRDefault="00FD5288" w:rsidP="00FD5288">
      <w:pPr>
        <w:pStyle w:val="1"/>
      </w:pPr>
      <w:r>
        <w:t>目标</w:t>
      </w:r>
    </w:p>
    <w:p w:rsidR="00FD5288" w:rsidRDefault="00FD5288" w:rsidP="00D34EA2">
      <w:pPr>
        <w:ind w:firstLine="420"/>
      </w:pPr>
      <w:r>
        <w:rPr>
          <w:rFonts w:hint="eastAsia"/>
        </w:rPr>
        <w:t>实现按文件增量更新系统在各个环境的版本</w:t>
      </w:r>
      <w:r w:rsidR="000B401F">
        <w:rPr>
          <w:rFonts w:hint="eastAsia"/>
        </w:rPr>
        <w:t>，更加清晰查看</w:t>
      </w:r>
      <w:r>
        <w:rPr>
          <w:rFonts w:hint="eastAsia"/>
        </w:rPr>
        <w:t>文件</w:t>
      </w:r>
      <w:r w:rsidR="000B401F">
        <w:rPr>
          <w:rFonts w:hint="eastAsia"/>
        </w:rPr>
        <w:t>变更</w:t>
      </w:r>
      <w:r>
        <w:rPr>
          <w:rFonts w:hint="eastAsia"/>
        </w:rPr>
        <w:t>，减少变更风险</w:t>
      </w:r>
      <w:r w:rsidR="00D34EA2">
        <w:rPr>
          <w:rFonts w:hint="eastAsia"/>
        </w:rPr>
        <w:t>，减少文件传输时间</w:t>
      </w:r>
      <w:r w:rsidR="00795720">
        <w:rPr>
          <w:rFonts w:hint="eastAsia"/>
        </w:rPr>
        <w:t>，提高版本发布效率</w:t>
      </w:r>
      <w:r w:rsidR="00543D9E">
        <w:rPr>
          <w:rFonts w:hint="eastAsia"/>
        </w:rPr>
        <w:t>。</w:t>
      </w:r>
    </w:p>
    <w:p w:rsidR="008F79B8" w:rsidRDefault="00EF35B3" w:rsidP="00EF35B3">
      <w:pPr>
        <w:pStyle w:val="1"/>
      </w:pPr>
      <w:r>
        <w:t>核心概念</w:t>
      </w:r>
    </w:p>
    <w:p w:rsidR="00066966" w:rsidRPr="009E1D57" w:rsidRDefault="00066966" w:rsidP="00066966">
      <w:pPr>
        <w:pStyle w:val="a3"/>
        <w:numPr>
          <w:ilvl w:val="0"/>
          <w:numId w:val="1"/>
        </w:numPr>
        <w:ind w:firstLineChars="0"/>
        <w:rPr>
          <w:b/>
        </w:rPr>
      </w:pPr>
      <w:r w:rsidRPr="009E1D57">
        <w:rPr>
          <w:b/>
        </w:rPr>
        <w:t>持续部署</w:t>
      </w:r>
    </w:p>
    <w:p w:rsidR="00066966" w:rsidRDefault="00066966" w:rsidP="00066966">
      <w:pPr>
        <w:pStyle w:val="a3"/>
        <w:ind w:left="360" w:firstLineChars="0" w:firstLine="0"/>
      </w:pPr>
      <w:r>
        <w:t>研发持续交付管理平台</w:t>
      </w:r>
      <w:r>
        <w:rPr>
          <w:rFonts w:hint="eastAsia"/>
        </w:rPr>
        <w:t>，以项目为单位，贯穿部署单元开发、测试、</w:t>
      </w:r>
      <w:r>
        <w:rPr>
          <w:rFonts w:hint="eastAsia"/>
        </w:rPr>
        <w:t>UAT</w:t>
      </w:r>
      <w:r>
        <w:rPr>
          <w:rFonts w:hint="eastAsia"/>
        </w:rPr>
        <w:t>、生产上线流程</w:t>
      </w:r>
    </w:p>
    <w:p w:rsidR="00765C14" w:rsidRDefault="00765C14" w:rsidP="00765C14">
      <w:pPr>
        <w:pStyle w:val="a3"/>
        <w:ind w:left="360" w:firstLineChars="0" w:firstLine="0"/>
      </w:pPr>
    </w:p>
    <w:p w:rsidR="009F025B" w:rsidRPr="009E1D57" w:rsidRDefault="009F025B" w:rsidP="009F025B">
      <w:pPr>
        <w:pStyle w:val="a3"/>
        <w:numPr>
          <w:ilvl w:val="0"/>
          <w:numId w:val="1"/>
        </w:numPr>
        <w:ind w:firstLineChars="0"/>
        <w:rPr>
          <w:b/>
        </w:rPr>
      </w:pPr>
      <w:r w:rsidRPr="009E1D57">
        <w:rPr>
          <w:b/>
        </w:rPr>
        <w:t>构建平台</w:t>
      </w:r>
    </w:p>
    <w:p w:rsidR="00883CDF" w:rsidRDefault="00407D25" w:rsidP="00407D25">
      <w:pPr>
        <w:pStyle w:val="a3"/>
        <w:ind w:left="360" w:firstLineChars="0" w:firstLine="0"/>
      </w:pPr>
      <w:r>
        <w:t>源码编译</w:t>
      </w:r>
      <w:r>
        <w:rPr>
          <w:rFonts w:hint="eastAsia"/>
        </w:rPr>
        <w:t>、</w:t>
      </w:r>
      <w:r>
        <w:t>打包</w:t>
      </w:r>
      <w:r>
        <w:rPr>
          <w:rFonts w:hint="eastAsia"/>
        </w:rPr>
        <w:t>，</w:t>
      </w:r>
      <w:r>
        <w:t>产出可运行模块</w:t>
      </w:r>
      <w:r w:rsidR="00E361C9">
        <w:rPr>
          <w:rFonts w:hint="eastAsia"/>
        </w:rPr>
        <w:t>。</w:t>
      </w:r>
      <w:r w:rsidR="005E28CB">
        <w:rPr>
          <w:rFonts w:hint="eastAsia"/>
        </w:rPr>
        <w:t>负责</w:t>
      </w:r>
      <w:r w:rsidR="00CE6F93">
        <w:t>构建版本打</w:t>
      </w:r>
      <w:r w:rsidR="00CE6F93">
        <w:t>tag</w:t>
      </w:r>
      <w:r w:rsidR="00CE6F93">
        <w:rPr>
          <w:rFonts w:hint="eastAsia"/>
        </w:rPr>
        <w:t>，开发版本入库</w:t>
      </w:r>
    </w:p>
    <w:p w:rsidR="00765C14" w:rsidRDefault="00765C14" w:rsidP="00066966">
      <w:pPr>
        <w:pStyle w:val="a3"/>
        <w:ind w:left="360" w:firstLineChars="0" w:firstLine="0"/>
      </w:pPr>
    </w:p>
    <w:p w:rsidR="00B97500" w:rsidRPr="009E1D57" w:rsidRDefault="00EF35B3" w:rsidP="00EF35B3">
      <w:pPr>
        <w:pStyle w:val="a3"/>
        <w:numPr>
          <w:ilvl w:val="0"/>
          <w:numId w:val="1"/>
        </w:numPr>
        <w:ind w:firstLineChars="0"/>
        <w:rPr>
          <w:b/>
        </w:rPr>
      </w:pPr>
      <w:r w:rsidRPr="009E1D57">
        <w:rPr>
          <w:rFonts w:hint="eastAsia"/>
          <w:b/>
        </w:rPr>
        <w:t>版本仓库</w:t>
      </w:r>
    </w:p>
    <w:p w:rsidR="00EF35B3" w:rsidRDefault="00B97500" w:rsidP="00B97500">
      <w:pPr>
        <w:pStyle w:val="a3"/>
        <w:ind w:left="360" w:firstLineChars="0" w:firstLine="0"/>
      </w:pPr>
      <w:r>
        <w:t>用于存放应用运行所需要的所有文件</w:t>
      </w:r>
      <w:r>
        <w:rPr>
          <w:rFonts w:hint="eastAsia"/>
        </w:rPr>
        <w:t>，</w:t>
      </w:r>
      <w:r>
        <w:t>各个应用之间相同的文件仅保存一份</w:t>
      </w:r>
      <w:r>
        <w:rPr>
          <w:rFonts w:hint="eastAsia"/>
        </w:rPr>
        <w:t>，</w:t>
      </w:r>
      <w:r>
        <w:t>对文件内容进行</w:t>
      </w:r>
      <w:r>
        <w:t>MD5</w:t>
      </w:r>
      <w:r>
        <w:t>哈希得出文件</w:t>
      </w:r>
      <w:r>
        <w:t>key</w:t>
      </w:r>
      <w:r>
        <w:rPr>
          <w:rFonts w:hint="eastAsia"/>
        </w:rPr>
        <w:t>，持续部署系统</w:t>
      </w:r>
      <w:r>
        <w:t>通过</w:t>
      </w:r>
      <w:r>
        <w:t>key</w:t>
      </w:r>
      <w:r>
        <w:t>来访问所有文件</w:t>
      </w:r>
      <w:r w:rsidR="00DE6CD2">
        <w:rPr>
          <w:rFonts w:hint="eastAsia"/>
        </w:rPr>
        <w:t>。</w:t>
      </w:r>
      <w:r w:rsidR="00394CCC">
        <w:t>根据当前研发体系</w:t>
      </w:r>
      <w:r w:rsidR="00394CCC">
        <w:rPr>
          <w:rFonts w:hint="eastAsia"/>
        </w:rPr>
        <w:t>，</w:t>
      </w:r>
      <w:r w:rsidR="00394CCC">
        <w:t>分为</w:t>
      </w:r>
      <w:r w:rsidR="00394CCC">
        <w:rPr>
          <w:rFonts w:hint="eastAsia"/>
        </w:rPr>
        <w:t>3</w:t>
      </w:r>
      <w:r w:rsidR="00394CCC">
        <w:rPr>
          <w:rFonts w:hint="eastAsia"/>
        </w:rPr>
        <w:t>个版本仓库：开发版本库、测试版本库、生产版本库</w:t>
      </w:r>
      <w:r w:rsidR="00F65C71">
        <w:rPr>
          <w:rFonts w:hint="eastAsia"/>
        </w:rPr>
        <w:t>，对于</w:t>
      </w:r>
      <w:r w:rsidR="00F65C71">
        <w:rPr>
          <w:rFonts w:hint="eastAsia"/>
        </w:rPr>
        <w:t>3</w:t>
      </w:r>
      <w:r w:rsidR="00F65C71">
        <w:rPr>
          <w:rFonts w:hint="eastAsia"/>
        </w:rPr>
        <w:t>个仓库的文件提交需要关联到持续部署流程里，简单更新流程如下</w:t>
      </w:r>
    </w:p>
    <w:p w:rsidR="00F65C71" w:rsidRDefault="00911F6F" w:rsidP="00B97500">
      <w:pPr>
        <w:pStyle w:val="a3"/>
        <w:ind w:left="360" w:firstLineChars="0" w:firstLine="0"/>
      </w:pPr>
      <w:r>
        <w:rPr>
          <w:noProof/>
        </w:rPr>
        <w:drawing>
          <wp:inline distT="0" distB="0" distL="0" distR="0" wp14:anchorId="217640CE" wp14:editId="6EBEF387">
            <wp:extent cx="6378727" cy="431597"/>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67270" cy="437588"/>
                    </a:xfrm>
                    <a:prstGeom prst="rect">
                      <a:avLst/>
                    </a:prstGeom>
                  </pic:spPr>
                </pic:pic>
              </a:graphicData>
            </a:graphic>
          </wp:inline>
        </w:drawing>
      </w:r>
    </w:p>
    <w:p w:rsidR="00EF35B3" w:rsidRPr="009E1D57" w:rsidRDefault="00EF35B3" w:rsidP="00EF35B3">
      <w:pPr>
        <w:pStyle w:val="a3"/>
        <w:numPr>
          <w:ilvl w:val="0"/>
          <w:numId w:val="1"/>
        </w:numPr>
        <w:ind w:firstLineChars="0"/>
        <w:rPr>
          <w:b/>
        </w:rPr>
      </w:pPr>
      <w:r w:rsidRPr="009E1D57">
        <w:rPr>
          <w:b/>
        </w:rPr>
        <w:t>版本</w:t>
      </w:r>
      <w:r w:rsidR="001C3C67" w:rsidRPr="009E1D57">
        <w:rPr>
          <w:b/>
        </w:rPr>
        <w:t>文件</w:t>
      </w:r>
      <w:r w:rsidR="005375A6" w:rsidRPr="009E1D57">
        <w:rPr>
          <w:rFonts w:hint="eastAsia"/>
          <w:b/>
        </w:rPr>
        <w:t>MD5</w:t>
      </w:r>
      <w:r w:rsidRPr="009E1D57">
        <w:rPr>
          <w:b/>
        </w:rPr>
        <w:t>清单</w:t>
      </w:r>
    </w:p>
    <w:p w:rsidR="00C2378B" w:rsidRPr="001C3C67" w:rsidRDefault="001C3C67" w:rsidP="00C2378B">
      <w:pPr>
        <w:pStyle w:val="a3"/>
        <w:ind w:left="360" w:firstLineChars="0" w:firstLine="0"/>
      </w:pPr>
      <w:r>
        <w:t>持续部署管理的</w:t>
      </w:r>
      <w:r w:rsidR="003E17BF">
        <w:t>部署单位</w:t>
      </w:r>
      <w:r>
        <w:t>以版本文件</w:t>
      </w:r>
      <w:r>
        <w:rPr>
          <w:rFonts w:hint="eastAsia"/>
        </w:rPr>
        <w:t>MD5</w:t>
      </w:r>
      <w:r>
        <w:rPr>
          <w:rFonts w:hint="eastAsia"/>
        </w:rPr>
        <w:t>清单为主，所有交付文件流转都</w:t>
      </w:r>
      <w:r w:rsidR="003E17BF">
        <w:rPr>
          <w:rFonts w:hint="eastAsia"/>
        </w:rPr>
        <w:t>使用</w:t>
      </w:r>
      <w:r>
        <w:rPr>
          <w:rFonts w:hint="eastAsia"/>
        </w:rPr>
        <w:t>此清单</w:t>
      </w:r>
      <w:r w:rsidR="003E17BF">
        <w:rPr>
          <w:rFonts w:hint="eastAsia"/>
        </w:rPr>
        <w:t>。一个部署单元的不同版本对应着多个版本文件</w:t>
      </w:r>
      <w:r w:rsidR="003E17BF">
        <w:rPr>
          <w:rFonts w:hint="eastAsia"/>
        </w:rPr>
        <w:t>MD5</w:t>
      </w:r>
      <w:r w:rsidR="003E17BF">
        <w:rPr>
          <w:rFonts w:hint="eastAsia"/>
        </w:rPr>
        <w:t>清单，此清单用于版本更新对比</w:t>
      </w:r>
      <w:r w:rsidR="00404826">
        <w:rPr>
          <w:rFonts w:hint="eastAsia"/>
        </w:rPr>
        <w:t>，由版本管理模块统一存储</w:t>
      </w:r>
      <w:r w:rsidR="00B053AA">
        <w:rPr>
          <w:rFonts w:hint="eastAsia"/>
        </w:rPr>
        <w:t>。</w:t>
      </w:r>
    </w:p>
    <w:p w:rsidR="00C1374B" w:rsidRDefault="00C1374B" w:rsidP="00C1374B">
      <w:pPr>
        <w:pStyle w:val="a3"/>
        <w:ind w:left="360" w:firstLineChars="0" w:firstLine="0"/>
      </w:pPr>
    </w:p>
    <w:p w:rsidR="006D4631" w:rsidRPr="009E1D57" w:rsidRDefault="006D4631" w:rsidP="006D4631">
      <w:pPr>
        <w:pStyle w:val="a3"/>
        <w:numPr>
          <w:ilvl w:val="0"/>
          <w:numId w:val="1"/>
        </w:numPr>
        <w:ind w:firstLineChars="0"/>
        <w:rPr>
          <w:b/>
        </w:rPr>
      </w:pPr>
      <w:r w:rsidRPr="009E1D57">
        <w:rPr>
          <w:b/>
        </w:rPr>
        <w:t>版本管理平台</w:t>
      </w:r>
    </w:p>
    <w:p w:rsidR="006D4631" w:rsidRDefault="006D4631" w:rsidP="006D4631">
      <w:pPr>
        <w:pStyle w:val="a3"/>
        <w:ind w:left="360" w:firstLineChars="0" w:firstLine="0"/>
      </w:pPr>
      <w:r>
        <w:rPr>
          <w:rFonts w:hint="eastAsia"/>
        </w:rPr>
        <w:t>与持续部署紧密结合，记录部署单元历史版本，仅保存版本</w:t>
      </w:r>
      <w:r>
        <w:rPr>
          <w:rFonts w:hint="eastAsia"/>
        </w:rPr>
        <w:t>MD</w:t>
      </w:r>
      <w:r>
        <w:t>5</w:t>
      </w:r>
      <w:r>
        <w:t>清单</w:t>
      </w:r>
      <w:r>
        <w:rPr>
          <w:rFonts w:hint="eastAsia"/>
        </w:rPr>
        <w:t>。</w:t>
      </w:r>
      <w:r>
        <w:t>具体部署单元文件需按清单从版本仓库提取</w:t>
      </w:r>
    </w:p>
    <w:p w:rsidR="00B97500" w:rsidRPr="006D4631" w:rsidRDefault="00B97500" w:rsidP="00B97500"/>
    <w:p w:rsidR="00B97500" w:rsidRDefault="007C3C48" w:rsidP="007C3C48">
      <w:pPr>
        <w:pStyle w:val="1"/>
      </w:pPr>
      <w:r>
        <w:rPr>
          <w:rFonts w:hint="eastAsia"/>
        </w:rPr>
        <w:t>核心</w:t>
      </w:r>
      <w:r w:rsidR="00722047">
        <w:rPr>
          <w:rFonts w:hint="eastAsia"/>
        </w:rPr>
        <w:t>实现</w:t>
      </w:r>
      <w:r w:rsidR="00477D70">
        <w:rPr>
          <w:rFonts w:hint="eastAsia"/>
        </w:rPr>
        <w:t>逻辑</w:t>
      </w:r>
    </w:p>
    <w:p w:rsidR="00CB2EE9" w:rsidRPr="00EF7E0C" w:rsidRDefault="00CB2EE9" w:rsidP="00CB2EE9">
      <w:pPr>
        <w:pStyle w:val="a3"/>
        <w:numPr>
          <w:ilvl w:val="0"/>
          <w:numId w:val="2"/>
        </w:numPr>
        <w:ind w:firstLineChars="0"/>
        <w:rPr>
          <w:b/>
        </w:rPr>
      </w:pPr>
      <w:r w:rsidRPr="00EF7E0C">
        <w:rPr>
          <w:rFonts w:hint="eastAsia"/>
          <w:b/>
        </w:rPr>
        <w:t>开发构建</w:t>
      </w:r>
    </w:p>
    <w:p w:rsidR="00CB2EE9" w:rsidRDefault="00CB2EE9" w:rsidP="00CB2EE9">
      <w:pPr>
        <w:pStyle w:val="a3"/>
        <w:ind w:left="360" w:firstLineChars="0" w:firstLine="0"/>
      </w:pPr>
      <w:r>
        <w:t>由</w:t>
      </w:r>
      <w:proofErr w:type="spellStart"/>
      <w:r>
        <w:t>jenkins</w:t>
      </w:r>
      <w:proofErr w:type="spellEnd"/>
      <w:r>
        <w:t>拉取</w:t>
      </w:r>
      <w:proofErr w:type="spellStart"/>
      <w:r>
        <w:t>svn</w:t>
      </w:r>
      <w:proofErr w:type="spellEnd"/>
      <w:r>
        <w:t>/</w:t>
      </w:r>
      <w:proofErr w:type="spellStart"/>
      <w:r>
        <w:t>git</w:t>
      </w:r>
      <w:proofErr w:type="spellEnd"/>
      <w:r>
        <w:t>源码</w:t>
      </w:r>
      <w:r>
        <w:rPr>
          <w:rFonts w:hint="eastAsia"/>
        </w:rPr>
        <w:t>，</w:t>
      </w:r>
      <w:r>
        <w:t>编译成</w:t>
      </w:r>
      <w:r>
        <w:t>class</w:t>
      </w:r>
      <w:r>
        <w:t>或其他文件</w:t>
      </w:r>
      <w:r>
        <w:rPr>
          <w:rFonts w:hint="eastAsia"/>
        </w:rPr>
        <w:t>，执行</w:t>
      </w:r>
      <w:r>
        <w:rPr>
          <w:rFonts w:hint="eastAsia"/>
        </w:rPr>
        <w:t>maven</w:t>
      </w:r>
      <w:r>
        <w:t xml:space="preserve"> </w:t>
      </w:r>
      <w:r>
        <w:rPr>
          <w:rFonts w:hint="eastAsia"/>
        </w:rPr>
        <w:t>jar</w:t>
      </w:r>
      <w:r>
        <w:rPr>
          <w:rFonts w:hint="eastAsia"/>
        </w:rPr>
        <w:t>及</w:t>
      </w:r>
      <w:r>
        <w:rPr>
          <w:rFonts w:hint="eastAsia"/>
        </w:rPr>
        <w:t>packag</w:t>
      </w:r>
      <w:r>
        <w:t>e</w:t>
      </w:r>
      <w:r>
        <w:rPr>
          <w:rFonts w:hint="eastAsia"/>
        </w:rPr>
        <w:t>之前，</w:t>
      </w:r>
      <w:r>
        <w:t>对所有文件计算</w:t>
      </w:r>
      <w:r>
        <w:rPr>
          <w:rFonts w:hint="eastAsia"/>
        </w:rPr>
        <w:t>MD5</w:t>
      </w:r>
      <w:r>
        <w:rPr>
          <w:rFonts w:hint="eastAsia"/>
        </w:rPr>
        <w:t>编码，把构建结果增量提交到开发版本库，输出版本文件</w:t>
      </w:r>
      <w:r>
        <w:rPr>
          <w:rFonts w:hint="eastAsia"/>
        </w:rPr>
        <w:t>MD5</w:t>
      </w:r>
      <w:r>
        <w:rPr>
          <w:rFonts w:hint="eastAsia"/>
        </w:rPr>
        <w:t>清单提交到版本管理平台</w:t>
      </w:r>
      <w:r w:rsidR="00D82506">
        <w:rPr>
          <w:rFonts w:hint="eastAsia"/>
        </w:rPr>
        <w:t>，并打上版本</w:t>
      </w:r>
      <w:r w:rsidR="00D82506">
        <w:rPr>
          <w:rFonts w:hint="eastAsia"/>
        </w:rPr>
        <w:t>tag</w:t>
      </w:r>
      <w:r w:rsidR="00895DC0">
        <w:rPr>
          <w:rFonts w:hint="eastAsia"/>
        </w:rPr>
        <w:t>。</w:t>
      </w:r>
    </w:p>
    <w:p w:rsidR="008756CD" w:rsidRDefault="008756CD" w:rsidP="008756CD">
      <w:pPr>
        <w:pStyle w:val="a3"/>
        <w:ind w:left="360" w:firstLineChars="0" w:firstLine="0"/>
        <w:rPr>
          <w:b/>
        </w:rPr>
      </w:pPr>
    </w:p>
    <w:p w:rsidR="008756CD" w:rsidRDefault="008756CD" w:rsidP="00B57DC8">
      <w:pPr>
        <w:pStyle w:val="a3"/>
        <w:numPr>
          <w:ilvl w:val="0"/>
          <w:numId w:val="2"/>
        </w:numPr>
        <w:ind w:firstLineChars="0"/>
        <w:rPr>
          <w:b/>
        </w:rPr>
      </w:pPr>
      <w:r>
        <w:rPr>
          <w:b/>
        </w:rPr>
        <w:t>版本入库</w:t>
      </w:r>
    </w:p>
    <w:p w:rsidR="008756CD" w:rsidRPr="008756CD" w:rsidRDefault="008756CD" w:rsidP="008756CD">
      <w:pPr>
        <w:pStyle w:val="a3"/>
        <w:ind w:left="360" w:firstLineChars="0" w:firstLine="0"/>
      </w:pPr>
      <w:r w:rsidRPr="008756CD">
        <w:t>版本</w:t>
      </w:r>
      <w:proofErr w:type="gramStart"/>
      <w:r w:rsidRPr="008756CD">
        <w:t>库提供</w:t>
      </w:r>
      <w:proofErr w:type="gramEnd"/>
      <w:r w:rsidRPr="008756CD">
        <w:rPr>
          <w:rFonts w:hint="eastAsia"/>
        </w:rPr>
        <w:t>A</w:t>
      </w:r>
      <w:r w:rsidRPr="008756CD">
        <w:t>PI</w:t>
      </w:r>
      <w:r>
        <w:t>上传文件</w:t>
      </w:r>
      <w:r>
        <w:rPr>
          <w:rFonts w:hint="eastAsia"/>
        </w:rPr>
        <w:t>，</w:t>
      </w:r>
      <w:r>
        <w:t>先上传</w:t>
      </w:r>
      <w:r>
        <w:t>MD5</w:t>
      </w:r>
      <w:r>
        <w:t>列表</w:t>
      </w:r>
      <w:r>
        <w:rPr>
          <w:rFonts w:hint="eastAsia"/>
        </w:rPr>
        <w:t>，</w:t>
      </w:r>
      <w:r>
        <w:t>版本</w:t>
      </w:r>
      <w:proofErr w:type="gramStart"/>
      <w:r>
        <w:t>库根据</w:t>
      </w:r>
      <w:proofErr w:type="gramEnd"/>
      <w:r>
        <w:t>MD5</w:t>
      </w:r>
      <w:r>
        <w:t>索引计算此次新增文件</w:t>
      </w:r>
      <w:r>
        <w:rPr>
          <w:rFonts w:hint="eastAsia"/>
        </w:rPr>
        <w:t>返回</w:t>
      </w:r>
      <w:r>
        <w:rPr>
          <w:rFonts w:hint="eastAsia"/>
        </w:rPr>
        <w:t>MD5</w:t>
      </w:r>
      <w:r>
        <w:rPr>
          <w:rFonts w:hint="eastAsia"/>
        </w:rPr>
        <w:t>清单给客户端，客户端再调用文件上</w:t>
      </w:r>
      <w:proofErr w:type="gramStart"/>
      <w:r>
        <w:rPr>
          <w:rFonts w:hint="eastAsia"/>
        </w:rPr>
        <w:t>传功能</w:t>
      </w:r>
      <w:proofErr w:type="gramEnd"/>
      <w:r>
        <w:rPr>
          <w:rFonts w:hint="eastAsia"/>
        </w:rPr>
        <w:t>进行入库，入库前再进行一次</w:t>
      </w:r>
      <w:r>
        <w:rPr>
          <w:rFonts w:hint="eastAsia"/>
        </w:rPr>
        <w:t>MD5</w:t>
      </w:r>
      <w:r>
        <w:rPr>
          <w:rFonts w:hint="eastAsia"/>
        </w:rPr>
        <w:t>查询防止覆盖</w:t>
      </w:r>
      <w:r w:rsidR="00C31717">
        <w:rPr>
          <w:rFonts w:hint="eastAsia"/>
        </w:rPr>
        <w:t>。</w:t>
      </w:r>
    </w:p>
    <w:p w:rsidR="008756CD" w:rsidRPr="008756CD" w:rsidRDefault="008756CD" w:rsidP="008756CD">
      <w:pPr>
        <w:pStyle w:val="a3"/>
        <w:ind w:left="360" w:firstLineChars="0" w:firstLine="0"/>
      </w:pPr>
    </w:p>
    <w:p w:rsidR="007C3C48" w:rsidRPr="00EF7E0C" w:rsidRDefault="00360FF2" w:rsidP="00B57DC8">
      <w:pPr>
        <w:pStyle w:val="a3"/>
        <w:numPr>
          <w:ilvl w:val="0"/>
          <w:numId w:val="2"/>
        </w:numPr>
        <w:ind w:firstLineChars="0"/>
        <w:rPr>
          <w:b/>
        </w:rPr>
      </w:pPr>
      <w:r>
        <w:rPr>
          <w:rFonts w:hint="eastAsia"/>
          <w:b/>
        </w:rPr>
        <w:t>更新发布</w:t>
      </w:r>
      <w:r w:rsidR="00D17461" w:rsidRPr="00EF7E0C">
        <w:rPr>
          <w:rFonts w:hint="eastAsia"/>
          <w:b/>
        </w:rPr>
        <w:t>（</w:t>
      </w:r>
      <w:r w:rsidR="001A0E0E" w:rsidRPr="00EF7E0C">
        <w:rPr>
          <w:rFonts w:hint="eastAsia"/>
          <w:b/>
        </w:rPr>
        <w:t>不</w:t>
      </w:r>
      <w:r w:rsidR="00D17461" w:rsidRPr="00EF7E0C">
        <w:rPr>
          <w:rFonts w:hint="eastAsia"/>
          <w:b/>
        </w:rPr>
        <w:t>分测试部署还是生产部署）</w:t>
      </w:r>
    </w:p>
    <w:p w:rsidR="004D15B4" w:rsidRDefault="00B84495" w:rsidP="00B84495">
      <w:pPr>
        <w:pStyle w:val="a3"/>
        <w:ind w:left="360" w:firstLineChars="0" w:firstLine="0"/>
      </w:pPr>
      <w:r>
        <w:rPr>
          <w:rFonts w:hint="eastAsia"/>
        </w:rPr>
        <w:t>持续部署检查目标服务器模块的版本</w:t>
      </w:r>
      <w:r w:rsidR="00FC6190">
        <w:rPr>
          <w:rFonts w:hint="eastAsia"/>
        </w:rPr>
        <w:t>从</w:t>
      </w:r>
      <w:r w:rsidR="009C3915">
        <w:rPr>
          <w:rFonts w:hint="eastAsia"/>
        </w:rPr>
        <w:t>版本管理平台</w:t>
      </w:r>
      <w:r w:rsidR="00FC6190">
        <w:rPr>
          <w:rFonts w:hint="eastAsia"/>
        </w:rPr>
        <w:t>拿到版本文件</w:t>
      </w:r>
      <w:r w:rsidR="00FC6190">
        <w:rPr>
          <w:rFonts w:hint="eastAsia"/>
        </w:rPr>
        <w:t>MD5</w:t>
      </w:r>
      <w:r w:rsidR="00FC6190">
        <w:rPr>
          <w:rFonts w:hint="eastAsia"/>
        </w:rPr>
        <w:t>清单</w:t>
      </w:r>
      <w:r>
        <w:rPr>
          <w:rFonts w:hint="eastAsia"/>
        </w:rPr>
        <w:t>，与待发布的清单进行对比，得出此次更新的文件列表</w:t>
      </w:r>
      <w:r w:rsidR="00E3024F">
        <w:rPr>
          <w:rFonts w:hint="eastAsia"/>
        </w:rPr>
        <w:t>，</w:t>
      </w:r>
      <w:r w:rsidR="004D15B4">
        <w:t>例子</w:t>
      </w:r>
      <w:r w:rsidR="00496399">
        <w:t>如下</w:t>
      </w:r>
      <w:r w:rsidR="004D15B4">
        <w:rPr>
          <w:rFonts w:hint="eastAsia"/>
        </w:rPr>
        <w:t>：</w:t>
      </w:r>
    </w:p>
    <w:tbl>
      <w:tblPr>
        <w:tblStyle w:val="a4"/>
        <w:tblW w:w="0" w:type="auto"/>
        <w:tblInd w:w="360" w:type="dxa"/>
        <w:tblLook w:val="04A0" w:firstRow="1" w:lastRow="0" w:firstColumn="1" w:lastColumn="0" w:noHBand="0" w:noVBand="1"/>
      </w:tblPr>
      <w:tblGrid>
        <w:gridCol w:w="10096"/>
      </w:tblGrid>
      <w:tr w:rsidR="004D15B4" w:rsidTr="00C90178">
        <w:tc>
          <w:tcPr>
            <w:tcW w:w="10096" w:type="dxa"/>
          </w:tcPr>
          <w:p w:rsidR="004D15B4" w:rsidRDefault="004D15B4" w:rsidP="004D15B4">
            <w:pPr>
              <w:pStyle w:val="a3"/>
            </w:pPr>
            <w:r>
              <w:t>+685E711ACF2CBFF070E6B921A390191D</w:t>
            </w:r>
            <w:r>
              <w:tab/>
              <w:t>\com\</w:t>
            </w:r>
            <w:proofErr w:type="spellStart"/>
            <w:r>
              <w:t>lz</w:t>
            </w:r>
            <w:proofErr w:type="spellEnd"/>
            <w:r>
              <w:t>\</w:t>
            </w:r>
            <w:proofErr w:type="spellStart"/>
            <w:r>
              <w:t>lsf</w:t>
            </w:r>
            <w:proofErr w:type="spellEnd"/>
            <w:r>
              <w:t>\</w:t>
            </w:r>
            <w:proofErr w:type="spellStart"/>
            <w:r>
              <w:t>util</w:t>
            </w:r>
            <w:proofErr w:type="spellEnd"/>
            <w:r>
              <w:t>\</w:t>
            </w:r>
            <w:proofErr w:type="spellStart"/>
            <w:r>
              <w:t>XmlUtil.class</w:t>
            </w:r>
            <w:proofErr w:type="spellEnd"/>
          </w:p>
          <w:p w:rsidR="004D15B4" w:rsidRDefault="004D15B4" w:rsidP="004D15B4">
            <w:pPr>
              <w:pStyle w:val="a3"/>
            </w:pPr>
            <w:r>
              <w:lastRenderedPageBreak/>
              <w:t>-F74DF591F4045A794A60E399DE29D8D3</w:t>
            </w:r>
            <w:r>
              <w:tab/>
              <w:t>\com\</w:t>
            </w:r>
            <w:proofErr w:type="spellStart"/>
            <w:r>
              <w:t>lz</w:t>
            </w:r>
            <w:proofErr w:type="spellEnd"/>
            <w:r>
              <w:t>\</w:t>
            </w:r>
            <w:proofErr w:type="spellStart"/>
            <w:r>
              <w:t>lsf</w:t>
            </w:r>
            <w:proofErr w:type="spellEnd"/>
            <w:r>
              <w:t>\exception\</w:t>
            </w:r>
            <w:proofErr w:type="spellStart"/>
            <w:r>
              <w:t>SystemException.class</w:t>
            </w:r>
            <w:proofErr w:type="spellEnd"/>
          </w:p>
          <w:p w:rsidR="004D15B4" w:rsidRDefault="004D15B4" w:rsidP="004D15B4">
            <w:pPr>
              <w:pStyle w:val="a3"/>
            </w:pPr>
            <w:r>
              <w:t xml:space="preserve">+B2C8E3FCD959665998B31961595127FA </w:t>
            </w:r>
            <w:r>
              <w:tab/>
              <w:t>\com\</w:t>
            </w:r>
            <w:proofErr w:type="spellStart"/>
            <w:r>
              <w:t>lz</w:t>
            </w:r>
            <w:proofErr w:type="spellEnd"/>
            <w:r>
              <w:t>\</w:t>
            </w:r>
            <w:proofErr w:type="spellStart"/>
            <w:r>
              <w:t>lsf</w:t>
            </w:r>
            <w:proofErr w:type="spellEnd"/>
            <w:r>
              <w:t>\exception\</w:t>
            </w:r>
            <w:proofErr w:type="spellStart"/>
            <w:r>
              <w:t>SystemErrorCodes.class</w:t>
            </w:r>
            <w:proofErr w:type="spellEnd"/>
          </w:p>
          <w:p w:rsidR="004D15B4" w:rsidRDefault="004D15B4" w:rsidP="004D15B4">
            <w:pPr>
              <w:pStyle w:val="a3"/>
            </w:pPr>
            <w:r>
              <w:t xml:space="preserve">+C4345E7EEC7EE6841510D392998B926F </w:t>
            </w:r>
            <w:r>
              <w:tab/>
              <w:t>\com\</w:t>
            </w:r>
            <w:proofErr w:type="spellStart"/>
            <w:r>
              <w:t>lz</w:t>
            </w:r>
            <w:proofErr w:type="spellEnd"/>
            <w:r>
              <w:t>\</w:t>
            </w:r>
            <w:proofErr w:type="spellStart"/>
            <w:r>
              <w:t>lsf</w:t>
            </w:r>
            <w:proofErr w:type="spellEnd"/>
            <w:r>
              <w:t>\</w:t>
            </w:r>
            <w:proofErr w:type="spellStart"/>
            <w:r>
              <w:t>orm</w:t>
            </w:r>
            <w:proofErr w:type="spellEnd"/>
            <w:r>
              <w:t>\</w:t>
            </w:r>
            <w:proofErr w:type="spellStart"/>
            <w:r>
              <w:t>StringValuedEnumReflect.class</w:t>
            </w:r>
            <w:proofErr w:type="spellEnd"/>
          </w:p>
          <w:p w:rsidR="004D15B4" w:rsidRDefault="004D15B4" w:rsidP="004D15B4">
            <w:pPr>
              <w:pStyle w:val="a3"/>
            </w:pPr>
            <w:r>
              <w:t xml:space="preserve">+0F501C81999B093772855F3427C43704 </w:t>
            </w:r>
            <w:r>
              <w:tab/>
              <w:t>\com\</w:t>
            </w:r>
            <w:proofErr w:type="spellStart"/>
            <w:r>
              <w:t>lz</w:t>
            </w:r>
            <w:proofErr w:type="spellEnd"/>
            <w:r>
              <w:t>\</w:t>
            </w:r>
            <w:proofErr w:type="spellStart"/>
            <w:r>
              <w:t>lsf</w:t>
            </w:r>
            <w:proofErr w:type="spellEnd"/>
            <w:r>
              <w:t>\</w:t>
            </w:r>
            <w:proofErr w:type="spellStart"/>
            <w:r>
              <w:t>orm</w:t>
            </w:r>
            <w:proofErr w:type="spellEnd"/>
            <w:r>
              <w:t>\</w:t>
            </w:r>
            <w:proofErr w:type="spellStart"/>
            <w:r>
              <w:t>StringValuedEnum.class</w:t>
            </w:r>
            <w:proofErr w:type="spellEnd"/>
          </w:p>
          <w:p w:rsidR="004D15B4" w:rsidRDefault="004D15B4" w:rsidP="004D15B4">
            <w:pPr>
              <w:pStyle w:val="a3"/>
            </w:pPr>
            <w:r>
              <w:t xml:space="preserve"> FC104230D7243A2D60F0D0BBCB3F480E </w:t>
            </w:r>
            <w:r>
              <w:tab/>
              <w:t>\com\</w:t>
            </w:r>
            <w:proofErr w:type="spellStart"/>
            <w:r>
              <w:t>lz</w:t>
            </w:r>
            <w:proofErr w:type="spellEnd"/>
            <w:r>
              <w:t>\</w:t>
            </w:r>
            <w:proofErr w:type="spellStart"/>
            <w:r>
              <w:t>lsf</w:t>
            </w:r>
            <w:proofErr w:type="spellEnd"/>
            <w:r>
              <w:t>\</w:t>
            </w:r>
            <w:proofErr w:type="spellStart"/>
            <w:r>
              <w:t>util</w:t>
            </w:r>
            <w:proofErr w:type="spellEnd"/>
            <w:r>
              <w:t>\</w:t>
            </w:r>
            <w:proofErr w:type="spellStart"/>
            <w:r>
              <w:t>StringUtil.class</w:t>
            </w:r>
            <w:proofErr w:type="spellEnd"/>
          </w:p>
          <w:p w:rsidR="004D15B4" w:rsidRDefault="004D15B4" w:rsidP="004D15B4">
            <w:pPr>
              <w:pStyle w:val="a3"/>
            </w:pPr>
            <w:r>
              <w:t xml:space="preserve"> 43BA25C445CF0F55D816CFE9C0C013BB </w:t>
            </w:r>
            <w:r>
              <w:tab/>
              <w:t>\com\</w:t>
            </w:r>
            <w:proofErr w:type="spellStart"/>
            <w:r>
              <w:t>lz</w:t>
            </w:r>
            <w:proofErr w:type="spellEnd"/>
            <w:r>
              <w:t>\</w:t>
            </w:r>
            <w:proofErr w:type="spellStart"/>
            <w:r>
              <w:t>lsf</w:t>
            </w:r>
            <w:proofErr w:type="spellEnd"/>
            <w:r>
              <w:t>\support\</w:t>
            </w:r>
            <w:proofErr w:type="spellStart"/>
            <w:r>
              <w:t>SpringTestCase.class</w:t>
            </w:r>
            <w:proofErr w:type="spellEnd"/>
          </w:p>
          <w:p w:rsidR="004D15B4" w:rsidRDefault="004D15B4" w:rsidP="004D15B4">
            <w:pPr>
              <w:pStyle w:val="a3"/>
            </w:pPr>
            <w:r>
              <w:t xml:space="preserve"> 5CB612F57B73A754B2A515CEC89A08B8 </w:t>
            </w:r>
            <w:r>
              <w:tab/>
              <w:t>\com\</w:t>
            </w:r>
            <w:proofErr w:type="spellStart"/>
            <w:r>
              <w:t>lz</w:t>
            </w:r>
            <w:proofErr w:type="spellEnd"/>
            <w:r>
              <w:t>\</w:t>
            </w:r>
            <w:proofErr w:type="spellStart"/>
            <w:r>
              <w:t>lsf</w:t>
            </w:r>
            <w:proofErr w:type="spellEnd"/>
            <w:r>
              <w:t>\exception\</w:t>
            </w:r>
            <w:proofErr w:type="spellStart"/>
            <w:r>
              <w:t>MessageResource.class</w:t>
            </w:r>
            <w:proofErr w:type="spellEnd"/>
          </w:p>
          <w:p w:rsidR="004D15B4" w:rsidRDefault="004D15B4" w:rsidP="004D15B4">
            <w:pPr>
              <w:pStyle w:val="a3"/>
            </w:pPr>
            <w:r>
              <w:t xml:space="preserve"> 98EE94E4496D6934137FE1068EF73372 </w:t>
            </w:r>
            <w:r>
              <w:tab/>
              <w:t>\com\</w:t>
            </w:r>
            <w:proofErr w:type="spellStart"/>
            <w:r>
              <w:t>lz</w:t>
            </w:r>
            <w:proofErr w:type="spellEnd"/>
            <w:r>
              <w:t>\</w:t>
            </w:r>
            <w:proofErr w:type="spellStart"/>
            <w:r>
              <w:t>lsf</w:t>
            </w:r>
            <w:proofErr w:type="spellEnd"/>
            <w:r>
              <w:t>\</w:t>
            </w:r>
            <w:proofErr w:type="spellStart"/>
            <w:r>
              <w:t>config</w:t>
            </w:r>
            <w:proofErr w:type="spellEnd"/>
            <w:r>
              <w:t>\</w:t>
            </w:r>
            <w:proofErr w:type="spellStart"/>
            <w:r>
              <w:t>SpringContextHolder.class</w:t>
            </w:r>
            <w:proofErr w:type="spellEnd"/>
          </w:p>
          <w:p w:rsidR="004D15B4" w:rsidRDefault="004D15B4" w:rsidP="004D15B4">
            <w:pPr>
              <w:pStyle w:val="a3"/>
            </w:pPr>
            <w:r>
              <w:t xml:space="preserve"> 0E1F7B337F3583EFF1C4BCF82043B6A9 </w:t>
            </w:r>
            <w:r>
              <w:tab/>
              <w:t>\com\</w:t>
            </w:r>
            <w:proofErr w:type="spellStart"/>
            <w:r>
              <w:t>lz</w:t>
            </w:r>
            <w:proofErr w:type="spellEnd"/>
            <w:r>
              <w:t>\</w:t>
            </w:r>
            <w:proofErr w:type="spellStart"/>
            <w:r>
              <w:t>lsf</w:t>
            </w:r>
            <w:proofErr w:type="spellEnd"/>
            <w:r>
              <w:t>\service\query\</w:t>
            </w:r>
            <w:proofErr w:type="spellStart"/>
            <w:r>
              <w:t>SortField.class</w:t>
            </w:r>
            <w:proofErr w:type="spellEnd"/>
          </w:p>
          <w:p w:rsidR="004D15B4" w:rsidRDefault="004D15B4" w:rsidP="004D15B4">
            <w:pPr>
              <w:pStyle w:val="a3"/>
            </w:pPr>
            <w:r>
              <w:t xml:space="preserve"> 30F28456CFE3559720217811B49D0092 </w:t>
            </w:r>
            <w:r>
              <w:tab/>
              <w:t>\com\</w:t>
            </w:r>
            <w:proofErr w:type="spellStart"/>
            <w:r>
              <w:t>lz</w:t>
            </w:r>
            <w:proofErr w:type="spellEnd"/>
            <w:r>
              <w:t>\</w:t>
            </w:r>
            <w:proofErr w:type="spellStart"/>
            <w:r>
              <w:t>lsf</w:t>
            </w:r>
            <w:proofErr w:type="spellEnd"/>
            <w:r>
              <w:t>\exception\</w:t>
            </w:r>
            <w:proofErr w:type="spellStart"/>
            <w:r>
              <w:t>ServiceException.class</w:t>
            </w:r>
            <w:proofErr w:type="spellEnd"/>
          </w:p>
          <w:p w:rsidR="004D15B4" w:rsidRDefault="004D15B4" w:rsidP="004D15B4">
            <w:pPr>
              <w:pStyle w:val="a3"/>
            </w:pPr>
            <w:r>
              <w:t>*ABCC1E4450DAED1E461B81C80C9C73CB</w:t>
            </w:r>
            <w:r>
              <w:tab/>
              <w:t>\</w:t>
            </w:r>
            <w:proofErr w:type="spellStart"/>
            <w:r>
              <w:t>conf</w:t>
            </w:r>
            <w:proofErr w:type="spellEnd"/>
            <w:r>
              <w:t>\</w:t>
            </w:r>
            <w:proofErr w:type="spellStart"/>
            <w:r>
              <w:t>dubbo.properties</w:t>
            </w:r>
            <w:proofErr w:type="spellEnd"/>
          </w:p>
        </w:tc>
      </w:tr>
    </w:tbl>
    <w:p w:rsidR="00C90178" w:rsidRDefault="00C90178" w:rsidP="00C90178">
      <w:pPr>
        <w:pStyle w:val="a3"/>
        <w:ind w:left="360"/>
      </w:pPr>
      <w:r>
        <w:rPr>
          <w:rFonts w:hint="eastAsia"/>
        </w:rPr>
        <w:lastRenderedPageBreak/>
        <w:tab/>
        <w:t>+</w:t>
      </w:r>
      <w:r>
        <w:rPr>
          <w:rFonts w:hint="eastAsia"/>
        </w:rPr>
        <w:t>本次版本新增文件</w:t>
      </w:r>
    </w:p>
    <w:p w:rsidR="00C90178" w:rsidRDefault="00C90178" w:rsidP="00C90178">
      <w:pPr>
        <w:pStyle w:val="a3"/>
        <w:ind w:left="360"/>
      </w:pPr>
      <w:r>
        <w:rPr>
          <w:rFonts w:hint="eastAsia"/>
        </w:rPr>
        <w:tab/>
        <w:t>-</w:t>
      </w:r>
      <w:r>
        <w:rPr>
          <w:rFonts w:hint="eastAsia"/>
        </w:rPr>
        <w:t>本次版本删除文件</w:t>
      </w:r>
    </w:p>
    <w:p w:rsidR="00C90178" w:rsidRDefault="00C90178" w:rsidP="00C90178">
      <w:pPr>
        <w:pStyle w:val="a3"/>
        <w:ind w:left="360"/>
      </w:pPr>
      <w:r>
        <w:rPr>
          <w:rFonts w:hint="eastAsia"/>
        </w:rPr>
        <w:tab/>
        <w:t>*</w:t>
      </w:r>
      <w:r>
        <w:rPr>
          <w:rFonts w:hint="eastAsia"/>
        </w:rPr>
        <w:t>本次更新的文件，可查看修改比较（文件路径相同而</w:t>
      </w:r>
      <w:r>
        <w:rPr>
          <w:rFonts w:hint="eastAsia"/>
        </w:rPr>
        <w:t>MD5</w:t>
      </w:r>
      <w:r>
        <w:rPr>
          <w:rFonts w:hint="eastAsia"/>
        </w:rPr>
        <w:t>不同）</w:t>
      </w:r>
    </w:p>
    <w:p w:rsidR="004D15B4" w:rsidRDefault="00C90178" w:rsidP="00C90178">
      <w:pPr>
        <w:pStyle w:val="a3"/>
        <w:ind w:left="360" w:firstLineChars="0" w:firstLine="0"/>
      </w:pPr>
      <w:r>
        <w:rPr>
          <w:rFonts w:hint="eastAsia"/>
        </w:rPr>
        <w:tab/>
      </w:r>
      <w:r w:rsidR="00A52C8F">
        <w:tab/>
      </w:r>
      <w:r>
        <w:rPr>
          <w:rFonts w:hint="eastAsia"/>
        </w:rPr>
        <w:t>(</w:t>
      </w:r>
      <w:r>
        <w:rPr>
          <w:rFonts w:hint="eastAsia"/>
        </w:rPr>
        <w:t>空格</w:t>
      </w:r>
      <w:r>
        <w:rPr>
          <w:rFonts w:hint="eastAsia"/>
        </w:rPr>
        <w:t>)</w:t>
      </w:r>
      <w:r>
        <w:rPr>
          <w:rFonts w:hint="eastAsia"/>
        </w:rPr>
        <w:t>本次不变的文件</w:t>
      </w:r>
    </w:p>
    <w:p w:rsidR="00170FBD" w:rsidRDefault="003906F7" w:rsidP="00F0053D">
      <w:pPr>
        <w:ind w:left="420" w:firstLine="420"/>
      </w:pPr>
      <w:r>
        <w:t>持续部署系统根据上面对比结果去版本仓库提取文件作合成此次增量更新包</w:t>
      </w:r>
      <w:r w:rsidR="00F0053D">
        <w:t>进行传输</w:t>
      </w:r>
      <w:r w:rsidR="00F0053D">
        <w:rPr>
          <w:rFonts w:hint="eastAsia"/>
        </w:rPr>
        <w:t>，</w:t>
      </w:r>
      <w:r w:rsidR="00F0053D">
        <w:t>在目标服务器进行增量更新</w:t>
      </w:r>
      <w:r w:rsidR="004D44BB">
        <w:rPr>
          <w:rFonts w:hint="eastAsia"/>
        </w:rPr>
        <w:t>，</w:t>
      </w:r>
      <w:r w:rsidR="004D44BB">
        <w:t>重</w:t>
      </w:r>
      <w:proofErr w:type="gramStart"/>
      <w:r w:rsidR="004D44BB">
        <w:t>启部署</w:t>
      </w:r>
      <w:proofErr w:type="gramEnd"/>
      <w:r w:rsidR="004D44BB">
        <w:t>单元</w:t>
      </w:r>
    </w:p>
    <w:p w:rsidR="00846C94" w:rsidRDefault="00846C94" w:rsidP="00846C94"/>
    <w:p w:rsidR="00846C94" w:rsidRDefault="00846C94" w:rsidP="00846C94">
      <w:pPr>
        <w:pStyle w:val="1"/>
      </w:pPr>
      <w:r>
        <w:t>评审建议</w:t>
      </w:r>
    </w:p>
    <w:p w:rsidR="00846C94" w:rsidRDefault="00846C94" w:rsidP="00846C94">
      <w:pPr>
        <w:pStyle w:val="a3"/>
        <w:numPr>
          <w:ilvl w:val="0"/>
          <w:numId w:val="4"/>
        </w:numPr>
        <w:ind w:firstLineChars="0"/>
      </w:pPr>
      <w:r>
        <w:rPr>
          <w:rFonts w:hint="eastAsia"/>
        </w:rPr>
        <w:t>强化生产版本管理概念</w:t>
      </w:r>
    </w:p>
    <w:p w:rsidR="00846C94" w:rsidRDefault="00846C94" w:rsidP="00846C94">
      <w:pPr>
        <w:pStyle w:val="a3"/>
        <w:numPr>
          <w:ilvl w:val="0"/>
          <w:numId w:val="4"/>
        </w:numPr>
        <w:ind w:firstLineChars="0"/>
      </w:pPr>
      <w:r>
        <w:t>生产一致性检查</w:t>
      </w:r>
      <w:r>
        <w:rPr>
          <w:rFonts w:hint="eastAsia"/>
        </w:rPr>
        <w:t>，</w:t>
      </w:r>
      <w:r>
        <w:t>防止文件被篡改</w:t>
      </w:r>
    </w:p>
    <w:p w:rsidR="002A60D3" w:rsidRDefault="002A60D3" w:rsidP="00846C94">
      <w:pPr>
        <w:pStyle w:val="a3"/>
        <w:numPr>
          <w:ilvl w:val="0"/>
          <w:numId w:val="4"/>
        </w:numPr>
        <w:ind w:firstLineChars="0"/>
      </w:pPr>
      <w:r>
        <w:t>注意文件所在目录变更的处理</w:t>
      </w:r>
    </w:p>
    <w:p w:rsidR="004E5999" w:rsidRPr="00846C94" w:rsidRDefault="004E5999" w:rsidP="00846C94">
      <w:pPr>
        <w:pStyle w:val="a3"/>
        <w:numPr>
          <w:ilvl w:val="0"/>
          <w:numId w:val="4"/>
        </w:numPr>
        <w:ind w:firstLineChars="0"/>
      </w:pPr>
      <w:r>
        <w:t>对组装的大包进行</w:t>
      </w:r>
      <w:r>
        <w:t>MD5</w:t>
      </w:r>
      <w:r>
        <w:t>校验</w:t>
      </w:r>
      <w:r>
        <w:rPr>
          <w:rFonts w:hint="eastAsia"/>
        </w:rPr>
        <w:t>，</w:t>
      </w:r>
      <w:r>
        <w:t>保证组装正确</w:t>
      </w:r>
      <w:r>
        <w:rPr>
          <w:rFonts w:hint="eastAsia"/>
        </w:rPr>
        <w:t>，</w:t>
      </w:r>
      <w:r>
        <w:t>也可以考虑大包内网</w:t>
      </w:r>
      <w:bookmarkStart w:id="0" w:name="_GoBack"/>
      <w:bookmarkEnd w:id="0"/>
      <w:r>
        <w:t>传输</w:t>
      </w:r>
    </w:p>
    <w:p w:rsidR="00DD1959" w:rsidRDefault="00DD1959" w:rsidP="00DD1959"/>
    <w:p w:rsidR="00D553E3" w:rsidRDefault="00D553E3">
      <w:pPr>
        <w:widowControl/>
        <w:jc w:val="left"/>
      </w:pPr>
      <w:r>
        <w:br w:type="page"/>
      </w:r>
    </w:p>
    <w:p w:rsidR="00DD1959" w:rsidRDefault="00A86307" w:rsidP="006C5DF0">
      <w:pPr>
        <w:pStyle w:val="1"/>
      </w:pPr>
      <w:r>
        <w:lastRenderedPageBreak/>
        <w:t>增量发布</w:t>
      </w:r>
      <w:r w:rsidR="00D553E3">
        <w:t>管理</w:t>
      </w:r>
      <w:r w:rsidR="006C5DF0">
        <w:t>方案</w:t>
      </w:r>
      <w:r w:rsidR="008153C9">
        <w:t>系统关系图</w:t>
      </w:r>
    </w:p>
    <w:p w:rsidR="00D553E3" w:rsidRDefault="002A60D3" w:rsidP="00DD195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pt;height:713.1pt">
            <v:imagedata r:id="rId6" o:title="版本增量发布方案"/>
          </v:shape>
        </w:pict>
      </w:r>
    </w:p>
    <w:p w:rsidR="00C2290A" w:rsidRDefault="00B90598" w:rsidP="00B90598">
      <w:pPr>
        <w:pStyle w:val="1"/>
      </w:pPr>
      <w:r>
        <w:lastRenderedPageBreak/>
        <w:t>技术问题</w:t>
      </w:r>
    </w:p>
    <w:p w:rsidR="00B90598" w:rsidRDefault="00B90598" w:rsidP="00B90598">
      <w:pPr>
        <w:pStyle w:val="a3"/>
        <w:numPr>
          <w:ilvl w:val="0"/>
          <w:numId w:val="3"/>
        </w:numPr>
        <w:ind w:firstLineChars="0"/>
      </w:pPr>
      <w:r>
        <w:rPr>
          <w:rFonts w:hint="eastAsia"/>
        </w:rPr>
        <w:t>源码多次编译后保持</w:t>
      </w:r>
      <w:r>
        <w:rPr>
          <w:rFonts w:hint="eastAsia"/>
        </w:rPr>
        <w:t>MD5</w:t>
      </w:r>
      <w:r>
        <w:rPr>
          <w:rFonts w:hint="eastAsia"/>
        </w:rPr>
        <w:t>一致方案</w:t>
      </w:r>
    </w:p>
    <w:p w:rsidR="00D742AD" w:rsidRDefault="00D742AD" w:rsidP="00D742AD">
      <w:pPr>
        <w:pStyle w:val="a3"/>
        <w:ind w:left="360" w:firstLineChars="0" w:firstLine="0"/>
      </w:pPr>
      <w:r w:rsidRPr="00D742AD">
        <w:rPr>
          <w:rFonts w:hint="eastAsia"/>
        </w:rPr>
        <w:t>pom.xml</w:t>
      </w:r>
      <w:r w:rsidRPr="00D742AD">
        <w:rPr>
          <w:rFonts w:hint="eastAsia"/>
        </w:rPr>
        <w:t>增加下面构建插件，去掉构建生成的</w:t>
      </w:r>
      <w:proofErr w:type="spellStart"/>
      <w:r w:rsidRPr="00D742AD">
        <w:rPr>
          <w:rFonts w:hint="eastAsia"/>
        </w:rPr>
        <w:t>pom.properties</w:t>
      </w:r>
      <w:proofErr w:type="spellEnd"/>
      <w:r w:rsidRPr="00D742AD">
        <w:rPr>
          <w:rFonts w:hint="eastAsia"/>
        </w:rPr>
        <w:t>里的时间戳，统一加到模块</w:t>
      </w:r>
      <w:proofErr w:type="gramStart"/>
      <w:r w:rsidRPr="00D742AD">
        <w:rPr>
          <w:rFonts w:hint="eastAsia"/>
        </w:rPr>
        <w:t>父工程</w:t>
      </w:r>
      <w:proofErr w:type="gramEnd"/>
      <w:r w:rsidRPr="00D742AD">
        <w:rPr>
          <w:rFonts w:hint="eastAsia"/>
        </w:rPr>
        <w:t>即可。编译环境</w:t>
      </w:r>
      <w:r w:rsidRPr="00D742AD">
        <w:rPr>
          <w:rFonts w:hint="eastAsia"/>
        </w:rPr>
        <w:t>JDK</w:t>
      </w:r>
      <w:r w:rsidRPr="00D742AD">
        <w:rPr>
          <w:rFonts w:hint="eastAsia"/>
        </w:rPr>
        <w:t>版本也需统一</w:t>
      </w:r>
    </w:p>
    <w:tbl>
      <w:tblPr>
        <w:tblStyle w:val="a4"/>
        <w:tblW w:w="0" w:type="auto"/>
        <w:tblLook w:val="04A0" w:firstRow="1" w:lastRow="0" w:firstColumn="1" w:lastColumn="0" w:noHBand="0" w:noVBand="1"/>
      </w:tblPr>
      <w:tblGrid>
        <w:gridCol w:w="10456"/>
      </w:tblGrid>
      <w:tr w:rsidR="00D742AD" w:rsidTr="00D742AD">
        <w:tc>
          <w:tcPr>
            <w:tcW w:w="10456" w:type="dxa"/>
          </w:tcPr>
          <w:p w:rsidR="00D742AD" w:rsidRDefault="00D742AD" w:rsidP="00D742AD">
            <w:r>
              <w:tab/>
              <w:t>&lt;build&gt;</w:t>
            </w:r>
          </w:p>
          <w:p w:rsidR="00D742AD" w:rsidRDefault="00D742AD" w:rsidP="00D742AD">
            <w:r>
              <w:tab/>
            </w:r>
            <w:r>
              <w:tab/>
              <w:t>&lt;plugins&gt;</w:t>
            </w:r>
          </w:p>
          <w:p w:rsidR="00D742AD" w:rsidRDefault="00D742AD" w:rsidP="00D742AD">
            <w:r>
              <w:tab/>
            </w:r>
            <w:r>
              <w:tab/>
            </w:r>
            <w:r>
              <w:tab/>
              <w:t>&lt;plugin&gt;</w:t>
            </w:r>
          </w:p>
          <w:p w:rsidR="00D742AD" w:rsidRDefault="00D742AD" w:rsidP="00D742AD">
            <w:r>
              <w:tab/>
            </w:r>
            <w:r>
              <w:tab/>
            </w:r>
            <w:r>
              <w:tab/>
            </w:r>
            <w:r>
              <w:tab/>
              <w:t>&lt;</w:t>
            </w:r>
            <w:proofErr w:type="spellStart"/>
            <w:r>
              <w:t>groupId</w:t>
            </w:r>
            <w:proofErr w:type="spellEnd"/>
            <w:r>
              <w:t>&gt;</w:t>
            </w:r>
            <w:proofErr w:type="spellStart"/>
            <w:r>
              <w:t>org.apache.maven.plugins</w:t>
            </w:r>
            <w:proofErr w:type="spellEnd"/>
            <w:r>
              <w:t>&lt;/</w:t>
            </w:r>
            <w:proofErr w:type="spellStart"/>
            <w:r>
              <w:t>groupId</w:t>
            </w:r>
            <w:proofErr w:type="spellEnd"/>
            <w:r>
              <w:t>&gt;</w:t>
            </w:r>
          </w:p>
          <w:p w:rsidR="00D742AD" w:rsidRDefault="00D742AD" w:rsidP="00D742AD">
            <w:r>
              <w:tab/>
            </w:r>
            <w:r>
              <w:tab/>
            </w:r>
            <w:r>
              <w:tab/>
            </w:r>
            <w:r>
              <w:tab/>
              <w:t>&lt;</w:t>
            </w:r>
            <w:proofErr w:type="spellStart"/>
            <w:r>
              <w:t>artifactId</w:t>
            </w:r>
            <w:proofErr w:type="spellEnd"/>
            <w:r>
              <w:t>&gt;maven-jar-plugin&lt;/</w:t>
            </w:r>
            <w:proofErr w:type="spellStart"/>
            <w:r>
              <w:t>artifactId</w:t>
            </w:r>
            <w:proofErr w:type="spellEnd"/>
            <w:r>
              <w:t>&gt;</w:t>
            </w:r>
          </w:p>
          <w:p w:rsidR="00D742AD" w:rsidRDefault="00D742AD" w:rsidP="00D742AD">
            <w:r>
              <w:tab/>
            </w:r>
            <w:r>
              <w:tab/>
            </w:r>
            <w:r>
              <w:tab/>
            </w:r>
            <w:r>
              <w:tab/>
              <w:t>&lt;version&gt;3.1.0&lt;/version&gt;</w:t>
            </w:r>
          </w:p>
          <w:p w:rsidR="00D742AD" w:rsidRDefault="00D742AD" w:rsidP="00D742AD">
            <w:r>
              <w:tab/>
            </w:r>
            <w:r>
              <w:tab/>
            </w:r>
            <w:r>
              <w:tab/>
            </w:r>
            <w:r>
              <w:tab/>
              <w:t>&lt;configuration&gt;</w:t>
            </w:r>
          </w:p>
          <w:p w:rsidR="00D742AD" w:rsidRDefault="00D742AD" w:rsidP="00D742AD">
            <w:r>
              <w:tab/>
            </w:r>
            <w:r>
              <w:tab/>
            </w:r>
            <w:r>
              <w:tab/>
            </w:r>
            <w:r>
              <w:tab/>
            </w:r>
            <w:r>
              <w:tab/>
              <w:t>&lt;archive&gt;</w:t>
            </w:r>
          </w:p>
          <w:p w:rsidR="00D742AD" w:rsidRDefault="00D742AD" w:rsidP="00D742AD">
            <w:r>
              <w:tab/>
            </w:r>
            <w:r>
              <w:tab/>
            </w:r>
            <w:r>
              <w:tab/>
            </w:r>
            <w:r>
              <w:tab/>
            </w:r>
            <w:r>
              <w:tab/>
            </w:r>
            <w:r>
              <w:tab/>
              <w:t>&lt;manifest&gt;</w:t>
            </w:r>
          </w:p>
          <w:p w:rsidR="00D742AD" w:rsidRDefault="00D742AD" w:rsidP="00D742AD">
            <w:r>
              <w:tab/>
            </w:r>
            <w:r>
              <w:tab/>
            </w:r>
            <w:r>
              <w:tab/>
            </w:r>
            <w:r>
              <w:tab/>
            </w:r>
            <w:r>
              <w:tab/>
            </w:r>
            <w:r>
              <w:tab/>
            </w:r>
            <w:r>
              <w:tab/>
              <w:t>&lt;</w:t>
            </w:r>
            <w:proofErr w:type="spellStart"/>
            <w:r>
              <w:t>addDefaultImplementationEntries</w:t>
            </w:r>
            <w:proofErr w:type="spellEnd"/>
            <w:r>
              <w:t>&gt;true</w:t>
            </w:r>
          </w:p>
          <w:p w:rsidR="00D742AD" w:rsidRDefault="00D742AD" w:rsidP="00D742AD">
            <w:r>
              <w:tab/>
            </w:r>
            <w:r>
              <w:tab/>
            </w:r>
            <w:r>
              <w:tab/>
            </w:r>
            <w:r>
              <w:tab/>
            </w:r>
            <w:r>
              <w:tab/>
            </w:r>
            <w:r>
              <w:tab/>
            </w:r>
            <w:r>
              <w:tab/>
              <w:t>&lt;/</w:t>
            </w:r>
            <w:proofErr w:type="spellStart"/>
            <w:r>
              <w:t>addDefaultImplementationEntries</w:t>
            </w:r>
            <w:proofErr w:type="spellEnd"/>
            <w:r>
              <w:t>&gt;</w:t>
            </w:r>
          </w:p>
          <w:p w:rsidR="00D742AD" w:rsidRDefault="00D742AD" w:rsidP="00D742AD">
            <w:r>
              <w:tab/>
            </w:r>
            <w:r>
              <w:tab/>
            </w:r>
            <w:r>
              <w:tab/>
            </w:r>
            <w:r>
              <w:tab/>
            </w:r>
            <w:r>
              <w:tab/>
            </w:r>
            <w:r>
              <w:tab/>
              <w:t>&lt;/manifest&gt;</w:t>
            </w:r>
          </w:p>
          <w:p w:rsidR="00D742AD" w:rsidRDefault="00D742AD" w:rsidP="00D742AD">
            <w:r>
              <w:tab/>
            </w:r>
            <w:r>
              <w:tab/>
            </w:r>
            <w:r>
              <w:tab/>
            </w:r>
            <w:r>
              <w:tab/>
            </w:r>
            <w:r>
              <w:tab/>
              <w:t>&lt;/archive&gt;</w:t>
            </w:r>
          </w:p>
          <w:p w:rsidR="00D742AD" w:rsidRDefault="00D742AD" w:rsidP="00D742AD">
            <w:r>
              <w:tab/>
            </w:r>
            <w:r>
              <w:tab/>
            </w:r>
            <w:r>
              <w:tab/>
            </w:r>
            <w:r>
              <w:tab/>
              <w:t>&lt;/configuration&gt;</w:t>
            </w:r>
          </w:p>
          <w:p w:rsidR="00D742AD" w:rsidRDefault="00D742AD" w:rsidP="00D742AD">
            <w:r>
              <w:tab/>
            </w:r>
            <w:r>
              <w:tab/>
            </w:r>
            <w:r>
              <w:tab/>
              <w:t>&lt;/plugin&gt;</w:t>
            </w:r>
          </w:p>
          <w:p w:rsidR="00D742AD" w:rsidRDefault="00D742AD" w:rsidP="00D742AD">
            <w:r>
              <w:tab/>
            </w:r>
            <w:r>
              <w:tab/>
            </w:r>
            <w:r>
              <w:tab/>
              <w:t>&lt;plugin&gt;</w:t>
            </w:r>
          </w:p>
          <w:p w:rsidR="00D742AD" w:rsidRDefault="00D742AD" w:rsidP="00D742AD">
            <w:r>
              <w:tab/>
            </w:r>
            <w:r>
              <w:tab/>
            </w:r>
            <w:r>
              <w:tab/>
            </w:r>
            <w:r>
              <w:tab/>
              <w:t>&lt;</w:t>
            </w:r>
            <w:proofErr w:type="spellStart"/>
            <w:r>
              <w:t>artifactId</w:t>
            </w:r>
            <w:proofErr w:type="spellEnd"/>
            <w:r>
              <w:t>&gt;maven-jar-plugin&lt;/</w:t>
            </w:r>
            <w:proofErr w:type="spellStart"/>
            <w:r>
              <w:t>artifactId</w:t>
            </w:r>
            <w:proofErr w:type="spellEnd"/>
            <w:r>
              <w:t>&gt;</w:t>
            </w:r>
          </w:p>
          <w:p w:rsidR="00D742AD" w:rsidRDefault="00D742AD" w:rsidP="00D742AD">
            <w:r>
              <w:tab/>
            </w:r>
            <w:r>
              <w:tab/>
            </w:r>
            <w:r>
              <w:tab/>
            </w:r>
            <w:r>
              <w:tab/>
              <w:t>&lt;dependencies&gt;</w:t>
            </w:r>
          </w:p>
          <w:p w:rsidR="00D742AD" w:rsidRDefault="00D742AD" w:rsidP="00D742AD">
            <w:r>
              <w:tab/>
            </w:r>
            <w:r>
              <w:tab/>
            </w:r>
            <w:r>
              <w:tab/>
            </w:r>
            <w:r>
              <w:tab/>
            </w:r>
            <w:r>
              <w:tab/>
              <w:t>&lt;dependency&gt;</w:t>
            </w:r>
          </w:p>
          <w:p w:rsidR="00D742AD" w:rsidRDefault="00D742AD" w:rsidP="00D742AD">
            <w:r>
              <w:tab/>
            </w:r>
            <w:r>
              <w:tab/>
            </w:r>
            <w:r>
              <w:tab/>
            </w:r>
            <w:r>
              <w:tab/>
            </w:r>
            <w:r>
              <w:tab/>
            </w:r>
            <w:r>
              <w:tab/>
              <w:t xml:space="preserve">&lt;!-- MSHARED-494: avoid timestamps in </w:t>
            </w:r>
            <w:proofErr w:type="spellStart"/>
            <w:r>
              <w:t>pom.properties</w:t>
            </w:r>
            <w:proofErr w:type="spellEnd"/>
            <w:r>
              <w:t xml:space="preserve"> --&gt;</w:t>
            </w:r>
          </w:p>
          <w:p w:rsidR="00D742AD" w:rsidRDefault="00D742AD" w:rsidP="00D742AD">
            <w:r>
              <w:tab/>
            </w:r>
            <w:r>
              <w:tab/>
            </w:r>
            <w:r>
              <w:tab/>
            </w:r>
            <w:r>
              <w:tab/>
            </w:r>
            <w:r>
              <w:tab/>
            </w:r>
            <w:r>
              <w:tab/>
              <w:t>&lt;</w:t>
            </w:r>
            <w:proofErr w:type="spellStart"/>
            <w:r>
              <w:t>groupId</w:t>
            </w:r>
            <w:proofErr w:type="spellEnd"/>
            <w:r>
              <w:t>&gt;</w:t>
            </w:r>
            <w:proofErr w:type="spellStart"/>
            <w:r>
              <w:t>org.apache.maven</w:t>
            </w:r>
            <w:proofErr w:type="spellEnd"/>
            <w:r>
              <w:t>&lt;/</w:t>
            </w:r>
            <w:proofErr w:type="spellStart"/>
            <w:r>
              <w:t>groupId</w:t>
            </w:r>
            <w:proofErr w:type="spellEnd"/>
            <w:r>
              <w:t>&gt;</w:t>
            </w:r>
          </w:p>
          <w:p w:rsidR="00D742AD" w:rsidRDefault="00D742AD" w:rsidP="00D742AD">
            <w:r>
              <w:tab/>
            </w:r>
            <w:r>
              <w:tab/>
            </w:r>
            <w:r>
              <w:tab/>
            </w:r>
            <w:r>
              <w:tab/>
            </w:r>
            <w:r>
              <w:tab/>
            </w:r>
            <w:r>
              <w:tab/>
              <w:t>&lt;</w:t>
            </w:r>
            <w:proofErr w:type="spellStart"/>
            <w:r>
              <w:t>artifactId</w:t>
            </w:r>
            <w:proofErr w:type="spellEnd"/>
            <w:r>
              <w:t>&gt;maven-</w:t>
            </w:r>
            <w:proofErr w:type="spellStart"/>
            <w:r>
              <w:t>archiver</w:t>
            </w:r>
            <w:proofErr w:type="spellEnd"/>
            <w:r>
              <w:t>&lt;/</w:t>
            </w:r>
            <w:proofErr w:type="spellStart"/>
            <w:r>
              <w:t>artifactId</w:t>
            </w:r>
            <w:proofErr w:type="spellEnd"/>
            <w:r>
              <w:t>&gt;</w:t>
            </w:r>
          </w:p>
          <w:p w:rsidR="00D742AD" w:rsidRDefault="00D742AD" w:rsidP="00D742AD">
            <w:r>
              <w:tab/>
            </w:r>
            <w:r>
              <w:tab/>
            </w:r>
            <w:r>
              <w:tab/>
            </w:r>
            <w:r>
              <w:tab/>
            </w:r>
            <w:r>
              <w:tab/>
            </w:r>
            <w:r>
              <w:tab/>
              <w:t>&lt;version&gt;3.1.1&lt;/version&gt;</w:t>
            </w:r>
          </w:p>
          <w:p w:rsidR="00D742AD" w:rsidRDefault="00D742AD" w:rsidP="00D742AD">
            <w:r>
              <w:tab/>
            </w:r>
            <w:r>
              <w:tab/>
            </w:r>
            <w:r>
              <w:tab/>
            </w:r>
            <w:r>
              <w:tab/>
            </w:r>
            <w:r>
              <w:tab/>
              <w:t>&lt;/dependency&gt;</w:t>
            </w:r>
          </w:p>
          <w:p w:rsidR="00D742AD" w:rsidRDefault="00D742AD" w:rsidP="00D742AD">
            <w:r>
              <w:tab/>
            </w:r>
            <w:r>
              <w:tab/>
            </w:r>
            <w:r>
              <w:tab/>
            </w:r>
            <w:r>
              <w:tab/>
              <w:t>&lt;/dependencies&gt;</w:t>
            </w:r>
          </w:p>
          <w:p w:rsidR="00D742AD" w:rsidRDefault="00D742AD" w:rsidP="00D742AD">
            <w:r>
              <w:tab/>
            </w:r>
            <w:r>
              <w:tab/>
            </w:r>
            <w:r>
              <w:tab/>
              <w:t>&lt;/plugin&gt;</w:t>
            </w:r>
          </w:p>
          <w:p w:rsidR="00D742AD" w:rsidRDefault="00D742AD" w:rsidP="00D742AD">
            <w:r>
              <w:tab/>
            </w:r>
            <w:r>
              <w:tab/>
              <w:t>&lt;/plugins&gt;</w:t>
            </w:r>
          </w:p>
          <w:p w:rsidR="00D742AD" w:rsidRDefault="00D742AD" w:rsidP="00D742AD">
            <w:r>
              <w:tab/>
              <w:t>&lt;/build&gt;</w:t>
            </w:r>
          </w:p>
        </w:tc>
      </w:tr>
    </w:tbl>
    <w:p w:rsidR="00B90598" w:rsidRPr="00B90598" w:rsidRDefault="00B90598" w:rsidP="00B90598"/>
    <w:sectPr w:rsidR="00B90598" w:rsidRPr="00B90598" w:rsidSect="00EA72C3">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722033"/>
    <w:multiLevelType w:val="hybridMultilevel"/>
    <w:tmpl w:val="2D4E654E"/>
    <w:lvl w:ilvl="0" w:tplc="1FEC15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CC6BE9"/>
    <w:multiLevelType w:val="hybridMultilevel"/>
    <w:tmpl w:val="82BAB60E"/>
    <w:lvl w:ilvl="0" w:tplc="4BE635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BC58D7"/>
    <w:multiLevelType w:val="hybridMultilevel"/>
    <w:tmpl w:val="FEDA7D94"/>
    <w:lvl w:ilvl="0" w:tplc="76A2C4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507053E"/>
    <w:multiLevelType w:val="hybridMultilevel"/>
    <w:tmpl w:val="413C0978"/>
    <w:lvl w:ilvl="0" w:tplc="0E4CB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096"/>
    <w:rsid w:val="00066966"/>
    <w:rsid w:val="00084E87"/>
    <w:rsid w:val="000A7596"/>
    <w:rsid w:val="000B401F"/>
    <w:rsid w:val="00163B1B"/>
    <w:rsid w:val="00170FBD"/>
    <w:rsid w:val="001A0E0E"/>
    <w:rsid w:val="001C3C67"/>
    <w:rsid w:val="001C7685"/>
    <w:rsid w:val="001E1B48"/>
    <w:rsid w:val="002229ED"/>
    <w:rsid w:val="002A60D3"/>
    <w:rsid w:val="0034529D"/>
    <w:rsid w:val="00360FF2"/>
    <w:rsid w:val="003906F7"/>
    <w:rsid w:val="00394CCC"/>
    <w:rsid w:val="003C1499"/>
    <w:rsid w:val="003E17BF"/>
    <w:rsid w:val="003F0278"/>
    <w:rsid w:val="00404826"/>
    <w:rsid w:val="00407D25"/>
    <w:rsid w:val="00413A9F"/>
    <w:rsid w:val="00470D37"/>
    <w:rsid w:val="00477D70"/>
    <w:rsid w:val="00496399"/>
    <w:rsid w:val="004D15B4"/>
    <w:rsid w:val="004D44BB"/>
    <w:rsid w:val="004E5999"/>
    <w:rsid w:val="00501EB8"/>
    <w:rsid w:val="005375A6"/>
    <w:rsid w:val="00543D9E"/>
    <w:rsid w:val="00556CF5"/>
    <w:rsid w:val="005B3BD7"/>
    <w:rsid w:val="005E28CB"/>
    <w:rsid w:val="00630862"/>
    <w:rsid w:val="006472B5"/>
    <w:rsid w:val="006C5DF0"/>
    <w:rsid w:val="006D4631"/>
    <w:rsid w:val="00722047"/>
    <w:rsid w:val="00756182"/>
    <w:rsid w:val="00765C14"/>
    <w:rsid w:val="00793264"/>
    <w:rsid w:val="00795720"/>
    <w:rsid w:val="007A3E93"/>
    <w:rsid w:val="007B2BBC"/>
    <w:rsid w:val="007C3C48"/>
    <w:rsid w:val="008153C9"/>
    <w:rsid w:val="00846C94"/>
    <w:rsid w:val="008756CD"/>
    <w:rsid w:val="00883CDF"/>
    <w:rsid w:val="00895DC0"/>
    <w:rsid w:val="008D48CA"/>
    <w:rsid w:val="008D6A27"/>
    <w:rsid w:val="008F79B8"/>
    <w:rsid w:val="00911F6F"/>
    <w:rsid w:val="00931605"/>
    <w:rsid w:val="009A1BA2"/>
    <w:rsid w:val="009C3915"/>
    <w:rsid w:val="009C4256"/>
    <w:rsid w:val="009E1D57"/>
    <w:rsid w:val="009F025B"/>
    <w:rsid w:val="00A52C8F"/>
    <w:rsid w:val="00A86307"/>
    <w:rsid w:val="00B053AA"/>
    <w:rsid w:val="00B57DC8"/>
    <w:rsid w:val="00B84495"/>
    <w:rsid w:val="00B90598"/>
    <w:rsid w:val="00B97500"/>
    <w:rsid w:val="00C1374B"/>
    <w:rsid w:val="00C2290A"/>
    <w:rsid w:val="00C2378B"/>
    <w:rsid w:val="00C31717"/>
    <w:rsid w:val="00C90178"/>
    <w:rsid w:val="00CB083E"/>
    <w:rsid w:val="00CB2EE9"/>
    <w:rsid w:val="00CD5150"/>
    <w:rsid w:val="00CE6F93"/>
    <w:rsid w:val="00D17461"/>
    <w:rsid w:val="00D34EA2"/>
    <w:rsid w:val="00D553E3"/>
    <w:rsid w:val="00D73096"/>
    <w:rsid w:val="00D742AD"/>
    <w:rsid w:val="00D82506"/>
    <w:rsid w:val="00DD1959"/>
    <w:rsid w:val="00DE6CD2"/>
    <w:rsid w:val="00E045DB"/>
    <w:rsid w:val="00E3024F"/>
    <w:rsid w:val="00E361C9"/>
    <w:rsid w:val="00E44986"/>
    <w:rsid w:val="00E53A04"/>
    <w:rsid w:val="00E91ACB"/>
    <w:rsid w:val="00EA72C3"/>
    <w:rsid w:val="00EF35B3"/>
    <w:rsid w:val="00EF7E0C"/>
    <w:rsid w:val="00F0053D"/>
    <w:rsid w:val="00F65C71"/>
    <w:rsid w:val="00FC6190"/>
    <w:rsid w:val="00FD52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E9831-F949-44CA-B545-E6A1BF34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D528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D5288"/>
    <w:rPr>
      <w:b/>
      <w:bCs/>
      <w:kern w:val="44"/>
      <w:sz w:val="44"/>
      <w:szCs w:val="44"/>
    </w:rPr>
  </w:style>
  <w:style w:type="paragraph" w:styleId="a3">
    <w:name w:val="List Paragraph"/>
    <w:basedOn w:val="a"/>
    <w:uiPriority w:val="34"/>
    <w:qFormat/>
    <w:rsid w:val="00EF35B3"/>
    <w:pPr>
      <w:ind w:firstLineChars="200" w:firstLine="420"/>
    </w:pPr>
  </w:style>
  <w:style w:type="table" w:styleId="a4">
    <w:name w:val="Table Grid"/>
    <w:basedOn w:val="a1"/>
    <w:uiPriority w:val="39"/>
    <w:rsid w:val="004D1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402</Words>
  <Characters>2297</Characters>
  <Application>Microsoft Office Word</Application>
  <DocSecurity>0</DocSecurity>
  <Lines>19</Lines>
  <Paragraphs>5</Paragraphs>
  <ScaleCrop>false</ScaleCrop>
  <Company/>
  <LinksUpToDate>false</LinksUpToDate>
  <CharactersWithSpaces>2694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许俊彦</dc:creator>
  <cp:keywords/>
  <dc:description/>
  <cp:lastModifiedBy>许俊彦</cp:lastModifiedBy>
  <cp:revision>100</cp:revision>
  <dcterms:created xsi:type="dcterms:W3CDTF">2018-06-06T08:26:00Z</dcterms:created>
  <dcterms:modified xsi:type="dcterms:W3CDTF">2018-06-06T09:39:00Z</dcterms:modified>
</cp:coreProperties>
</file>