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07A9" w:rsidRPr="003720DD" w:rsidRDefault="00000000">
      <w:pPr>
        <w:spacing w:before="80" w:after="120"/>
        <w:jc w:val="center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b/>
          <w:sz w:val="38"/>
          <w:lang w:eastAsia="zh-CN"/>
        </w:rPr>
        <w:t>资料库技术规划书</w:t>
      </w:r>
    </w:p>
    <w:p w:rsidR="004307A9" w:rsidRPr="003720DD" w:rsidRDefault="00000000">
      <w:pPr>
        <w:jc w:val="center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b/>
          <w:sz w:val="28"/>
          <w:lang w:eastAsia="zh-CN"/>
        </w:rPr>
        <w:t>“</w:t>
      </w:r>
      <w:r w:rsidRPr="003720DD">
        <w:rPr>
          <w:rFonts w:cs="Times New Roman (正文 CS 字体)"/>
          <w:b/>
          <w:sz w:val="28"/>
          <w:lang w:eastAsia="zh-CN"/>
        </w:rPr>
        <w:t>新女性</w:t>
      </w:r>
      <w:r w:rsidRPr="003720DD">
        <w:rPr>
          <w:rFonts w:cs="Times New Roman (正文 CS 字体)"/>
          <w:b/>
          <w:sz w:val="28"/>
          <w:lang w:eastAsia="zh-CN"/>
        </w:rPr>
        <w:t>”</w:t>
      </w:r>
      <w:r w:rsidRPr="003720DD">
        <w:rPr>
          <w:rFonts w:cs="Times New Roman (正文 CS 字体)"/>
          <w:b/>
          <w:sz w:val="28"/>
          <w:lang w:eastAsia="zh-CN"/>
        </w:rPr>
        <w:t>的建构与再现：以</w:t>
      </w:r>
      <w:r w:rsidRPr="003720DD">
        <w:rPr>
          <w:rFonts w:cs="Times New Roman (正文 CS 字体)"/>
          <w:b/>
          <w:sz w:val="28"/>
          <w:lang w:eastAsia="zh-CN"/>
        </w:rPr>
        <w:t>“</w:t>
      </w:r>
      <w:r w:rsidRPr="003720DD">
        <w:rPr>
          <w:rFonts w:cs="Times New Roman (正文 CS 字体)"/>
          <w:b/>
          <w:sz w:val="28"/>
          <w:lang w:eastAsia="zh-CN"/>
        </w:rPr>
        <w:t>娜拉</w:t>
      </w:r>
      <w:r w:rsidRPr="003720DD">
        <w:rPr>
          <w:rFonts w:cs="Times New Roman (正文 CS 字体)"/>
          <w:b/>
          <w:sz w:val="28"/>
          <w:lang w:eastAsia="zh-CN"/>
        </w:rPr>
        <w:t>”</w:t>
      </w:r>
      <w:r w:rsidRPr="003720DD">
        <w:rPr>
          <w:rFonts w:cs="Times New Roman (正文 CS 字体)"/>
          <w:b/>
          <w:sz w:val="28"/>
          <w:lang w:eastAsia="zh-CN"/>
        </w:rPr>
        <w:t>在中国为线索（</w:t>
      </w:r>
      <w:r w:rsidRPr="003720DD">
        <w:rPr>
          <w:rFonts w:cs="Times New Roman (正文 CS 字体)"/>
          <w:b/>
          <w:sz w:val="28"/>
          <w:lang w:eastAsia="zh-CN"/>
        </w:rPr>
        <w:t>1900s—1930s</w:t>
      </w:r>
      <w:r w:rsidRPr="003720DD">
        <w:rPr>
          <w:rFonts w:cs="Times New Roman (正文 CS 字体)"/>
          <w:b/>
          <w:sz w:val="28"/>
          <w:lang w:eastAsia="zh-CN"/>
        </w:rPr>
        <w:t>）</w:t>
      </w:r>
    </w:p>
    <w:p w:rsidR="004307A9" w:rsidRPr="003720DD" w:rsidRDefault="00000000">
      <w:pPr>
        <w:spacing w:before="240" w:after="80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b/>
          <w:sz w:val="30"/>
          <w:lang w:eastAsia="zh-CN"/>
        </w:rPr>
        <w:t>一、资料库是什么</w:t>
      </w:r>
    </w:p>
    <w:p w:rsidR="004307A9" w:rsidRPr="003720DD" w:rsidRDefault="00000000">
      <w:pPr>
        <w:spacing w:after="120" w:line="360" w:lineRule="auto"/>
        <w:ind w:firstLine="420"/>
        <w:jc w:val="both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lang w:eastAsia="zh-CN"/>
        </w:rPr>
        <w:t>本项目把一批围绕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娜拉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与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新女性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的史料与研究著作，整理为一个</w:t>
      </w:r>
      <w:r w:rsidRPr="003720DD">
        <w:rPr>
          <w:rFonts w:cs="Times New Roman (正文 CS 字体)"/>
          <w:b/>
          <w:lang w:eastAsia="zh-CN"/>
        </w:rPr>
        <w:t>可多维检索的专题资料库</w:t>
      </w:r>
      <w:r w:rsidRPr="003720DD">
        <w:rPr>
          <w:rFonts w:cs="Times New Roman (正文 CS 字体)"/>
          <w:lang w:eastAsia="zh-CN"/>
        </w:rPr>
        <w:t>。它不是一份静态的文献清单，而是在逐字保存文献原文的基础上，为每一条都标注了史料层级、文献类型、语种、年代、主题、对应课程讲次等多重属性；最终通过一个</w:t>
      </w:r>
      <w:r w:rsidRPr="003720DD">
        <w:rPr>
          <w:rFonts w:cs="Times New Roman (正文 CS 字体)"/>
          <w:b/>
          <w:lang w:eastAsia="zh-CN"/>
        </w:rPr>
        <w:t>双击即开、无需联网</w:t>
      </w:r>
      <w:r w:rsidRPr="003720DD">
        <w:rPr>
          <w:rFonts w:cs="Times New Roman (正文 CS 字体)"/>
          <w:lang w:eastAsia="zh-CN"/>
        </w:rPr>
        <w:t>的检索网页，让使用者能按这些维度自由筛选与组合，迅速从近六百条文献中调取所需。</w:t>
      </w:r>
    </w:p>
    <w:p w:rsidR="004307A9" w:rsidRPr="003720DD" w:rsidRDefault="00000000">
      <w:pPr>
        <w:spacing w:after="120" w:line="360" w:lineRule="auto"/>
        <w:ind w:firstLine="420"/>
        <w:jc w:val="both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lang w:eastAsia="zh-CN"/>
        </w:rPr>
        <w:t>全库现有</w:t>
      </w:r>
      <w:r w:rsidRPr="003720DD">
        <w:rPr>
          <w:rFonts w:cs="Times New Roman (正文 CS 字体)"/>
          <w:lang w:eastAsia="zh-CN"/>
        </w:rPr>
        <w:t xml:space="preserve"> </w:t>
      </w:r>
      <w:r w:rsidRPr="003720DD">
        <w:rPr>
          <w:rFonts w:cs="Times New Roman (正文 CS 字体)"/>
          <w:b/>
          <w:lang w:eastAsia="zh-CN"/>
        </w:rPr>
        <w:t xml:space="preserve">594 </w:t>
      </w:r>
      <w:r w:rsidRPr="003720DD">
        <w:rPr>
          <w:rFonts w:cs="Times New Roman (正文 CS 字体)"/>
          <w:b/>
          <w:lang w:eastAsia="zh-CN"/>
        </w:rPr>
        <w:t>条</w:t>
      </w:r>
      <w:r w:rsidRPr="003720DD">
        <w:rPr>
          <w:rFonts w:cs="Times New Roman (正文 CS 字体)"/>
          <w:lang w:eastAsia="zh-CN"/>
        </w:rPr>
        <w:t>，其中一手史料</w:t>
      </w:r>
      <w:r w:rsidRPr="003720DD">
        <w:rPr>
          <w:rFonts w:cs="Times New Roman (正文 CS 字体)"/>
          <w:lang w:eastAsia="zh-CN"/>
        </w:rPr>
        <w:t xml:space="preserve"> 439 </w:t>
      </w:r>
      <w:r w:rsidRPr="003720DD">
        <w:rPr>
          <w:rFonts w:cs="Times New Roman (正文 CS 字体)"/>
          <w:lang w:eastAsia="zh-CN"/>
        </w:rPr>
        <w:t>条（含自脚注辑录的报刊单篇文献</w:t>
      </w:r>
      <w:r w:rsidRPr="003720DD">
        <w:rPr>
          <w:rFonts w:cs="Times New Roman (正文 CS 字体)"/>
          <w:lang w:eastAsia="zh-CN"/>
        </w:rPr>
        <w:t xml:space="preserve"> 418 </w:t>
      </w:r>
      <w:r w:rsidRPr="003720DD">
        <w:rPr>
          <w:rFonts w:cs="Times New Roman (正文 CS 字体)"/>
          <w:lang w:eastAsia="zh-CN"/>
        </w:rPr>
        <w:t>篇）、学术研究</w:t>
      </w:r>
      <w:r w:rsidRPr="003720DD">
        <w:rPr>
          <w:rFonts w:cs="Times New Roman (正文 CS 字体)"/>
          <w:lang w:eastAsia="zh-CN"/>
        </w:rPr>
        <w:t xml:space="preserve"> 151 </w:t>
      </w:r>
      <w:r w:rsidRPr="003720DD">
        <w:rPr>
          <w:rFonts w:cs="Times New Roman (正文 CS 字体)"/>
          <w:lang w:eastAsia="zh-CN"/>
        </w:rPr>
        <w:t>条、网络资源</w:t>
      </w:r>
      <w:r w:rsidRPr="003720DD">
        <w:rPr>
          <w:rFonts w:cs="Times New Roman (正文 CS 字体)"/>
          <w:lang w:eastAsia="zh-CN"/>
        </w:rPr>
        <w:t xml:space="preserve"> 4 </w:t>
      </w:r>
      <w:r w:rsidRPr="003720DD">
        <w:rPr>
          <w:rFonts w:cs="Times New Roman (正文 CS 字体)"/>
          <w:lang w:eastAsia="zh-CN"/>
        </w:rPr>
        <w:t>条。全库著录统一依《历史研究》大陆式规范。</w:t>
      </w:r>
    </w:p>
    <w:p w:rsidR="004307A9" w:rsidRPr="003720DD" w:rsidRDefault="00000000">
      <w:pPr>
        <w:spacing w:before="240" w:after="80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b/>
          <w:sz w:val="30"/>
          <w:lang w:eastAsia="zh-CN"/>
        </w:rPr>
        <w:t>二、选题与研究问题</w:t>
      </w:r>
    </w:p>
    <w:p w:rsidR="004307A9" w:rsidRPr="003720DD" w:rsidRDefault="00000000">
      <w:pPr>
        <w:spacing w:after="120" w:line="360" w:lineRule="auto"/>
        <w:ind w:firstLine="420"/>
        <w:jc w:val="both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lang w:eastAsia="zh-CN"/>
        </w:rPr>
        <w:t>资料库以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娜拉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为索引线，聚焦</w:t>
      </w:r>
      <w:r w:rsidRPr="003720DD">
        <w:rPr>
          <w:rFonts w:cs="Times New Roman (正文 CS 字体)"/>
          <w:lang w:eastAsia="zh-CN"/>
        </w:rPr>
        <w:t xml:space="preserve"> 1900s—1930s </w:t>
      </w:r>
      <w:r w:rsidRPr="003720DD">
        <w:rPr>
          <w:rFonts w:cs="Times New Roman (正文 CS 字体)"/>
          <w:lang w:eastAsia="zh-CN"/>
        </w:rPr>
        <w:t>间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新女性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形象</w:t>
      </w:r>
      <w:r w:rsidRPr="003720DD">
        <w:rPr>
          <w:rFonts w:cs="Times New Roman (正文 CS 字体)"/>
          <w:b/>
          <w:lang w:eastAsia="zh-CN"/>
        </w:rPr>
        <w:t>如何被建构、争夺与再现</w:t>
      </w:r>
      <w:r w:rsidRPr="003720DD">
        <w:rPr>
          <w:rFonts w:cs="Times New Roman (正文 CS 字体)"/>
          <w:lang w:eastAsia="zh-CN"/>
        </w:rPr>
        <w:t>。围绕四组问题组织材料：译介的政治、出走的悖论（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娜拉走后怎样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）、再现的转译（剧场到银幕），以及性别作为分析范畴下的男性书写位置与国族焦虑。这四组问题既决定了哪些文献被收入，也决定了主题标签的设计（见第五节），使资料库本身即承载一种问题意识，而非中立的堆叠。</w:t>
      </w:r>
    </w:p>
    <w:p w:rsidR="004307A9" w:rsidRPr="003720DD" w:rsidRDefault="00000000">
      <w:pPr>
        <w:spacing w:before="240" w:after="80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b/>
          <w:sz w:val="30"/>
          <w:lang w:eastAsia="zh-CN"/>
        </w:rPr>
        <w:t>三、资料来源与收录范围</w:t>
      </w:r>
    </w:p>
    <w:p w:rsidR="004307A9" w:rsidRPr="003720DD" w:rsidRDefault="00000000">
      <w:pPr>
        <w:spacing w:after="120" w:line="360" w:lineRule="auto"/>
        <w:ind w:firstLine="420"/>
        <w:jc w:val="both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lang w:eastAsia="zh-CN"/>
        </w:rPr>
        <w:t>资料的主体，出自许慧琦《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娜拉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在中国》一书所附的参考书目；在此之外，又从相关研究论著的征引脚注中爬梳辑录了大量</w:t>
      </w:r>
      <w:r w:rsidRPr="003720DD">
        <w:rPr>
          <w:rFonts w:cs="Times New Roman (正文 CS 字体)"/>
          <w:b/>
          <w:lang w:eastAsia="zh-CN"/>
        </w:rPr>
        <w:t>报刊单篇文献</w:t>
      </w:r>
      <w:r w:rsidRPr="003720DD">
        <w:rPr>
          <w:rFonts w:cs="Times New Roman (正文 CS 字体)"/>
          <w:lang w:eastAsia="zh-CN"/>
        </w:rPr>
        <w:t>——</w:t>
      </w:r>
      <w:r w:rsidRPr="003720DD">
        <w:rPr>
          <w:rFonts w:cs="Times New Roman (正文 CS 字体)"/>
          <w:lang w:eastAsia="zh-CN"/>
        </w:rPr>
        <w:t>娜拉剧目的剧评与本事、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新女性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论争的时论、出走与婚恋话题的读者来信等，共</w:t>
      </w:r>
      <w:r w:rsidRPr="003720DD">
        <w:rPr>
          <w:rFonts w:cs="Times New Roman (正文 CS 字体)"/>
          <w:lang w:eastAsia="zh-CN"/>
        </w:rPr>
        <w:t xml:space="preserve"> 418 </w:t>
      </w:r>
      <w:r w:rsidRPr="003720DD">
        <w:rPr>
          <w:rFonts w:cs="Times New Roman (正文 CS 字体)"/>
          <w:lang w:eastAsia="zh-CN"/>
        </w:rPr>
        <w:t>篇。这些报刊文献过去多以笼统的报刊名（如《申报》《妇女杂志》）一笔带过，本库则将其下沉为</w:t>
      </w:r>
      <w:r w:rsidRPr="003720DD">
        <w:rPr>
          <w:rFonts w:cs="Times New Roman (正文 CS 字体)"/>
          <w:b/>
          <w:lang w:eastAsia="zh-CN"/>
        </w:rPr>
        <w:t>篇目级</w:t>
      </w:r>
      <w:r w:rsidRPr="003720DD">
        <w:rPr>
          <w:rFonts w:cs="Times New Roman (正文 CS 字体)"/>
          <w:lang w:eastAsia="zh-CN"/>
        </w:rPr>
        <w:t>条目逐条著录，使话语流通的现场落到具体文章，而非停留在刊名。另有若干经核验补入的核心论著，作为增补。</w:t>
      </w:r>
    </w:p>
    <w:p w:rsidR="004307A9" w:rsidRPr="003720DD" w:rsidRDefault="00000000">
      <w:pPr>
        <w:spacing w:after="120" w:line="360" w:lineRule="auto"/>
        <w:ind w:firstLine="420"/>
        <w:jc w:val="both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lang w:eastAsia="zh-CN"/>
        </w:rPr>
        <w:t>收录以主题相关为准：凡题旨与娜拉、新女性、女权论争、婚恋出走、女子教育、影像再现等相关者收入，国民党党务汇编一类题外史料则予剔除。时段以</w:t>
      </w:r>
      <w:r w:rsidRPr="003720DD">
        <w:rPr>
          <w:rFonts w:cs="Times New Roman (正文 CS 字体)"/>
          <w:lang w:eastAsia="zh-CN"/>
        </w:rPr>
        <w:t xml:space="preserve"> 1900s—1930s </w:t>
      </w:r>
      <w:r w:rsidRPr="003720DD">
        <w:rPr>
          <w:rFonts w:cs="Times New Roman (正文 CS 字体)"/>
          <w:lang w:eastAsia="zh-CN"/>
        </w:rPr>
        <w:t>为重心，上溯晚清、下及抗战与战后；今人重印或汇编的一手史料，因其出版年并非史料产生年，单独标注以免混淆。</w:t>
      </w:r>
    </w:p>
    <w:p w:rsidR="004307A9" w:rsidRPr="003720DD" w:rsidRDefault="00000000">
      <w:pPr>
        <w:spacing w:before="240" w:after="80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b/>
          <w:sz w:val="30"/>
          <w:lang w:eastAsia="zh-CN"/>
        </w:rPr>
        <w:t>四、著录体例</w:t>
      </w:r>
    </w:p>
    <w:p w:rsidR="004307A9" w:rsidRPr="003720DD" w:rsidRDefault="00000000">
      <w:pPr>
        <w:spacing w:after="120" w:line="360" w:lineRule="auto"/>
        <w:ind w:firstLine="420"/>
        <w:jc w:val="both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lang w:eastAsia="zh-CN"/>
        </w:rPr>
        <w:t>每条文献都完整保留原文（保留全部信息，仅将著录标点归整为《历史研究》大陆式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作者：《书名》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，不增删任何内容）；在原文之外，再解析出作者、题名、年份等便于检索的信息，并叠加下一节所述的若干分析标签。原文是数据的最终依据，解析项若与原文有出入，一律以原文为准。全库引文遵循一个底线：</w:t>
      </w:r>
      <w:r w:rsidRPr="003720DD">
        <w:rPr>
          <w:rFonts w:cs="Times New Roman (正文 CS 字体)"/>
          <w:b/>
          <w:lang w:eastAsia="zh-CN"/>
        </w:rPr>
        <w:t>存疑从阙，绝不臆造</w:t>
      </w:r>
      <w:r w:rsidRPr="003720DD">
        <w:rPr>
          <w:rFonts w:cs="Times New Roman (正文 CS 字体)"/>
          <w:lang w:eastAsia="zh-CN"/>
        </w:rPr>
        <w:t>。</w:t>
      </w:r>
    </w:p>
    <w:p w:rsidR="004307A9" w:rsidRPr="003720DD" w:rsidRDefault="00000000">
      <w:pPr>
        <w:spacing w:before="240" w:after="80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b/>
          <w:sz w:val="30"/>
          <w:lang w:eastAsia="zh-CN"/>
        </w:rPr>
        <w:lastRenderedPageBreak/>
        <w:t>五、标签体系（资料库的核心增值）</w:t>
      </w:r>
    </w:p>
    <w:p w:rsidR="004307A9" w:rsidRPr="003720DD" w:rsidRDefault="00000000">
      <w:pPr>
        <w:spacing w:after="120" w:line="360" w:lineRule="auto"/>
        <w:ind w:firstLine="420"/>
        <w:jc w:val="both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lang w:eastAsia="zh-CN"/>
        </w:rPr>
        <w:t>标签是本库区别于普通书目的关键。除文献类型、语种等客观属性外，重点设计了以下几套分析标签：</w:t>
      </w:r>
    </w:p>
    <w:p w:rsidR="004307A9" w:rsidRPr="003720DD" w:rsidRDefault="00000000">
      <w:pPr>
        <w:pStyle w:val="a0"/>
        <w:spacing w:after="30" w:line="324" w:lineRule="auto"/>
        <w:ind w:left="425" w:hanging="227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b/>
          <w:lang w:eastAsia="zh-CN"/>
        </w:rPr>
        <w:t>史料层级</w:t>
      </w:r>
      <w:r w:rsidRPr="003720DD">
        <w:rPr>
          <w:rFonts w:cs="Times New Roman (正文 CS 字体)"/>
          <w:lang w:eastAsia="zh-CN"/>
        </w:rPr>
        <w:t>——</w:t>
      </w:r>
      <w:r w:rsidRPr="003720DD">
        <w:rPr>
          <w:rFonts w:cs="Times New Roman (正文 CS 字体)"/>
          <w:lang w:eastAsia="zh-CN"/>
        </w:rPr>
        <w:t>区分一手史料与学术研究，并对中文专书／文章以</w:t>
      </w:r>
      <w:r w:rsidRPr="003720DD">
        <w:rPr>
          <w:rFonts w:cs="Times New Roman (正文 CS 字体)"/>
          <w:lang w:eastAsia="zh-CN"/>
        </w:rPr>
        <w:t xml:space="preserve"> 1949 </w:t>
      </w:r>
      <w:r w:rsidRPr="003720DD">
        <w:rPr>
          <w:rFonts w:cs="Times New Roman (正文 CS 字体)"/>
          <w:lang w:eastAsia="zh-CN"/>
        </w:rPr>
        <w:t>年为界做启发式判定（</w:t>
      </w:r>
      <w:r w:rsidRPr="003720DD">
        <w:rPr>
          <w:rFonts w:cs="Times New Roman (正文 CS 字体)"/>
          <w:lang w:eastAsia="zh-CN"/>
        </w:rPr>
        <w:t xml:space="preserve">1949 </w:t>
      </w:r>
      <w:r w:rsidRPr="003720DD">
        <w:rPr>
          <w:rFonts w:cs="Times New Roman (正文 CS 字体)"/>
          <w:lang w:eastAsia="zh-CN"/>
        </w:rPr>
        <w:t>年前多为时人著述，归一手；其后归研究），网络资源单列。这一层级让使用者能一眼分辨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史料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与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对史料的研究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。</w:t>
      </w:r>
    </w:p>
    <w:p w:rsidR="004307A9" w:rsidRPr="003720DD" w:rsidRDefault="00000000">
      <w:pPr>
        <w:pStyle w:val="a0"/>
        <w:spacing w:after="30" w:line="324" w:lineRule="auto"/>
        <w:ind w:left="425" w:hanging="227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b/>
          <w:lang w:eastAsia="zh-CN"/>
        </w:rPr>
        <w:t>年代分期（双轨）</w:t>
      </w:r>
      <w:r w:rsidRPr="003720DD">
        <w:rPr>
          <w:rFonts w:cs="Times New Roman (正文 CS 字体)"/>
          <w:lang w:eastAsia="zh-CN"/>
        </w:rPr>
        <w:t>——</w:t>
      </w:r>
      <w:r w:rsidRPr="003720DD">
        <w:rPr>
          <w:rFonts w:cs="Times New Roman (正文 CS 字体)"/>
          <w:lang w:eastAsia="zh-CN"/>
        </w:rPr>
        <w:t>史料与研究著作的时间逻辑不同，故分两轨。</w:t>
      </w:r>
      <w:r w:rsidRPr="003720DD">
        <w:rPr>
          <w:rFonts w:cs="Times New Roman (正文 CS 字体)"/>
          <w:b/>
          <w:lang w:eastAsia="zh-CN"/>
        </w:rPr>
        <w:t>一手史料</w:t>
      </w:r>
      <w:r w:rsidRPr="003720DD">
        <w:rPr>
          <w:rFonts w:cs="Times New Roman (正文 CS 字体)"/>
          <w:lang w:eastAsia="zh-CN"/>
        </w:rPr>
        <w:t>按史料产生的年代，采用近代史通行的分期：晚清（</w:t>
      </w:r>
      <w:r w:rsidRPr="003720DD">
        <w:rPr>
          <w:rFonts w:cs="Times New Roman (正文 CS 字体)"/>
          <w:lang w:eastAsia="zh-CN"/>
        </w:rPr>
        <w:t>–1911</w:t>
      </w:r>
      <w:r w:rsidRPr="003720DD">
        <w:rPr>
          <w:rFonts w:cs="Times New Roman (正文 CS 字体)"/>
          <w:lang w:eastAsia="zh-CN"/>
        </w:rPr>
        <w:t>）／民国初年（</w:t>
      </w:r>
      <w:r w:rsidRPr="003720DD">
        <w:rPr>
          <w:rFonts w:cs="Times New Roman (正文 CS 字体)"/>
          <w:lang w:eastAsia="zh-CN"/>
        </w:rPr>
        <w:t>1912–1918</w:t>
      </w:r>
      <w:r w:rsidRPr="003720DD">
        <w:rPr>
          <w:rFonts w:cs="Times New Roman (正文 CS 字体)"/>
          <w:lang w:eastAsia="zh-CN"/>
        </w:rPr>
        <w:t>）／五四时期（</w:t>
      </w:r>
      <w:r w:rsidRPr="003720DD">
        <w:rPr>
          <w:rFonts w:cs="Times New Roman (正文 CS 字体)"/>
          <w:lang w:eastAsia="zh-CN"/>
        </w:rPr>
        <w:t>1919–1927</w:t>
      </w:r>
      <w:r w:rsidRPr="003720DD">
        <w:rPr>
          <w:rFonts w:cs="Times New Roman (正文 CS 字体)"/>
          <w:lang w:eastAsia="zh-CN"/>
        </w:rPr>
        <w:t>）／南京国民政府时期（</w:t>
      </w:r>
      <w:r w:rsidRPr="003720DD">
        <w:rPr>
          <w:rFonts w:cs="Times New Roman (正文 CS 字体)"/>
          <w:lang w:eastAsia="zh-CN"/>
        </w:rPr>
        <w:t>1928–1937</w:t>
      </w:r>
      <w:r w:rsidRPr="003720DD">
        <w:rPr>
          <w:rFonts w:cs="Times New Roman (正文 CS 字体)"/>
          <w:lang w:eastAsia="zh-CN"/>
        </w:rPr>
        <w:t>）／抗战与战后（</w:t>
      </w:r>
      <w:r w:rsidRPr="003720DD">
        <w:rPr>
          <w:rFonts w:cs="Times New Roman (正文 CS 字体)"/>
          <w:lang w:eastAsia="zh-CN"/>
        </w:rPr>
        <w:t>1938–1949</w:t>
      </w:r>
      <w:r w:rsidRPr="003720DD">
        <w:rPr>
          <w:rFonts w:cs="Times New Roman (正文 CS 字体)"/>
          <w:lang w:eastAsia="zh-CN"/>
        </w:rPr>
        <w:t>）；今人重印或汇编者另列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史料汇编（今人编印）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。</w:t>
      </w:r>
      <w:r w:rsidRPr="003720DD">
        <w:rPr>
          <w:rFonts w:cs="Times New Roman (正文 CS 字体)"/>
          <w:b/>
          <w:lang w:eastAsia="zh-CN"/>
        </w:rPr>
        <w:t>二手研究</w:t>
      </w:r>
      <w:r w:rsidRPr="003720DD">
        <w:rPr>
          <w:rFonts w:cs="Times New Roman (正文 CS 字体)"/>
          <w:lang w:eastAsia="zh-CN"/>
        </w:rPr>
        <w:t>则按出版年代分十年桶：</w:t>
      </w:r>
      <w:r w:rsidRPr="003720DD">
        <w:rPr>
          <w:rFonts w:cs="Times New Roman (正文 CS 字体)"/>
          <w:lang w:eastAsia="zh-CN"/>
        </w:rPr>
        <w:t xml:space="preserve">1980 </w:t>
      </w:r>
      <w:r w:rsidRPr="003720DD">
        <w:rPr>
          <w:rFonts w:cs="Times New Roman (正文 CS 字体)"/>
          <w:lang w:eastAsia="zh-CN"/>
        </w:rPr>
        <w:t>年代及以前／</w:t>
      </w:r>
      <w:r w:rsidRPr="003720DD">
        <w:rPr>
          <w:rFonts w:cs="Times New Roman (正文 CS 字体)"/>
          <w:lang w:eastAsia="zh-CN"/>
        </w:rPr>
        <w:t xml:space="preserve">1990 </w:t>
      </w:r>
      <w:r w:rsidRPr="003720DD">
        <w:rPr>
          <w:rFonts w:cs="Times New Roman (正文 CS 字体)"/>
          <w:lang w:eastAsia="zh-CN"/>
        </w:rPr>
        <w:t>年代／</w:t>
      </w:r>
      <w:r w:rsidRPr="003720DD">
        <w:rPr>
          <w:rFonts w:cs="Times New Roman (正文 CS 字体)"/>
          <w:lang w:eastAsia="zh-CN"/>
        </w:rPr>
        <w:t xml:space="preserve">2000 </w:t>
      </w:r>
      <w:r w:rsidRPr="003720DD">
        <w:rPr>
          <w:rFonts w:cs="Times New Roman (正文 CS 字体)"/>
          <w:lang w:eastAsia="zh-CN"/>
        </w:rPr>
        <w:t>年代／</w:t>
      </w:r>
      <w:r w:rsidRPr="003720DD">
        <w:rPr>
          <w:rFonts w:cs="Times New Roman (正文 CS 字体)"/>
          <w:lang w:eastAsia="zh-CN"/>
        </w:rPr>
        <w:t xml:space="preserve">2010 </w:t>
      </w:r>
      <w:r w:rsidRPr="003720DD">
        <w:rPr>
          <w:rFonts w:cs="Times New Roman (正文 CS 字体)"/>
          <w:lang w:eastAsia="zh-CN"/>
        </w:rPr>
        <w:t>年代／</w:t>
      </w:r>
      <w:r w:rsidRPr="003720DD">
        <w:rPr>
          <w:rFonts w:cs="Times New Roman (正文 CS 字体)"/>
          <w:lang w:eastAsia="zh-CN"/>
        </w:rPr>
        <w:t xml:space="preserve">2020 </w:t>
      </w:r>
      <w:r w:rsidRPr="003720DD">
        <w:rPr>
          <w:rFonts w:cs="Times New Roman (正文 CS 字体)"/>
          <w:lang w:eastAsia="zh-CN"/>
        </w:rPr>
        <w:t>年代。两轨在检索网页中分块呈现，并都支持按年份排序，便于观察同一议题在不同时段的演变，或某一研究取向的兴替。</w:t>
      </w:r>
    </w:p>
    <w:p w:rsidR="004307A9" w:rsidRPr="003720DD" w:rsidRDefault="00000000">
      <w:pPr>
        <w:pStyle w:val="a0"/>
        <w:spacing w:after="30" w:line="324" w:lineRule="auto"/>
        <w:ind w:left="425" w:hanging="227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b/>
          <w:lang w:eastAsia="zh-CN"/>
        </w:rPr>
        <w:t>主题标签（</w:t>
      </w:r>
      <w:r w:rsidRPr="003720DD">
        <w:rPr>
          <w:rFonts w:cs="Times New Roman (正文 CS 字体)"/>
          <w:b/>
          <w:lang w:eastAsia="zh-CN"/>
        </w:rPr>
        <w:t xml:space="preserve">12 </w:t>
      </w:r>
      <w:r w:rsidRPr="003720DD">
        <w:rPr>
          <w:rFonts w:cs="Times New Roman (正文 CS 字体)"/>
          <w:b/>
          <w:lang w:eastAsia="zh-CN"/>
        </w:rPr>
        <w:t>类）</w:t>
      </w:r>
      <w:r w:rsidRPr="003720DD">
        <w:rPr>
          <w:rFonts w:cs="Times New Roman (正文 CS 字体)"/>
          <w:lang w:eastAsia="zh-CN"/>
        </w:rPr>
        <w:t>——</w:t>
      </w:r>
      <w:r w:rsidRPr="003720DD">
        <w:rPr>
          <w:rFonts w:cs="Times New Roman (正文 CS 字体)"/>
          <w:lang w:eastAsia="zh-CN"/>
        </w:rPr>
        <w:t>娜拉译介、易卜生主义、终身大事</w:t>
      </w:r>
      <w:r w:rsidRPr="003720DD">
        <w:rPr>
          <w:rFonts w:cs="Times New Roman (正文 CS 字体)"/>
          <w:lang w:eastAsia="zh-CN"/>
        </w:rPr>
        <w:t>·</w:t>
      </w:r>
      <w:r w:rsidRPr="003720DD">
        <w:rPr>
          <w:rFonts w:cs="Times New Roman (正文 CS 字体)"/>
          <w:lang w:eastAsia="zh-CN"/>
        </w:rPr>
        <w:t>剧作、娜拉走后怎样、抗婚</w:t>
      </w:r>
      <w:r w:rsidRPr="003720DD">
        <w:rPr>
          <w:rFonts w:cs="Times New Roman (正文 CS 字体)"/>
          <w:lang w:eastAsia="zh-CN"/>
        </w:rPr>
        <w:t>·</w:t>
      </w:r>
      <w:r w:rsidRPr="003720DD">
        <w:rPr>
          <w:rFonts w:cs="Times New Roman (正文 CS 字体)"/>
          <w:lang w:eastAsia="zh-CN"/>
        </w:rPr>
        <w:t>自由婚恋、女子教育、职业女性、女权论述、国族</w:t>
      </w:r>
      <w:r w:rsidRPr="003720DD">
        <w:rPr>
          <w:rFonts w:cs="Times New Roman (正文 CS 字体)"/>
          <w:lang w:eastAsia="zh-CN"/>
        </w:rPr>
        <w:t>·</w:t>
      </w:r>
      <w:r w:rsidRPr="003720DD">
        <w:rPr>
          <w:rFonts w:cs="Times New Roman (正文 CS 字体)"/>
          <w:lang w:eastAsia="zh-CN"/>
        </w:rPr>
        <w:t>现代性、影像</w:t>
      </w:r>
      <w:r w:rsidRPr="003720DD">
        <w:rPr>
          <w:rFonts w:cs="Times New Roman (正文 CS 字体)"/>
          <w:lang w:eastAsia="zh-CN"/>
        </w:rPr>
        <w:t>·</w:t>
      </w:r>
      <w:r w:rsidRPr="003720DD">
        <w:rPr>
          <w:rFonts w:cs="Times New Roman (正文 CS 字体)"/>
          <w:lang w:eastAsia="zh-CN"/>
        </w:rPr>
        <w:t>电影、女杰</w:t>
      </w:r>
      <w:r w:rsidRPr="003720DD">
        <w:rPr>
          <w:rFonts w:cs="Times New Roman (正文 CS 字体)"/>
          <w:lang w:eastAsia="zh-CN"/>
        </w:rPr>
        <w:t>·</w:t>
      </w:r>
      <w:r w:rsidRPr="003720DD">
        <w:rPr>
          <w:rFonts w:cs="Times New Roman (正文 CS 字体)"/>
          <w:lang w:eastAsia="zh-CN"/>
        </w:rPr>
        <w:t>谱系、性别理论</w:t>
      </w:r>
      <w:r w:rsidRPr="003720DD">
        <w:rPr>
          <w:rFonts w:cs="Times New Roman (正文 CS 字体)"/>
          <w:lang w:eastAsia="zh-CN"/>
        </w:rPr>
        <w:t>·</w:t>
      </w:r>
      <w:r w:rsidRPr="003720DD">
        <w:rPr>
          <w:rFonts w:cs="Times New Roman (正文 CS 字体)"/>
          <w:lang w:eastAsia="zh-CN"/>
        </w:rPr>
        <w:t>方法。这十二类对应第二节的四组研究问题，是按主题检索的主要入口。</w:t>
      </w:r>
    </w:p>
    <w:p w:rsidR="004307A9" w:rsidRPr="003720DD" w:rsidRDefault="00000000">
      <w:pPr>
        <w:pStyle w:val="a0"/>
        <w:spacing w:after="30" w:line="324" w:lineRule="auto"/>
        <w:ind w:left="425" w:hanging="227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b/>
          <w:lang w:eastAsia="zh-CN"/>
        </w:rPr>
        <w:t>对应课程讲次</w:t>
      </w:r>
      <w:r w:rsidRPr="003720DD">
        <w:rPr>
          <w:rFonts w:cs="Times New Roman (正文 CS 字体)"/>
          <w:lang w:eastAsia="zh-CN"/>
        </w:rPr>
        <w:t>——</w:t>
      </w:r>
      <w:r w:rsidRPr="003720DD">
        <w:rPr>
          <w:rFonts w:cs="Times New Roman (正文 CS 字体)"/>
          <w:lang w:eastAsia="zh-CN"/>
        </w:rPr>
        <w:t>把文献接回课程大纲（性别分析、影像中的妇女、女权主义在中国、身体与影像、性别与家庭、教育与妇女、革命与妇女等），便于按周次备课或调用。</w:t>
      </w:r>
    </w:p>
    <w:p w:rsidR="004307A9" w:rsidRPr="003720DD" w:rsidRDefault="00000000">
      <w:pPr>
        <w:spacing w:before="240" w:after="80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b/>
          <w:sz w:val="30"/>
          <w:lang w:eastAsia="zh-CN"/>
        </w:rPr>
        <w:t>六、检索与使用</w:t>
      </w:r>
    </w:p>
    <w:p w:rsidR="004307A9" w:rsidRPr="003720DD" w:rsidRDefault="00000000">
      <w:pPr>
        <w:spacing w:after="120" w:line="360" w:lineRule="auto"/>
        <w:ind w:firstLine="420"/>
        <w:jc w:val="both"/>
        <w:rPr>
          <w:rFonts w:cs="Times New Roman (正文 CS 字体)"/>
        </w:rPr>
      </w:pPr>
      <w:r w:rsidRPr="003720DD">
        <w:rPr>
          <w:rFonts w:cs="Times New Roman (正文 CS 字体)"/>
          <w:lang w:eastAsia="zh-CN"/>
        </w:rPr>
        <w:t>检索网页</w:t>
      </w:r>
      <w:r w:rsidRPr="003720DD">
        <w:rPr>
          <w:rFonts w:cs="Times New Roman (正文 CS 字体)"/>
          <w:lang w:eastAsia="zh-CN"/>
        </w:rPr>
        <w:t xml:space="preserve"> </w:t>
      </w:r>
      <w:r w:rsidRPr="003720DD">
        <w:rPr>
          <w:rFonts w:cs="Times New Roman (正文 CS 字体)"/>
          <w:sz w:val="18"/>
          <w:lang w:eastAsia="zh-CN"/>
        </w:rPr>
        <w:t>index.html</w:t>
      </w:r>
      <w:r w:rsidRPr="003720DD">
        <w:rPr>
          <w:rFonts w:cs="Times New Roman (正文 CS 字体)"/>
          <w:lang w:eastAsia="zh-CN"/>
        </w:rPr>
        <w:t xml:space="preserve"> </w:t>
      </w:r>
      <w:r w:rsidRPr="003720DD">
        <w:rPr>
          <w:rFonts w:cs="Times New Roman (正文 CS 字体)"/>
          <w:lang w:eastAsia="zh-CN"/>
        </w:rPr>
        <w:t>双击即可在任意浏览器中打开，无需联网，也无需任何安装。</w:t>
      </w:r>
      <w:proofErr w:type="spellStart"/>
      <w:r w:rsidRPr="003720DD">
        <w:rPr>
          <w:rFonts w:cs="Times New Roman (正文 CS 字体)"/>
        </w:rPr>
        <w:t>其使用方式如下</w:t>
      </w:r>
      <w:proofErr w:type="spellEnd"/>
      <w:r w:rsidRPr="003720DD">
        <w:rPr>
          <w:rFonts w:cs="Times New Roman (正文 CS 字体)"/>
        </w:rPr>
        <w:t>：</w:t>
      </w:r>
    </w:p>
    <w:p w:rsidR="004307A9" w:rsidRPr="003720DD" w:rsidRDefault="00000000">
      <w:pPr>
        <w:pStyle w:val="a0"/>
        <w:spacing w:after="30" w:line="324" w:lineRule="auto"/>
        <w:ind w:left="425" w:hanging="227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b/>
          <w:lang w:eastAsia="zh-CN"/>
        </w:rPr>
        <w:t>六组分面筛选</w:t>
      </w:r>
      <w:r w:rsidRPr="003720DD">
        <w:rPr>
          <w:rFonts w:cs="Times New Roman (正文 CS 字体)"/>
          <w:lang w:eastAsia="zh-CN"/>
        </w:rPr>
        <w:t>：左栏列出史料层级、文献类型、语种、年代分期、主题标签、对应课程讲次六组选项，每个选项后标有条目计数；其中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年代分期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按史料年代／研究出版年代／其他分块呈现，使两轨一目了然。</w:t>
      </w:r>
    </w:p>
    <w:p w:rsidR="004307A9" w:rsidRPr="003720DD" w:rsidRDefault="00000000">
      <w:pPr>
        <w:pStyle w:val="a0"/>
        <w:spacing w:after="30" w:line="324" w:lineRule="auto"/>
        <w:ind w:left="425" w:hanging="227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b/>
          <w:lang w:eastAsia="zh-CN"/>
        </w:rPr>
        <w:t>组合逻辑</w:t>
      </w:r>
      <w:r w:rsidRPr="003720DD">
        <w:rPr>
          <w:rFonts w:cs="Times New Roman (正文 CS 字体)"/>
          <w:lang w:eastAsia="zh-CN"/>
        </w:rPr>
        <w:t>：同一组内多选为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或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，不同组之间为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且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，可层层叠加；右上另有全文检索框，可直接匹配题名、作者或出处。</w:t>
      </w:r>
    </w:p>
    <w:p w:rsidR="004307A9" w:rsidRPr="003720DD" w:rsidRDefault="00000000">
      <w:pPr>
        <w:pStyle w:val="a0"/>
        <w:spacing w:after="30" w:line="324" w:lineRule="auto"/>
        <w:ind w:left="425" w:hanging="227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b/>
          <w:lang w:eastAsia="zh-CN"/>
        </w:rPr>
        <w:t>排序</w:t>
      </w:r>
      <w:r w:rsidRPr="003720DD">
        <w:rPr>
          <w:rFonts w:cs="Times New Roman (正文 CS 字体)"/>
          <w:lang w:eastAsia="zh-CN"/>
        </w:rPr>
        <w:t>：可在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默认（分类</w:t>
      </w:r>
      <w:r w:rsidRPr="003720DD">
        <w:rPr>
          <w:rFonts w:cs="Times New Roman (正文 CS 字体)"/>
          <w:lang w:eastAsia="zh-CN"/>
        </w:rPr>
        <w:t>·</w:t>
      </w:r>
      <w:r w:rsidRPr="003720DD">
        <w:rPr>
          <w:rFonts w:cs="Times New Roman (正文 CS 字体)"/>
          <w:lang w:eastAsia="zh-CN"/>
        </w:rPr>
        <w:t>年代）／时间：早</w:t>
      </w:r>
      <w:r w:rsidRPr="003720DD">
        <w:rPr>
          <w:rFonts w:cs="Times New Roman (正文 CS 字体)"/>
          <w:lang w:eastAsia="zh-CN"/>
        </w:rPr>
        <w:t>→</w:t>
      </w:r>
      <w:r w:rsidRPr="003720DD">
        <w:rPr>
          <w:rFonts w:cs="Times New Roman (正文 CS 字体)"/>
          <w:lang w:eastAsia="zh-CN"/>
        </w:rPr>
        <w:t>晚／时间：晚</w:t>
      </w:r>
      <w:r w:rsidRPr="003720DD">
        <w:rPr>
          <w:rFonts w:cs="Times New Roman (正文 CS 字体)"/>
          <w:lang w:eastAsia="zh-CN"/>
        </w:rPr>
        <w:t>→</w:t>
      </w:r>
      <w:r w:rsidRPr="003720DD">
        <w:rPr>
          <w:rFonts w:cs="Times New Roman (正文 CS 字体)"/>
          <w:lang w:eastAsia="zh-CN"/>
        </w:rPr>
        <w:t>早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之间切换，按年份重排当前结果。</w:t>
      </w:r>
    </w:p>
    <w:p w:rsidR="004307A9" w:rsidRPr="003720DD" w:rsidRDefault="00000000">
      <w:pPr>
        <w:pStyle w:val="a0"/>
        <w:spacing w:after="30" w:line="324" w:lineRule="auto"/>
        <w:ind w:left="425" w:hanging="227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b/>
          <w:lang w:eastAsia="zh-CN"/>
        </w:rPr>
        <w:t>结果呈现</w:t>
      </w:r>
      <w:r w:rsidRPr="003720DD">
        <w:rPr>
          <w:rFonts w:cs="Times New Roman (正文 CS 字体)"/>
          <w:lang w:eastAsia="zh-CN"/>
        </w:rPr>
        <w:t>：以卡片逐条列出文献原文，并以彩色徽标标明史料层级（红／蓝区分一手与研究）、年份与年代分期，命中条数实时更新；点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清除全部筛选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可一键复位。</w:t>
      </w:r>
    </w:p>
    <w:p w:rsidR="004307A9" w:rsidRPr="003720DD" w:rsidRDefault="00000000">
      <w:pPr>
        <w:spacing w:after="120" w:line="360" w:lineRule="auto"/>
        <w:ind w:firstLine="420"/>
        <w:jc w:val="both"/>
        <w:rPr>
          <w:rFonts w:cs="Times New Roman (正文 CS 字体)"/>
        </w:rPr>
      </w:pPr>
      <w:proofErr w:type="spellStart"/>
      <w:r w:rsidRPr="003720DD">
        <w:rPr>
          <w:rFonts w:cs="Times New Roman (正文 CS 字体)"/>
        </w:rPr>
        <w:t>几种典型的研究性用法</w:t>
      </w:r>
      <w:proofErr w:type="spellEnd"/>
      <w:r w:rsidRPr="003720DD">
        <w:rPr>
          <w:rFonts w:cs="Times New Roman (正文 CS 字体)"/>
        </w:rPr>
        <w:t>：</w:t>
      </w:r>
    </w:p>
    <w:p w:rsidR="004307A9" w:rsidRPr="003720DD" w:rsidRDefault="00000000">
      <w:pPr>
        <w:pStyle w:val="a0"/>
        <w:spacing w:after="30" w:line="324" w:lineRule="auto"/>
        <w:ind w:left="425" w:hanging="227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lang w:eastAsia="zh-CN"/>
        </w:rPr>
        <w:t>选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主题标签＝娜拉走后怎样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，即把鲁迅的讲演、报刊上的论争与今人的研究并置对读；再叠加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年代分期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，便能观察这一议题在五四前后到三十年代的变形。</w:t>
      </w:r>
    </w:p>
    <w:p w:rsidR="004307A9" w:rsidRPr="003720DD" w:rsidRDefault="00000000">
      <w:pPr>
        <w:pStyle w:val="a0"/>
        <w:spacing w:after="30" w:line="324" w:lineRule="auto"/>
        <w:ind w:left="425" w:hanging="227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lang w:eastAsia="zh-CN"/>
        </w:rPr>
        <w:t>选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史料层级＝一手史料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＋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主题标签＝抗婚</w:t>
      </w:r>
      <w:r w:rsidRPr="003720DD">
        <w:rPr>
          <w:rFonts w:cs="Times New Roman (正文 CS 字体)"/>
          <w:lang w:eastAsia="zh-CN"/>
        </w:rPr>
        <w:t>·</w:t>
      </w:r>
      <w:r w:rsidRPr="003720DD">
        <w:rPr>
          <w:rFonts w:cs="Times New Roman (正文 CS 字体)"/>
          <w:lang w:eastAsia="zh-CN"/>
        </w:rPr>
        <w:t>自由婚恋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，可直取民国报刊上关于自由恋爱与离婚的时论与读者来信。</w:t>
      </w:r>
    </w:p>
    <w:p w:rsidR="004307A9" w:rsidRPr="003720DD" w:rsidRDefault="00000000">
      <w:pPr>
        <w:pStyle w:val="a0"/>
        <w:spacing w:after="30" w:line="324" w:lineRule="auto"/>
        <w:ind w:left="425" w:hanging="227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lang w:eastAsia="zh-CN"/>
        </w:rPr>
        <w:lastRenderedPageBreak/>
        <w:t>在全文检索框输入某一刊名（如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妇女杂志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），即可汇出该刊相关的全部篇目，考察一份刊物如何持续介入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新女性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议题。</w:t>
      </w:r>
    </w:p>
    <w:p w:rsidR="004307A9" w:rsidRPr="003720DD" w:rsidRDefault="00000000">
      <w:pPr>
        <w:spacing w:before="240" w:after="80"/>
        <w:rPr>
          <w:rFonts w:cs="Times New Roman (正文 CS 字体)"/>
        </w:rPr>
      </w:pPr>
      <w:proofErr w:type="spellStart"/>
      <w:r w:rsidRPr="003720DD">
        <w:rPr>
          <w:rFonts w:cs="Times New Roman (正文 CS 字体)"/>
          <w:b/>
          <w:sz w:val="30"/>
        </w:rPr>
        <w:t>七、局限与说明</w:t>
      </w:r>
      <w:proofErr w:type="spellEnd"/>
    </w:p>
    <w:p w:rsidR="004307A9" w:rsidRPr="003720DD" w:rsidRDefault="00000000">
      <w:pPr>
        <w:pStyle w:val="a0"/>
        <w:spacing w:after="30" w:line="324" w:lineRule="auto"/>
        <w:ind w:left="425" w:hanging="227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b/>
          <w:lang w:eastAsia="zh-CN"/>
        </w:rPr>
        <w:t>收录的边界</w:t>
      </w:r>
      <w:r w:rsidRPr="003720DD">
        <w:rPr>
          <w:rFonts w:cs="Times New Roman (正文 CS 字体)"/>
          <w:lang w:eastAsia="zh-CN"/>
        </w:rPr>
        <w:t>：报刊单篇文献系自脚注辑录、判别后辑出，篇名、刊名、年份已尽量回校原文，仍难免偶有漏辑或误纳；主题筛选靠关键词匹配，亦难免漏召与误召。凡此，均以原文著录为最终依据，并可通过人工复核持续改进。</w:t>
      </w:r>
    </w:p>
    <w:p w:rsidR="004307A9" w:rsidRPr="003720DD" w:rsidRDefault="00000000">
      <w:pPr>
        <w:pStyle w:val="a0"/>
        <w:spacing w:after="30" w:line="324" w:lineRule="auto"/>
        <w:ind w:left="425" w:hanging="227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b/>
          <w:lang w:eastAsia="zh-CN"/>
        </w:rPr>
        <w:t>版本待终校</w:t>
      </w:r>
      <w:r w:rsidRPr="003720DD">
        <w:rPr>
          <w:rFonts w:cs="Times New Roman (正文 CS 字体)"/>
          <w:lang w:eastAsia="zh-CN"/>
        </w:rPr>
        <w:t>：部分文献的版本信息以编者所见为准，定稿前应据馆藏逐一核校；全库引文一律不臆造，存疑从阙。</w:t>
      </w:r>
    </w:p>
    <w:p w:rsidR="004307A9" w:rsidRPr="003720DD" w:rsidRDefault="00000000">
      <w:pPr>
        <w:pStyle w:val="a0"/>
        <w:spacing w:after="30" w:line="324" w:lineRule="auto"/>
        <w:ind w:left="425" w:hanging="227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b/>
          <w:lang w:eastAsia="zh-CN"/>
        </w:rPr>
        <w:t>展望</w:t>
      </w:r>
      <w:r w:rsidRPr="003720DD">
        <w:rPr>
          <w:rFonts w:cs="Times New Roman (正文 CS 字体)"/>
          <w:lang w:eastAsia="zh-CN"/>
        </w:rPr>
        <w:t>：未来可加入按年代分布的时间轴可视化、主题标签的共现关系，乃至条目级的解题，使资料库从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检索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进一步走向</w:t>
      </w:r>
      <w:r w:rsidRPr="003720DD">
        <w:rPr>
          <w:rFonts w:cs="Times New Roman (正文 CS 字体)"/>
          <w:lang w:eastAsia="zh-CN"/>
        </w:rPr>
        <w:t>“</w:t>
      </w:r>
      <w:r w:rsidRPr="003720DD">
        <w:rPr>
          <w:rFonts w:cs="Times New Roman (正文 CS 字体)"/>
          <w:lang w:eastAsia="zh-CN"/>
        </w:rPr>
        <w:t>阐释</w:t>
      </w:r>
      <w:r w:rsidRPr="003720DD">
        <w:rPr>
          <w:rFonts w:cs="Times New Roman (正文 CS 字体)"/>
          <w:lang w:eastAsia="zh-CN"/>
        </w:rPr>
        <w:t>”</w:t>
      </w:r>
      <w:r w:rsidRPr="003720DD">
        <w:rPr>
          <w:rFonts w:cs="Times New Roman (正文 CS 字体)"/>
          <w:lang w:eastAsia="zh-CN"/>
        </w:rPr>
        <w:t>。</w:t>
      </w:r>
    </w:p>
    <w:p w:rsidR="004307A9" w:rsidRPr="003720DD" w:rsidRDefault="00000000">
      <w:pPr>
        <w:spacing w:before="240" w:after="80"/>
        <w:rPr>
          <w:rFonts w:cs="Times New Roman (正文 CS 字体)"/>
        </w:rPr>
      </w:pPr>
      <w:proofErr w:type="spellStart"/>
      <w:r w:rsidRPr="003720DD">
        <w:rPr>
          <w:rFonts w:cs="Times New Roman (正文 CS 字体)"/>
          <w:b/>
          <w:sz w:val="30"/>
        </w:rPr>
        <w:t>附录：交付物清单</w:t>
      </w:r>
      <w:proofErr w:type="spellEnd"/>
    </w:p>
    <w:p w:rsidR="004307A9" w:rsidRPr="003720DD" w:rsidRDefault="00000000">
      <w:pPr>
        <w:pStyle w:val="a0"/>
        <w:spacing w:after="30" w:line="324" w:lineRule="auto"/>
        <w:ind w:left="425" w:hanging="227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lang w:eastAsia="zh-CN"/>
        </w:rPr>
        <w:t>交付物</w:t>
      </w:r>
      <w:r w:rsidRPr="003720DD">
        <w:rPr>
          <w:rFonts w:ascii="Cambria Math" w:hAnsi="Cambria Math" w:cs="Cambria Math"/>
          <w:lang w:eastAsia="zh-CN"/>
        </w:rPr>
        <w:t>①</w:t>
      </w:r>
      <w:r w:rsidRPr="003720DD">
        <w:rPr>
          <w:rFonts w:cs="Times New Roman (正文 CS 字体)"/>
          <w:lang w:eastAsia="zh-CN"/>
        </w:rPr>
        <w:t>《资料文献书目》（导言＋分类书目＋重点文献解题＋统计概览），含</w:t>
      </w:r>
      <w:r w:rsidRPr="003720DD">
        <w:rPr>
          <w:rFonts w:cs="Times New Roman (正文 CS 字体)"/>
          <w:lang w:eastAsia="zh-CN"/>
        </w:rPr>
        <w:t xml:space="preserve"> Markdown </w:t>
      </w:r>
      <w:r w:rsidRPr="003720DD">
        <w:rPr>
          <w:rFonts w:cs="Times New Roman (正文 CS 字体)"/>
          <w:lang w:eastAsia="zh-CN"/>
        </w:rPr>
        <w:t>与</w:t>
      </w:r>
      <w:r w:rsidRPr="003720DD">
        <w:rPr>
          <w:rFonts w:cs="Times New Roman (正文 CS 字体)"/>
          <w:lang w:eastAsia="zh-CN"/>
        </w:rPr>
        <w:t xml:space="preserve"> Word </w:t>
      </w:r>
      <w:r w:rsidRPr="003720DD">
        <w:rPr>
          <w:rFonts w:cs="Times New Roman (正文 CS 字体)"/>
          <w:lang w:eastAsia="zh-CN"/>
        </w:rPr>
        <w:t>两种格式。</w:t>
      </w:r>
    </w:p>
    <w:p w:rsidR="004307A9" w:rsidRPr="003720DD" w:rsidRDefault="00000000">
      <w:pPr>
        <w:pStyle w:val="a0"/>
        <w:spacing w:after="30" w:line="324" w:lineRule="auto"/>
        <w:ind w:left="425" w:hanging="227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lang w:eastAsia="zh-CN"/>
        </w:rPr>
        <w:t>交付物</w:t>
      </w:r>
      <w:r w:rsidRPr="003720DD">
        <w:rPr>
          <w:rFonts w:ascii="Cambria Math" w:hAnsi="Cambria Math" w:cs="Cambria Math"/>
          <w:lang w:eastAsia="zh-CN"/>
        </w:rPr>
        <w:t>②</w:t>
      </w:r>
      <w:r w:rsidRPr="003720DD">
        <w:rPr>
          <w:rFonts w:cs="Times New Roman (正文 CS 字体)"/>
          <w:lang w:eastAsia="zh-CN"/>
        </w:rPr>
        <w:t>《资料库技术规划书》（本文件）。</w:t>
      </w:r>
    </w:p>
    <w:p w:rsidR="004307A9" w:rsidRPr="003720DD" w:rsidRDefault="00000000">
      <w:pPr>
        <w:pStyle w:val="a0"/>
        <w:spacing w:after="30" w:line="324" w:lineRule="auto"/>
        <w:ind w:left="425" w:hanging="227"/>
        <w:rPr>
          <w:rFonts w:cs="Times New Roman (正文 CS 字体)"/>
          <w:lang w:eastAsia="zh-CN"/>
        </w:rPr>
      </w:pPr>
      <w:r w:rsidRPr="003720DD">
        <w:rPr>
          <w:rFonts w:cs="Times New Roman (正文 CS 字体)"/>
          <w:lang w:eastAsia="zh-CN"/>
        </w:rPr>
        <w:t>检索网页</w:t>
      </w:r>
      <w:r w:rsidRPr="003720DD">
        <w:rPr>
          <w:rFonts w:cs="Times New Roman (正文 CS 字体)"/>
          <w:lang w:eastAsia="zh-CN"/>
        </w:rPr>
        <w:t xml:space="preserve"> </w:t>
      </w:r>
      <w:r w:rsidRPr="003720DD">
        <w:rPr>
          <w:rFonts w:cs="Times New Roman (正文 CS 字体)"/>
          <w:sz w:val="18"/>
          <w:lang w:eastAsia="zh-CN"/>
        </w:rPr>
        <w:t>index.html</w:t>
      </w:r>
      <w:r w:rsidRPr="003720DD">
        <w:rPr>
          <w:rFonts w:cs="Times New Roman (正文 CS 字体)"/>
          <w:lang w:eastAsia="zh-CN"/>
        </w:rPr>
        <w:t>：内嵌全库数据的单文件静态页，双击即开，亦可在线访问。</w:t>
      </w:r>
    </w:p>
    <w:sectPr w:rsidR="004307A9" w:rsidRPr="003720DD" w:rsidSect="00034616">
      <w:pgSz w:w="11906" w:h="16838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 (正文 CS 字体)">
    <w:panose1 w:val="020B0604020202020204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581036">
    <w:abstractNumId w:val="8"/>
  </w:num>
  <w:num w:numId="2" w16cid:durableId="1868325114">
    <w:abstractNumId w:val="6"/>
  </w:num>
  <w:num w:numId="3" w16cid:durableId="1841315051">
    <w:abstractNumId w:val="5"/>
  </w:num>
  <w:num w:numId="4" w16cid:durableId="725107473">
    <w:abstractNumId w:val="4"/>
  </w:num>
  <w:num w:numId="5" w16cid:durableId="1569195810">
    <w:abstractNumId w:val="7"/>
  </w:num>
  <w:num w:numId="6" w16cid:durableId="2111125456">
    <w:abstractNumId w:val="3"/>
  </w:num>
  <w:num w:numId="7" w16cid:durableId="811941029">
    <w:abstractNumId w:val="2"/>
  </w:num>
  <w:num w:numId="8" w16cid:durableId="1840535607">
    <w:abstractNumId w:val="1"/>
  </w:num>
  <w:num w:numId="9" w16cid:durableId="1150906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D06"/>
    <w:rsid w:val="0029639D"/>
    <w:rsid w:val="00326F90"/>
    <w:rsid w:val="003720DD"/>
    <w:rsid w:val="004307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D4F93"/>
  <w14:defaultImageDpi w14:val="300"/>
  <w15:docId w15:val="{8F19CDC5-445A-7A4D-B40F-926D0E68A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李映熠（实习）</cp:lastModifiedBy>
  <cp:revision>2</cp:revision>
  <dcterms:created xsi:type="dcterms:W3CDTF">2013-12-23T23:15:00Z</dcterms:created>
  <dcterms:modified xsi:type="dcterms:W3CDTF">2026-06-19T15:24:00Z</dcterms:modified>
  <cp:category/>
</cp:coreProperties>
</file>