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2.6Flask基础知识·Flask全局请求拦截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所有进入路由方法前，都优先经过的处理方法，在Python里面叫装饰器，Flask里面已经有实现，可直接使用。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作用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1"/>
          <w:szCs w:val="21"/>
        </w:rPr>
        <w:t>拦截用户的请求，对请求做预先的判断处理工作，如登录拦截、权限拦截等。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Flask, 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@app.before_request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auth():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WHITE_LIST = ['/sys/user/detail', '/sys/user/page']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简单处理一下，非白名单路由，提示登录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request.path not in WHITE_LIST: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"请先登录"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app.run(host="0.0.0.0", port=5000)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使用curl命令访问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访问/sys/user/detail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http://localhost:5000/sys/user/detail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访问/sys/user/page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http://localhost:5000/sys/user/page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访问/sys/user/save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http://localhost:5000/sys/user/save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访问/sys/user/update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http://localhost:5000/sys/user/update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访问/sys/user/remove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http://localhost:5000/sys/user/remove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使用ApiFox/Postman接口测试工具访问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0B52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235</Words>
  <Characters>886</Characters>
  <Lines>0</Lines>
  <Paragraphs>0</Paragraphs>
  <TotalTime>0</TotalTime>
  <ScaleCrop>false</ScaleCrop>
  <LinksUpToDate>false</LinksUpToDate>
  <CharactersWithSpaces>954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2023-05-30T03:32:36Z</dcterms:created>
  <dc:creator>Admin</dc:creator>
  <cp:lastModifiedBy>910jqk</cp:lastModifiedBy>
  <dcterms:modified xsi:type="dcterms:W3CDTF">2023-05-30T03:32:44Z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E9069EAD4EAB4A2BA2D56992AD5E31EE_12</vt:lpwstr>
  </property>
</Properties>
</file>