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990"/>
        </w:tabs>
        <w:jc w:val="right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2"/>
          <w:szCs w:val="22"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193675</wp:posOffset>
            </wp:positionV>
            <wp:extent cx="977265" cy="505460"/>
            <wp:effectExtent l="0" t="0" r="635" b="2540"/>
            <wp:wrapNone/>
            <wp:docPr id="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0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pStyle w:val="9"/>
        <w:tabs>
          <w:tab w:val="left" w:pos="990"/>
        </w:tabs>
        <w:jc w:val="right"/>
        <w:rPr>
          <w:rFonts w:ascii="Arial" w:hAnsi="Arial" w:cs="Arial"/>
          <w:sz w:val="20"/>
          <w:szCs w:val="20"/>
        </w:rPr>
      </w:pPr>
    </w:p>
    <w:p>
      <w:pPr>
        <w:pStyle w:val="9"/>
        <w:tabs>
          <w:tab w:val="left" w:pos="990"/>
        </w:tabs>
        <w:jc w:val="right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hint="default" w:ascii="Arial" w:hAnsi="Arial" w:cs="Arial"/>
          <w:sz w:val="22"/>
          <w:szCs w:val="22"/>
        </w:rPr>
        <w:t xml:space="preserve"> Jakarta, </w:t>
      </w:r>
      <w:r>
        <w:rPr>
          <w:rFonts w:hint="default" w:ascii="Arial" w:hAnsi="Arial" w:cs="Arial"/>
          <w:sz w:val="22"/>
          <w:szCs w:val="22"/>
          <w:lang w:val="en-US"/>
        </w:rPr>
        <w:t>14 Juli 2022</w:t>
      </w:r>
    </w:p>
    <w:p>
      <w:pPr>
        <w:pStyle w:val="9"/>
        <w:tabs>
          <w:tab w:val="left" w:pos="990"/>
        </w:tabs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</w:t>
      </w: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Nomor </w:t>
      </w: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>: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en-US"/>
        </w:rPr>
        <w:t xml:space="preserve"> ----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/00029.00/2021</w:t>
      </w:r>
    </w:p>
    <w:p>
      <w:pPr>
        <w:pStyle w:val="9"/>
        <w:tabs>
          <w:tab w:val="left" w:pos="990"/>
        </w:tabs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Lampiran</w:t>
      </w:r>
      <w:r>
        <w:rPr>
          <w:rFonts w:hint="default" w:ascii="Arial" w:hAnsi="Arial" w:cs="Arial"/>
          <w:b w:val="0"/>
          <w:bCs w:val="0"/>
          <w:sz w:val="22"/>
          <w:szCs w:val="22"/>
        </w:rPr>
        <w:tab/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:  2 (dua) 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berkas</w:t>
      </w:r>
      <w:bookmarkStart w:id="1" w:name="_GoBack"/>
      <w:bookmarkEnd w:id="1"/>
    </w:p>
    <w:p>
      <w:pPr>
        <w:pStyle w:val="9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>Kepada</w:t>
      </w: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: </w:t>
      </w:r>
      <w:r>
        <w:rPr>
          <w:rFonts w:hint="default" w:ascii="Arial" w:hAnsi="Arial" w:cs="Arial"/>
          <w:b w:val="0"/>
          <w:bCs w:val="0"/>
          <w:sz w:val="22"/>
          <w:szCs w:val="22"/>
        </w:rPr>
        <w:t>………………. (sesuai daftar terlampir)</w:t>
      </w:r>
    </w:p>
    <w:p>
      <w:pPr>
        <w:pStyle w:val="9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pStyle w:val="9"/>
        <w:rPr>
          <w:rFonts w:hint="default" w:ascii="Arial" w:hAnsi="Arial" w:cs="Arial"/>
          <w:b w:val="0"/>
          <w:bCs w:val="0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90"/>
        <w:gridCol w:w="82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959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Hal</w:t>
            </w:r>
          </w:p>
        </w:tc>
        <w:tc>
          <w:tcPr>
            <w:tcW w:w="283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rPr>
                <w:rFonts w:hint="default"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8214" w:type="dxa"/>
            <w:shd w:val="clear" w:color="auto" w:fill="auto"/>
          </w:tcPr>
          <w:p>
            <w:pPr>
              <w:pStyle w:val="9"/>
              <w:tabs>
                <w:tab w:val="left" w:pos="990"/>
                <w:tab w:val="left" w:pos="1320"/>
              </w:tabs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Pemanggilan Peserta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Workshop C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ustomer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R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elationship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M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anagement Tahun 2022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: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</w:rPr>
              <w:t xml:space="preserve">Overall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CRM for IT Team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MT" w:hAnsi="ArialMT" w:eastAsia="ArialMT"/>
          <w:sz w:val="21"/>
          <w:szCs w:val="24"/>
        </w:rPr>
      </w:pPr>
    </w:p>
    <w:p>
      <w:pPr>
        <w:spacing w:beforeLines="0" w:afterLines="0"/>
        <w:jc w:val="left"/>
        <w:rPr>
          <w:rFonts w:hint="default" w:ascii="ArialMT" w:hAnsi="ArialMT" w:eastAsia="ArialMT"/>
          <w:sz w:val="21"/>
          <w:szCs w:val="24"/>
        </w:rPr>
      </w:pPr>
    </w:p>
    <w:p>
      <w:pPr>
        <w:spacing w:beforeLines="0" w:afterLines="0"/>
        <w:jc w:val="both"/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ascii="Arial" w:hAnsi="Arial" w:eastAsia="ArialMT" w:cs="Arial"/>
          <w:sz w:val="22"/>
          <w:szCs w:val="22"/>
          <w:lang w:val="en-US"/>
        </w:rPr>
        <w:t>Dalam rangka meningkatkan knowledge Karyawan PT Pegadaian dalam mengimplementasikan sistem C</w:t>
      </w:r>
      <w:r>
        <w:rPr>
          <w:rFonts w:hint="default" w:ascii="Arial" w:hAnsi="Arial" w:eastAsia="Arial-ItalicMT" w:cs="Arial"/>
          <w:i/>
          <w:sz w:val="22"/>
          <w:szCs w:val="22"/>
        </w:rPr>
        <w:t>ustomer</w:t>
      </w:r>
      <w:r>
        <w:rPr>
          <w:rFonts w:hint="default" w:ascii="Arial" w:hAnsi="Arial" w:eastAsia="Arial-ItalicMT" w:cs="Arial"/>
          <w:i/>
          <w:sz w:val="22"/>
          <w:szCs w:val="22"/>
          <w:lang w:val="en-US"/>
        </w:rPr>
        <w:t xml:space="preserve"> </w:t>
      </w:r>
      <w:r>
        <w:rPr>
          <w:rFonts w:hint="default" w:ascii="Arial" w:hAnsi="Arial" w:eastAsia="Arial-ItalicMT" w:cs="Arial"/>
          <w:i/>
          <w:sz w:val="22"/>
          <w:szCs w:val="22"/>
        </w:rPr>
        <w:t xml:space="preserve">Relationship Management </w:t>
      </w:r>
      <w:r>
        <w:rPr>
          <w:rFonts w:hint="default" w:ascii="Arial" w:hAnsi="Arial" w:eastAsia="ArialMT" w:cs="Arial"/>
          <w:sz w:val="22"/>
          <w:szCs w:val="22"/>
        </w:rPr>
        <w:t>(CRM)</w:t>
      </w:r>
      <w:r>
        <w:rPr>
          <w:rFonts w:hint="default" w:ascii="Arial" w:hAnsi="Arial" w:eastAsia="ArialMT" w:cs="Arial"/>
          <w:sz w:val="22"/>
          <w:szCs w:val="22"/>
          <w:lang w:val="en-US"/>
        </w:rPr>
        <w:t>, serta tindak l</w:t>
      </w:r>
      <w:r>
        <w:rPr>
          <w:rFonts w:hint="default" w:ascii="Arial" w:hAnsi="Arial" w:eastAsia="ArialMT" w:cs="Arial"/>
          <w:b w:val="0"/>
          <w:bCs w:val="0"/>
          <w:sz w:val="22"/>
          <w:szCs w:val="22"/>
          <w:lang w:val="en-US"/>
        </w:rPr>
        <w:t>anjut dari Pengembangan Sistem CRM, salah satunya adalah transfer knowledge kepada tim IT di Pegadaian untuk memberikan pemahaman terkait platform CRM dari segi teknikal dan fungsional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. Oleh karena itu, akan dilaksanakan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Overall CRM for IT Team.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 xml:space="preserve">audara/i yang namanya tercantum dalam lampiran surat ini dipanggil untuk mengikuti </w:t>
      </w:r>
      <w:r>
        <w:rPr>
          <w:rFonts w:hint="default" w:ascii="Arial" w:hAnsi="Arial" w:cs="Arial"/>
          <w:b w:val="0"/>
          <w:bCs w:val="0"/>
          <w:iCs/>
          <w:color w:val="000000"/>
          <w:sz w:val="22"/>
          <w:szCs w:val="22"/>
        </w:rPr>
        <w:t xml:space="preserve">kegiatan tersebut 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</w:rPr>
        <w:t>dengan rincian jadwal sebagai berikut</w:t>
      </w:r>
      <w:r>
        <w:rPr>
          <w:rFonts w:hint="default" w:ascii="Arial" w:hAnsi="Arial" w:cs="Arial"/>
          <w:b w:val="0"/>
          <w:bCs w:val="0"/>
          <w:color w:val="000000"/>
          <w:sz w:val="22"/>
          <w:szCs w:val="22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50" w:afterAutospacing="0"/>
        <w:ind w:left="0" w:right="0"/>
        <w:jc w:val="both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tbl>
      <w:tblPr>
        <w:tblStyle w:val="3"/>
        <w:tblW w:w="85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320"/>
        <w:gridCol w:w="6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Hari/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 xml:space="preserve">Tanggal 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Senin sd. Kamis, 18 sd. 21 Juli 2022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Waktu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3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624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0" w:beforeAutospacing="0" w:after="50" w:afterAutospacing="0"/>
                    <w:ind w:left="0" w:right="0"/>
                    <w:jc w:val="both"/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22"/>
                      <w:szCs w:val="22"/>
                    </w:rPr>
                    <w:t xml:space="preserve">08.00 - </w:t>
                  </w:r>
                  <w:r>
                    <w:rPr>
                      <w:rFonts w:hint="default" w:ascii="Arial" w:hAnsi="Arial" w:cs="Arial"/>
                      <w:sz w:val="22"/>
                      <w:szCs w:val="22"/>
                      <w:lang w:val="en-US"/>
                    </w:rPr>
                    <w:t>22.00 WIB</w:t>
                  </w:r>
                </w:p>
              </w:tc>
            </w:tr>
          </w:tbl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Tempat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22"/>
                <w:szCs w:val="22"/>
                <w:lang w:val="en-US"/>
              </w:rPr>
              <w:t>Novotel Jakarta Cikini (Ruang Batur 2 Lt. 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color w:val="auto"/>
                <w:sz w:val="22"/>
                <w:szCs w:val="22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Jl. Cikini Raya No.107, RT.10/RW.4, Cikini, Menteng, Jakarta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both"/>
              <w:rPr>
                <w:rFonts w:hint="default" w:ascii="Arial" w:hAnsi="Arial" w:cs="Arial"/>
                <w:sz w:val="22"/>
                <w:szCs w:val="22"/>
              </w:rPr>
            </w:pPr>
          </w:p>
        </w:tc>
        <w:tc>
          <w:tcPr>
            <w:tcW w:w="3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50" w:afterAutospacing="0"/>
              <w:ind w:left="0" w:right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2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4"/>
                <w:szCs w:val="4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Demi kelancaran pelaksanaan 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diminta kepada Saudara/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P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engaturan kedatangan dan pemulangan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985" w:leftChars="0" w:hanging="185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Peserta dapat 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check in 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paling cepat pada tanggal 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18 Juli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 2022 pukul 14.00 WIB, 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dan 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check out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 paling lambat 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22 Juli 2022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 pukul 12.00 WIB;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clear" w:pos="425"/>
        </w:tabs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985" w:leftChars="0" w:hanging="185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Peserta menyediakan dan membawa keperluan pribadi masing-masing.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Peserta hadir maksimal 30 menit sebelum jadwal kegiatan Workshop dimulai.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melakukan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absensi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kehadiran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melalui LMS Pegadaian menggunakan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QR Code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yang disediakan oleh Sekretariat pada saat sesi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in-class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Selama mengikuti kegiatan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peserta 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wajib mentaati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protokol kesehatan 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sesuai dengan aturan yang berlaku.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Untuk kelancaran pelaksanaan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, diminta kepada Saudara/i untuk memperhatikan hal-hal sebagai berikut: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 xml:space="preserve">Peserta mengenakan 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ID card Perusahaan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dan berpakaian </w:t>
      </w:r>
      <w:r>
        <w:rPr>
          <w:rStyle w:val="5"/>
          <w:rFonts w:hint="default" w:ascii="Arial" w:hAnsi="Arial" w:cs="Arial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smart casual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;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 w:firstLine="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Peserta diwajibkan membawa 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L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aptop/variannya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 dan 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</w:rPr>
        <w:t>flashdisk/external harddisk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.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720" w:leftChars="0" w:hanging="360" w:firstLine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  <w:lang w:val="en-US"/>
        </w:rPr>
      </w:pP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"https://bit.ly/RPAPegadaian" \t "https://eoffice.pegadaian.co.id/nde/surat/92913/_blank"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 xml:space="preserve">Apabila ada pertanyaan terkait teknis pelaksanaan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workshop</w:t>
      </w:r>
      <w:r>
        <w:rPr>
          <w:rStyle w:val="5"/>
          <w:rFonts w:hint="default" w:ascii="Arial" w:hAnsi="Arial" w:cs="Arial"/>
          <w:i/>
          <w:iCs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dapat menghubungi PIC kegiatan dan/atau 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Sdri. Nirwana Gandhi </w:t>
      </w:r>
      <w:r>
        <w:rPr>
          <w:rStyle w:val="5"/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di nomor HP/WA 08159277729. 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800" w:leftChars="0"/>
        <w:jc w:val="both"/>
        <w:textAlignment w:val="auto"/>
        <w:rPr>
          <w:rFonts w:hint="default" w:ascii="Arial" w:hAnsi="Arial" w:cs="Arial"/>
          <w:color w:val="auto"/>
          <w:sz w:val="22"/>
          <w:szCs w:val="2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tabs>
          <w:tab w:val="left" w:pos="720"/>
        </w:tabs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Demikian disampaikan agar kesempatan ini Saudara/i manfaatkan dengan sebaik-baiknya.</w:t>
      </w:r>
    </w:p>
    <w:p>
      <w:pPr>
        <w:spacing w:line="100" w:lineRule="atLeast"/>
        <w:jc w:val="both"/>
        <w:rPr>
          <w:rFonts w:hint="default" w:ascii="Arial" w:hAnsi="Arial" w:cs="Arial"/>
          <w:b/>
          <w:color w:val="000000"/>
          <w:sz w:val="22"/>
          <w:szCs w:val="22"/>
          <w:lang w:val="id-ID"/>
        </w:rPr>
      </w:pPr>
    </w:p>
    <w:p>
      <w:pPr>
        <w:pStyle w:val="4"/>
        <w:shd w:val="clear" w:color="auto" w:fill="auto"/>
        <w:ind w:left="5160" w:firstLine="369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Pegadaian Corporate University</w:t>
      </w:r>
    </w:p>
    <w:p>
      <w:pPr>
        <w:pStyle w:val="4"/>
        <w:shd w:val="clear" w:color="auto" w:fill="auto"/>
        <w:ind w:left="5954" w:firstLine="0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hint="default" w:ascii="Arial" w:hAnsi="Arial" w:cs="Arial"/>
          <w:b/>
          <w:sz w:val="22"/>
          <w:szCs w:val="22"/>
          <w:lang w:val="sv-SE"/>
        </w:rPr>
      </w:pPr>
      <w:r>
        <w:rPr>
          <w:rFonts w:hint="default" w:ascii="Arial" w:hAnsi="Arial" w:eastAsia="Arial" w:cs="Arial"/>
          <w:b/>
          <w:color w:val="00000A"/>
          <w:sz w:val="22"/>
          <w:szCs w:val="22"/>
          <w:u w:val="single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2"/>
          <w:szCs w:val="22"/>
          <w:lang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hint="default" w:ascii="Arial" w:hAnsi="Arial" w:cs="Arial"/>
          <w:b/>
          <w:sz w:val="22"/>
          <w:szCs w:val="22"/>
          <w:u w:val="single"/>
          <w:lang w:val="sv-SE"/>
        </w:rPr>
      </w:pPr>
      <w:r>
        <w:rPr>
          <w:rFonts w:hint="default" w:ascii="Arial" w:hAnsi="Arial" w:cs="Arial"/>
          <w:b/>
          <w:sz w:val="22"/>
          <w:szCs w:val="22"/>
          <w:lang w:val="sv-SE"/>
        </w:rPr>
        <w:t xml:space="preserve">            </w:t>
      </w:r>
      <w:r>
        <w:rPr>
          <w:rFonts w:hint="default" w:ascii="Arial" w:hAnsi="Arial" w:cs="Arial"/>
          <w:b/>
          <w:sz w:val="22"/>
          <w:szCs w:val="22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rFonts w:hint="default" w:ascii="Arial" w:hAnsi="Arial" w:cs="Arial"/>
          <w:b/>
          <w:i/>
          <w:sz w:val="22"/>
          <w:szCs w:val="22"/>
          <w:lang w:val="sv-SE"/>
        </w:rPr>
      </w:pPr>
      <w:r>
        <w:rPr>
          <w:rFonts w:hint="default" w:ascii="Arial" w:hAnsi="Arial" w:cs="Arial"/>
          <w:b/>
          <w:i/>
          <w:sz w:val="22"/>
          <w:szCs w:val="22"/>
          <w:lang w:val="sv-SE"/>
        </w:rPr>
        <w:t xml:space="preserve">         Senior Vice President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16"/>
                <w:szCs w:val="16"/>
                <w:u w:val="single"/>
                <w:lang w:val="en-US" w:eastAsia="zh-CN" w:bidi="ar"/>
              </w:rPr>
              <w:t>Tembusan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>1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>. Yth. Kepala Divisi Pengembangan Aplikasi TI;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>2</w:t>
            </w: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>. Yth. Kepala Divisi Manajemen Data TI;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top"/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16"/>
                <w:szCs w:val="16"/>
                <w:lang w:val="en-US" w:eastAsia="zh-CN" w:bidi="ar"/>
              </w:rPr>
              <w:t>Yth. Kepala Divisi Operasional dan Infrastruktur TI.</w:t>
            </w:r>
          </w:p>
        </w:tc>
      </w:tr>
    </w:tbl>
    <w:p>
      <w:pPr>
        <w:pStyle w:val="4"/>
        <w:shd w:val="clear" w:color="auto" w:fill="auto"/>
        <w:ind w:left="0" w:leftChars="0" w:firstLine="0" w:firstLineChars="0"/>
        <w:rPr>
          <w:b/>
          <w:iCs/>
          <w:lang w:val="sv-SE"/>
        </w:rPr>
      </w:pPr>
    </w:p>
    <w:p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</w:p>
    <w:p>
      <w:pPr>
        <w:pStyle w:val="4"/>
        <w:shd w:val="clear" w:color="auto" w:fill="auto"/>
        <w:ind w:left="0" w:leftChars="0" w:firstLine="0" w:firstLineChars="0"/>
        <w:rPr>
          <w:b/>
          <w:iCs/>
          <w:lang w:val="sv-SE"/>
        </w:rPr>
      </w:pPr>
    </w:p>
    <w:p>
      <w:pPr>
        <w:widowControl/>
        <w:autoSpaceDE/>
        <w:ind w:right="-22"/>
        <w:jc w:val="both"/>
      </w:pPr>
    </w:p>
    <w:p>
      <w:pPr>
        <w:widowControl/>
        <w:autoSpaceDE/>
        <w:ind w:right="-22"/>
        <w:jc w:val="both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-598805</wp:posOffset>
                </wp:positionV>
                <wp:extent cx="2215515" cy="606425"/>
                <wp:effectExtent l="0" t="0" r="635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346.3pt;margin-top:-47.15pt;height:47.75pt;width:174.45pt;z-index:251659264;v-text-anchor:middle;mso-width-relative:page;mso-height-relative:page;" fillcolor="#FFFFFF" filled="t" stroked="f" coordsize="21600,21600" o:gfxdata="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Uc1A9kAAAAKAQAADwAA&#10;AAAAAAABACAAAAAiAAAAZHJzL2Rvd25yZXYueG1sUEsBAhQAFAAAAAgAh07iQA0YD7YVAgAAN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r>
        <w:rPr>
          <w:rFonts w:hint="default" w:ascii="Arial" w:hAnsi="Arial" w:cs="Arial"/>
          <w:b/>
          <w:color w:val="000000"/>
          <w:sz w:val="22"/>
          <w:szCs w:val="22"/>
        </w:rPr>
        <w:t>DAFTAR PESERTA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276" w:lineRule="auto"/>
        <w:ind w:right="-22"/>
        <w:jc w:val="center"/>
        <w:rPr>
          <w:b/>
          <w:sz w:val="22"/>
          <w:szCs w:val="22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OVERALL CRM FOR IT TEAM</w:t>
      </w:r>
    </w:p>
    <w:p>
      <w:pPr>
        <w:spacing w:line="276" w:lineRule="auto"/>
        <w:ind w:right="-22"/>
        <w:rPr>
          <w:b/>
        </w:rPr>
      </w:pPr>
    </w:p>
    <w:p>
      <w:pPr>
        <w:spacing w:line="276" w:lineRule="auto"/>
        <w:ind w:right="-22"/>
        <w:rPr>
          <w:b/>
        </w:rPr>
      </w:pPr>
    </w:p>
    <w:tbl>
      <w:tblPr>
        <w:tblStyle w:val="3"/>
        <w:tblW w:w="10057" w:type="dxa"/>
        <w:tblInd w:w="1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3665"/>
        <w:gridCol w:w="1571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NIK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 KERJA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Calibri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HERI SUSIANTO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P79339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PMO &amp; CM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AIRLANGGA RAMADHAN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P83160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Operasional dan Infrastruktur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NOVIA AGUSVINA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P93523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Operasional dan Infrastruktur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ARIA YUDIANTO SIGIT SAPUTRO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P82263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Operasional dan Infrastruktur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AHMAD AKBAR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P84092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Operasional dan Infrastruktur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NATASHA SARAH ADELIA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P93706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SARI NUR SABARI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P83082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MOCHAMAD UNTUNG YULI H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P93700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FAHMI WAHYUDI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P93851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Times New Roman" w:cs="Arial"/>
                <w:i w:val="0"/>
                <w:iCs w:val="0"/>
                <w:color w:val="000000"/>
                <w:kern w:val="1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TUBAGUS DANNY PUTRANTO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P83708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ARISTIO RIZKI PRATAMA PUTRA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P93292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Pengembangan Aplikasi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IRFAN WAHYUDIN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P93853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Manajemen Data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WIKE ULFIANI ARESA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P93288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Manajemen Data 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INDRA FALLAH</w:t>
            </w:r>
          </w:p>
        </w:tc>
        <w:tc>
          <w:tcPr>
            <w:tcW w:w="15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P93695</w:t>
            </w:r>
          </w:p>
        </w:tc>
        <w:tc>
          <w:tcPr>
            <w:tcW w:w="422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Divisi Manajemen Data TI</w:t>
            </w:r>
          </w:p>
        </w:tc>
      </w:tr>
    </w:tbl>
    <w:p>
      <w:pPr>
        <w:spacing w:line="276" w:lineRule="auto"/>
        <w:ind w:right="-22"/>
        <w:rPr>
          <w:b/>
        </w:rPr>
      </w:pPr>
    </w:p>
    <w:p>
      <w:pPr>
        <w:spacing w:line="100" w:lineRule="atLeast"/>
        <w:rPr>
          <w:b/>
          <w:color w:val="000000"/>
        </w:rPr>
      </w:pPr>
    </w:p>
    <w:p>
      <w:pPr>
        <w:spacing w:line="100" w:lineRule="atLeast"/>
        <w:ind w:left="89"/>
        <w:jc w:val="center"/>
        <w:rPr>
          <w:b/>
          <w:color w:val="000000"/>
          <w:lang w:val="id-ID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3887470</wp:posOffset>
            </wp:positionH>
            <wp:positionV relativeFrom="paragraph">
              <wp:posOffset>19050</wp:posOffset>
            </wp:positionV>
            <wp:extent cx="1522730" cy="768985"/>
            <wp:effectExtent l="0" t="0" r="127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rFonts w:ascii="Arial" w:hAnsi="Arial" w:cs="Arial"/>
          <w:b/>
          <w:i/>
          <w:sz w:val="20"/>
          <w:szCs w:val="20"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widowControl/>
        <w:suppressAutoHyphens w:val="0"/>
        <w:autoSpaceDE/>
        <w:spacing w:after="160" w:line="259" w:lineRule="auto"/>
        <w:rPr>
          <w:b/>
          <w:iCs/>
          <w:lang w:val="sv-SE"/>
        </w:rPr>
      </w:pPr>
    </w:p>
    <w:p>
      <w:pPr>
        <w:rPr>
          <w:b/>
          <w:bCs/>
        </w:rPr>
      </w:pPr>
    </w:p>
    <w:p>
      <w:pPr>
        <w:spacing w:line="360" w:lineRule="auto"/>
        <w:ind w:left="89"/>
        <w:jc w:val="center"/>
        <w:rPr>
          <w:rFonts w:hint="default" w:ascii="Arial" w:hAnsi="Arial" w:cs="Arial"/>
          <w:b/>
          <w:i/>
          <w:iCs/>
          <w:sz w:val="22"/>
          <w:szCs w:val="22"/>
        </w:rPr>
      </w:pPr>
      <w:bookmarkStart w:id="0" w:name="_Hlk88129019"/>
      <w:r>
        <w:rPr>
          <w:rFonts w:hint="default" w:ascii="Arial" w:hAnsi="Arial" w:cs="Arial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-751840</wp:posOffset>
                </wp:positionV>
                <wp:extent cx="2215515" cy="606425"/>
                <wp:effectExtent l="0" t="0" r="635" b="3175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51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Lampiran I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Surat Kadiv Pegadaian Corporate University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Nomor    : 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/S-00029.01/2022</w:t>
                            </w:r>
                          </w:p>
                          <w:p>
                            <w:pPr>
                              <w:pStyle w:val="9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Tanggal  : </w:t>
                            </w: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14 Juli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8pt;margin-top:-59.2pt;height:47.75pt;width:174.45pt;z-index:251662336;v-text-anchor:middle;mso-width-relative:page;mso-height-relative:page;" fillcolor="#FFFFFF" filled="t" stroked="f" coordsize="21600,21600" o:gfxdata="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uLONNoAAAANAQAA&#10;DwAAAAAAAAABACAAAAAiAAAAZHJzL2Rvd25yZXYueG1sUEsBAhQAFAAAAAgAh07iQLWQueQXAgAA&#10;Nw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Lampiran I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Surat Kadiv Pegadaian Corporate University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Nomor    : 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---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/S-00029.01/2022</w:t>
                      </w:r>
                    </w:p>
                    <w:p>
                      <w:pPr>
                        <w:pStyle w:val="9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Tanggal  : </w:t>
                      </w: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US"/>
                        </w:rPr>
                        <w:t>14 Juli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2022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22"/>
          <w:szCs w:val="22"/>
        </w:rPr>
        <w:t>RUNDOWN</w:t>
      </w:r>
      <w:r>
        <w:rPr>
          <w:rFonts w:hint="default" w:ascii="Arial" w:hAnsi="Arial" w:cs="Arial"/>
          <w:b/>
          <w:i/>
          <w:iCs/>
          <w:sz w:val="22"/>
          <w:szCs w:val="22"/>
        </w:rPr>
        <w:t xml:space="preserve"> </w:t>
      </w:r>
    </w:p>
    <w:p>
      <w:pPr>
        <w:spacing w:line="276" w:lineRule="auto"/>
        <w:ind w:right="-22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WORKSHOP C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USTOMER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R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 xml:space="preserve">ELATIONSHIP 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M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ANAGEMENT TAHUN 2022</w:t>
      </w: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 xml:space="preserve">: </w:t>
      </w:r>
    </w:p>
    <w:p>
      <w:pPr>
        <w:spacing w:line="360" w:lineRule="auto"/>
        <w:ind w:left="89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  <w:t>OVERALL CRM FOR IT TEAM</w:t>
      </w:r>
    </w:p>
    <w:p>
      <w:pPr>
        <w:spacing w:line="360" w:lineRule="auto"/>
        <w:ind w:left="89"/>
        <w:jc w:val="center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3"/>
        <w:tblW w:w="10463" w:type="dxa"/>
        <w:tblInd w:w="-3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2142"/>
        <w:gridCol w:w="4474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HARI</w:t>
            </w:r>
          </w:p>
        </w:tc>
        <w:tc>
          <w:tcPr>
            <w:tcW w:w="2142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0"/>
                <w:szCs w:val="20"/>
                <w:lang w:val="en-US" w:eastAsia="zh-CN" w:bidi="ar"/>
              </w:rPr>
              <w:t>WAKTU</w:t>
            </w:r>
          </w:p>
        </w:tc>
        <w:tc>
          <w:tcPr>
            <w:tcW w:w="4474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KEGIATAN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restart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Ke - 1</w:t>
            </w: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08.00 - 08.05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Pembukaan 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08.05 - 08.15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Arial" w:hAnsi="Arial" w:eastAsia="Roboto" w:cs="Arial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Roboto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Sambutan Kepala Departemen Ak. Digital dan TI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08.15 - 08.30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CRM Background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08.30 - 09.00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Introduction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09.00 - 10.00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Technologies Behind AIXP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10.00 - 10.30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10.30 - 12.00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Technologies Behind AIXP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12.00 - 13.00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13.00 - 14.00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Technologies Behind AIXP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14.00 - 14.30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 dan Quiz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14.30 - 15.00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Integrations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15.00 - 15.30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15.30 - 15.45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Integrations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15.45 - 16.30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Journey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16.30 - 17.15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Data &amp; Assets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17.15 - 18.00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Setting &amp; Access Management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18.00 - 19.30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19.30 - 19.45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Overview Manage Audience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19.45 - 20.00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Delete Audience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20.00 - 20.15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Delete Segmentation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20.15 - 20.30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Flow for Approval Request &amp; History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20.30 - 20.45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CSV Upload Feature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20.45 - 21.00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restart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Ke - 2</w:t>
            </w: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08.00 - 08.40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Day 1 Preview &amp; Hands 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08.40 - 09.20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Quiz dan Case Study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09.20 - 09.30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Overview Campaign Manager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09.30 - 10.00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Create Email Campaign, SMS Campaign, and Push Notification Campaign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10.00 - 10.30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10.30 - 10.40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Create WhatsApp Campaign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10.40 - 11.10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Edit &amp; Delete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11.10 - 12.00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AIXP Feature - Lead Management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12.00 - 13.00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13.00 - 13.45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Customer 360 for Sales, CS, Outlet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13.45 - 14.45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No Code Development Platform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14.45 - 15.00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QORE Overview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15.00 - 15.30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15.30 - 16.30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QORE Architecture, as Backend, and Base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16.30 - 16.50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Data Modification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16.50 - 17.10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Import &amp; Export Data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17.10 - 18.30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Documentation: API Docs &amp; ERD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18.00 - 19.30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 w:bidi="ar-SA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19.30 - 20.00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 dan Quiz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20.00 - 21.00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Case Study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restart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Ke - 3</w:t>
            </w: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08.00 - 08.20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Day 2 Preview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08.20 - 08.30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Dashboard Overview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08.30 - 08.50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Strategic Dashboard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08.50 - 09.00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Hands On - Data Studio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09.00 - 09.40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Sales Pipeline Dashboard &amp; Marketing ROI Dashboard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09.40 - 10.00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Hands On - Superset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10.00 - 10.30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10.30 - 10.50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Customer Segmentation Overview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10.50 - 11.10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CLTV Overview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11.10 - 11.50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NBA Overview &amp; Mapping Recommendation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11.50 - 12.00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12.00 - 13.00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13.00 - 13.20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Quiz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13.20 - 14.10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NBA Configuration Journey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14.10 - 15.00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How to Update Recommendation on NBA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15.00 - 15.30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15.30 - 16.30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Hands 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16.30 - 17.00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 dan Quiz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17.00 - 18.00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Case Study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Feedloop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18.00 - 19.30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19.30 - 19.40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Surrounding System Integration Introduction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19.40 - 20.20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Integration Step By Step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20.20 - 20.55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  dan Case Study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20.30 - 21.00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restart"/>
            <w:shd w:val="clear" w:color="auto" w:fill="FFFFFF"/>
            <w:tcMar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Ke - 4</w:t>
            </w: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08.05 - 08.20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Day 3 Preview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08.20 - 08.50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CLTV &amp; AIXP Platform Overview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08.50 - 10.00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CLTV Calculation Pipeline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10.00 - 10.30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10.30 - 11.30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Propensity Modeling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11.30 - 12.00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Hands on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12.00 - 13.00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Ishoma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13.00 - 14.40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CLTV Calculation Details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14.40 - 15.00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Q&amp;A dan Quiz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15.00 - 15.30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Coffee Break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Pegadaian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15.30 - 16.15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Case Study - Individual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00" w:type="dxa"/>
            <w:vMerge w:val="continue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16.15 - 17.30</w:t>
            </w:r>
          </w:p>
        </w:tc>
        <w:tc>
          <w:tcPr>
            <w:tcW w:w="4474" w:type="dxa"/>
            <w:shd w:val="clear" w:color="auto" w:fill="FFFFFF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Case Study - Group</w:t>
            </w:r>
          </w:p>
        </w:tc>
        <w:tc>
          <w:tcPr>
            <w:tcW w:w="1747" w:type="dxa"/>
            <w:shd w:val="clear" w:color="auto" w:fill="auto"/>
            <w:tcMar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Times New Roman" w:cs="Arial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Accenture</w:t>
            </w:r>
          </w:p>
        </w:tc>
      </w:tr>
    </w:tbl>
    <w:p>
      <w:pPr>
        <w:spacing w:line="360" w:lineRule="auto"/>
        <w:ind w:left="89"/>
        <w:jc w:val="left"/>
        <w:rPr>
          <w:rFonts w:ascii="Arial" w:hAnsi="Arial" w:eastAsia="SimSun" w:cs="Arial"/>
          <w:b/>
          <w:bCs/>
          <w:i w:val="0"/>
          <w:iCs w:val="0"/>
          <w:color w:val="000000"/>
          <w:spacing w:val="0"/>
          <w:sz w:val="22"/>
          <w:szCs w:val="22"/>
          <w:shd w:val="clear" w:fill="FFFFFF"/>
        </w:rPr>
      </w:pPr>
    </w:p>
    <w:bookmarkEnd w:id="0"/>
    <w:p>
      <w:pPr>
        <w:pStyle w:val="4"/>
        <w:shd w:val="clear" w:color="auto" w:fill="auto"/>
        <w:ind w:left="0" w:leftChars="0" w:firstLine="0" w:firstLineChars="0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160" w:firstLine="369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>Pegadaian Corporate University</w:t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Kepala Divisi,</w:t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-333375</wp:posOffset>
            </wp:positionV>
            <wp:extent cx="1522730" cy="768985"/>
            <wp:effectExtent l="0" t="0" r="127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</w:p>
    <w:p>
      <w:pPr>
        <w:pStyle w:val="4"/>
        <w:shd w:val="clear" w:color="auto" w:fill="auto"/>
        <w:ind w:left="5954" w:firstLine="0"/>
        <w:jc w:val="center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eastAsia="Arial" w:cs="Arial"/>
          <w:b/>
          <w:color w:val="00000A"/>
          <w:sz w:val="20"/>
          <w:szCs w:val="20"/>
          <w:u w:val="single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111760</wp:posOffset>
            </wp:positionV>
            <wp:extent cx="308610" cy="194945"/>
            <wp:effectExtent l="0" t="0" r="254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107315</wp:posOffset>
            </wp:positionV>
            <wp:extent cx="184150" cy="195580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1" t="57339" r="36025" b="30247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55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hd w:val="clear" w:color="auto" w:fill="auto"/>
        <w:ind w:left="5954" w:firstLine="0"/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  <w:lang w:val="sv-SE"/>
        </w:rPr>
        <w:t>Rofiq Afiv Aziz</w:t>
      </w:r>
    </w:p>
    <w:p>
      <w:pPr>
        <w:pStyle w:val="4"/>
        <w:shd w:val="clear" w:color="auto" w:fill="auto"/>
        <w:ind w:left="5160" w:firstLine="600"/>
        <w:rPr>
          <w:b/>
          <w:iCs/>
          <w:lang w:val="sv-SE"/>
        </w:rPr>
      </w:pPr>
      <w:r>
        <w:rPr>
          <w:rFonts w:ascii="Arial" w:hAnsi="Arial" w:cs="Arial"/>
          <w:b/>
          <w:i/>
          <w:sz w:val="20"/>
          <w:szCs w:val="20"/>
          <w:lang w:val="sv-SE"/>
        </w:rPr>
        <w:t xml:space="preserve">         Senior Vice President </w:t>
      </w:r>
    </w:p>
    <w:p/>
    <w:p>
      <w:pPr>
        <w:pStyle w:val="4"/>
        <w:shd w:val="clear" w:color="auto" w:fill="auto"/>
        <w:ind w:left="0" w:leftChars="0" w:firstLine="0" w:firstLineChars="0"/>
        <w:rPr>
          <w:b/>
          <w:iCs/>
          <w:lang w:val="sv-SE"/>
        </w:rPr>
      </w:pPr>
    </w:p>
    <w:p/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850" w:right="1080" w:bottom="850" w:left="1080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FAE8D"/>
    <w:multiLevelType w:val="singleLevel"/>
    <w:tmpl w:val="A09FAE8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D2708E"/>
    <w:multiLevelType w:val="multilevel"/>
    <w:tmpl w:val="00D2708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2">
    <w:nsid w:val="23B691DD"/>
    <w:multiLevelType w:val="multilevel"/>
    <w:tmpl w:val="23B691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Arial" w:hAnsi="Arial" w:cs="Arial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3C4719F"/>
    <w:multiLevelType w:val="singleLevel"/>
    <w:tmpl w:val="53C4719F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327"/>
    <w:rsid w:val="0002387B"/>
    <w:rsid w:val="00023DBD"/>
    <w:rsid w:val="00040A8C"/>
    <w:rsid w:val="00041FFB"/>
    <w:rsid w:val="00050F97"/>
    <w:rsid w:val="000745FE"/>
    <w:rsid w:val="000975D2"/>
    <w:rsid w:val="00097D9C"/>
    <w:rsid w:val="000B5935"/>
    <w:rsid w:val="000C2648"/>
    <w:rsid w:val="000D5176"/>
    <w:rsid w:val="0011668F"/>
    <w:rsid w:val="00132194"/>
    <w:rsid w:val="00136CA0"/>
    <w:rsid w:val="001847B4"/>
    <w:rsid w:val="001B648E"/>
    <w:rsid w:val="001F3C60"/>
    <w:rsid w:val="001F58C7"/>
    <w:rsid w:val="00245CA9"/>
    <w:rsid w:val="0026310D"/>
    <w:rsid w:val="002771FC"/>
    <w:rsid w:val="00280C70"/>
    <w:rsid w:val="0028617D"/>
    <w:rsid w:val="002A04FA"/>
    <w:rsid w:val="002A0A7E"/>
    <w:rsid w:val="002C4136"/>
    <w:rsid w:val="00300E99"/>
    <w:rsid w:val="00302C77"/>
    <w:rsid w:val="003212D5"/>
    <w:rsid w:val="00321992"/>
    <w:rsid w:val="0035077A"/>
    <w:rsid w:val="00366C77"/>
    <w:rsid w:val="00371AC9"/>
    <w:rsid w:val="00376335"/>
    <w:rsid w:val="00376C33"/>
    <w:rsid w:val="003772BC"/>
    <w:rsid w:val="00380AD7"/>
    <w:rsid w:val="0044262F"/>
    <w:rsid w:val="00455578"/>
    <w:rsid w:val="00462025"/>
    <w:rsid w:val="0049299C"/>
    <w:rsid w:val="004A486F"/>
    <w:rsid w:val="004D20CC"/>
    <w:rsid w:val="004D5878"/>
    <w:rsid w:val="00501F4B"/>
    <w:rsid w:val="005032B1"/>
    <w:rsid w:val="005044A9"/>
    <w:rsid w:val="005046B5"/>
    <w:rsid w:val="00517621"/>
    <w:rsid w:val="00520AFA"/>
    <w:rsid w:val="0052445D"/>
    <w:rsid w:val="00555C5E"/>
    <w:rsid w:val="005574F9"/>
    <w:rsid w:val="00563492"/>
    <w:rsid w:val="005777D2"/>
    <w:rsid w:val="00591E3A"/>
    <w:rsid w:val="005A7C30"/>
    <w:rsid w:val="005E0962"/>
    <w:rsid w:val="005E6835"/>
    <w:rsid w:val="005F0BCF"/>
    <w:rsid w:val="00626710"/>
    <w:rsid w:val="00651D30"/>
    <w:rsid w:val="0066369C"/>
    <w:rsid w:val="00663ED8"/>
    <w:rsid w:val="00663F79"/>
    <w:rsid w:val="00682D61"/>
    <w:rsid w:val="006861BD"/>
    <w:rsid w:val="006B62C5"/>
    <w:rsid w:val="006D3CA7"/>
    <w:rsid w:val="00714867"/>
    <w:rsid w:val="00737696"/>
    <w:rsid w:val="00760A7D"/>
    <w:rsid w:val="007915A3"/>
    <w:rsid w:val="007A1A6A"/>
    <w:rsid w:val="007B5FD3"/>
    <w:rsid w:val="007B7592"/>
    <w:rsid w:val="007F3237"/>
    <w:rsid w:val="00800285"/>
    <w:rsid w:val="008277B5"/>
    <w:rsid w:val="008511DF"/>
    <w:rsid w:val="008522F0"/>
    <w:rsid w:val="008633DF"/>
    <w:rsid w:val="00896F31"/>
    <w:rsid w:val="008A550D"/>
    <w:rsid w:val="008B5C8E"/>
    <w:rsid w:val="008C4A65"/>
    <w:rsid w:val="008C726D"/>
    <w:rsid w:val="008F5EAA"/>
    <w:rsid w:val="00907488"/>
    <w:rsid w:val="00915D46"/>
    <w:rsid w:val="00956014"/>
    <w:rsid w:val="009569C7"/>
    <w:rsid w:val="009A0F46"/>
    <w:rsid w:val="009E1C88"/>
    <w:rsid w:val="009E4F90"/>
    <w:rsid w:val="00A01B89"/>
    <w:rsid w:val="00A11038"/>
    <w:rsid w:val="00A431E3"/>
    <w:rsid w:val="00A44B43"/>
    <w:rsid w:val="00A60717"/>
    <w:rsid w:val="00A62AF6"/>
    <w:rsid w:val="00A7578D"/>
    <w:rsid w:val="00A90B42"/>
    <w:rsid w:val="00A932FF"/>
    <w:rsid w:val="00AD5329"/>
    <w:rsid w:val="00AE1348"/>
    <w:rsid w:val="00AF3035"/>
    <w:rsid w:val="00B03C3A"/>
    <w:rsid w:val="00B213AC"/>
    <w:rsid w:val="00B2413E"/>
    <w:rsid w:val="00B26EDB"/>
    <w:rsid w:val="00B50C12"/>
    <w:rsid w:val="00B51BDB"/>
    <w:rsid w:val="00B6427C"/>
    <w:rsid w:val="00B658AB"/>
    <w:rsid w:val="00B93A0B"/>
    <w:rsid w:val="00BE0DD7"/>
    <w:rsid w:val="00C02265"/>
    <w:rsid w:val="00C47B62"/>
    <w:rsid w:val="00C55459"/>
    <w:rsid w:val="00C702FE"/>
    <w:rsid w:val="00C70872"/>
    <w:rsid w:val="00CB0689"/>
    <w:rsid w:val="00CC4145"/>
    <w:rsid w:val="00CD6F9B"/>
    <w:rsid w:val="00CD7AA8"/>
    <w:rsid w:val="00D40A3C"/>
    <w:rsid w:val="00D4530D"/>
    <w:rsid w:val="00D5295A"/>
    <w:rsid w:val="00D56E7B"/>
    <w:rsid w:val="00D76766"/>
    <w:rsid w:val="00DB665E"/>
    <w:rsid w:val="00DC207F"/>
    <w:rsid w:val="00DD1750"/>
    <w:rsid w:val="00DD5C35"/>
    <w:rsid w:val="00E2079F"/>
    <w:rsid w:val="00E311AE"/>
    <w:rsid w:val="00E346DA"/>
    <w:rsid w:val="00E5443A"/>
    <w:rsid w:val="00E604BD"/>
    <w:rsid w:val="00E73BD0"/>
    <w:rsid w:val="00E74EB2"/>
    <w:rsid w:val="00EB63F5"/>
    <w:rsid w:val="00EC03FF"/>
    <w:rsid w:val="00ED6D59"/>
    <w:rsid w:val="00EE5281"/>
    <w:rsid w:val="00F01DED"/>
    <w:rsid w:val="00F37E5B"/>
    <w:rsid w:val="00F57BEA"/>
    <w:rsid w:val="00F76A97"/>
    <w:rsid w:val="00F835FE"/>
    <w:rsid w:val="00FA3C14"/>
    <w:rsid w:val="00FA7560"/>
    <w:rsid w:val="00FB38A7"/>
    <w:rsid w:val="00FB44BC"/>
    <w:rsid w:val="00FE56BF"/>
    <w:rsid w:val="00FF132A"/>
    <w:rsid w:val="00FF31E2"/>
    <w:rsid w:val="00FF4754"/>
    <w:rsid w:val="016F1F21"/>
    <w:rsid w:val="02922A81"/>
    <w:rsid w:val="03633F1C"/>
    <w:rsid w:val="037960C0"/>
    <w:rsid w:val="04585497"/>
    <w:rsid w:val="073C5ED8"/>
    <w:rsid w:val="07754928"/>
    <w:rsid w:val="087B1373"/>
    <w:rsid w:val="09446527"/>
    <w:rsid w:val="0AB6328D"/>
    <w:rsid w:val="0ABB68BA"/>
    <w:rsid w:val="0EBE68BC"/>
    <w:rsid w:val="0EED198A"/>
    <w:rsid w:val="0FB107CE"/>
    <w:rsid w:val="10954DEE"/>
    <w:rsid w:val="115C009C"/>
    <w:rsid w:val="115F7EF8"/>
    <w:rsid w:val="118F66DA"/>
    <w:rsid w:val="11C4637A"/>
    <w:rsid w:val="12EC0986"/>
    <w:rsid w:val="17430BBA"/>
    <w:rsid w:val="17912EB8"/>
    <w:rsid w:val="18652353"/>
    <w:rsid w:val="19716D5E"/>
    <w:rsid w:val="19C169D0"/>
    <w:rsid w:val="1A4D4035"/>
    <w:rsid w:val="1AA95185"/>
    <w:rsid w:val="1B237442"/>
    <w:rsid w:val="1D1866C7"/>
    <w:rsid w:val="1F280FCF"/>
    <w:rsid w:val="1FD56A15"/>
    <w:rsid w:val="20066ACF"/>
    <w:rsid w:val="20263DCB"/>
    <w:rsid w:val="20DC5E78"/>
    <w:rsid w:val="20F766A2"/>
    <w:rsid w:val="210F5176"/>
    <w:rsid w:val="219C0A2E"/>
    <w:rsid w:val="21C734F7"/>
    <w:rsid w:val="22022A48"/>
    <w:rsid w:val="2298260A"/>
    <w:rsid w:val="22CB18DE"/>
    <w:rsid w:val="23141986"/>
    <w:rsid w:val="249448FA"/>
    <w:rsid w:val="25396722"/>
    <w:rsid w:val="255D6068"/>
    <w:rsid w:val="2709003D"/>
    <w:rsid w:val="279F6713"/>
    <w:rsid w:val="27AA2864"/>
    <w:rsid w:val="28706FEF"/>
    <w:rsid w:val="2BEF2623"/>
    <w:rsid w:val="2BFF4F16"/>
    <w:rsid w:val="2C01420D"/>
    <w:rsid w:val="2D545F19"/>
    <w:rsid w:val="2E6266BB"/>
    <w:rsid w:val="31392EB3"/>
    <w:rsid w:val="32855FEF"/>
    <w:rsid w:val="32E2540F"/>
    <w:rsid w:val="335703E3"/>
    <w:rsid w:val="33785269"/>
    <w:rsid w:val="36220D74"/>
    <w:rsid w:val="363C0689"/>
    <w:rsid w:val="37903539"/>
    <w:rsid w:val="37BC1127"/>
    <w:rsid w:val="38585500"/>
    <w:rsid w:val="398761D5"/>
    <w:rsid w:val="39CD0CE4"/>
    <w:rsid w:val="39E43EC7"/>
    <w:rsid w:val="3A2C1C63"/>
    <w:rsid w:val="3AE635B0"/>
    <w:rsid w:val="3B851E35"/>
    <w:rsid w:val="3BE04FF5"/>
    <w:rsid w:val="3CAF0287"/>
    <w:rsid w:val="3D0B3361"/>
    <w:rsid w:val="3F935A64"/>
    <w:rsid w:val="3FA85D7D"/>
    <w:rsid w:val="406861BB"/>
    <w:rsid w:val="40B717BD"/>
    <w:rsid w:val="42147354"/>
    <w:rsid w:val="42763E87"/>
    <w:rsid w:val="454D0003"/>
    <w:rsid w:val="46145316"/>
    <w:rsid w:val="47461F7B"/>
    <w:rsid w:val="47F47B04"/>
    <w:rsid w:val="48D91F75"/>
    <w:rsid w:val="493354A6"/>
    <w:rsid w:val="4937272B"/>
    <w:rsid w:val="496A550B"/>
    <w:rsid w:val="49822BAA"/>
    <w:rsid w:val="4A9F66BB"/>
    <w:rsid w:val="4AD24126"/>
    <w:rsid w:val="4B2A1C61"/>
    <w:rsid w:val="4DD053B8"/>
    <w:rsid w:val="4E7751E1"/>
    <w:rsid w:val="4EB618F9"/>
    <w:rsid w:val="4EBE17BD"/>
    <w:rsid w:val="4FC20A9F"/>
    <w:rsid w:val="517A073C"/>
    <w:rsid w:val="52020133"/>
    <w:rsid w:val="526154C7"/>
    <w:rsid w:val="531B53B4"/>
    <w:rsid w:val="54454B39"/>
    <w:rsid w:val="54815187"/>
    <w:rsid w:val="551020C9"/>
    <w:rsid w:val="55127CA2"/>
    <w:rsid w:val="56834FCE"/>
    <w:rsid w:val="57BC637E"/>
    <w:rsid w:val="57C543B7"/>
    <w:rsid w:val="57F731DF"/>
    <w:rsid w:val="58B3546D"/>
    <w:rsid w:val="58EA3A6C"/>
    <w:rsid w:val="595D59DC"/>
    <w:rsid w:val="5D8B2F0F"/>
    <w:rsid w:val="5DBB055A"/>
    <w:rsid w:val="5E025085"/>
    <w:rsid w:val="5F371D37"/>
    <w:rsid w:val="5FA16A73"/>
    <w:rsid w:val="5FD65C48"/>
    <w:rsid w:val="60600016"/>
    <w:rsid w:val="61C379F2"/>
    <w:rsid w:val="61D43510"/>
    <w:rsid w:val="61D66597"/>
    <w:rsid w:val="63602B41"/>
    <w:rsid w:val="6428276D"/>
    <w:rsid w:val="669068A5"/>
    <w:rsid w:val="66BF01F6"/>
    <w:rsid w:val="66ED66EB"/>
    <w:rsid w:val="67E1502C"/>
    <w:rsid w:val="69B44288"/>
    <w:rsid w:val="6A767EB5"/>
    <w:rsid w:val="6BDC5D1D"/>
    <w:rsid w:val="6CA12DC9"/>
    <w:rsid w:val="6D2E412A"/>
    <w:rsid w:val="6D4E1D67"/>
    <w:rsid w:val="6F4B4F26"/>
    <w:rsid w:val="6F9556D4"/>
    <w:rsid w:val="6FEC3ED1"/>
    <w:rsid w:val="705E6579"/>
    <w:rsid w:val="71094FBA"/>
    <w:rsid w:val="73012CE9"/>
    <w:rsid w:val="7368201E"/>
    <w:rsid w:val="73F737C4"/>
    <w:rsid w:val="76A154AD"/>
    <w:rsid w:val="78984749"/>
    <w:rsid w:val="78FB38CF"/>
    <w:rsid w:val="79A21D5F"/>
    <w:rsid w:val="79D42297"/>
    <w:rsid w:val="7A8A5033"/>
    <w:rsid w:val="7AA34743"/>
    <w:rsid w:val="7B4D74D5"/>
    <w:rsid w:val="7B995111"/>
    <w:rsid w:val="7CBB7117"/>
    <w:rsid w:val="7D9B2A18"/>
    <w:rsid w:val="7E1A24A2"/>
    <w:rsid w:val="7F28442A"/>
    <w:rsid w:val="7FA8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Calibri" w:cs="Times New Roman"/>
      <w:kern w:val="1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qFormat/>
    <w:uiPriority w:val="0"/>
    <w:pPr>
      <w:shd w:val="clear" w:color="auto" w:fill="FFFFFF"/>
      <w:spacing w:before="5"/>
      <w:ind w:left="1560" w:firstLine="425"/>
      <w:jc w:val="both"/>
    </w:pPr>
    <w:rPr>
      <w:rFonts w:ascii="Trebuchet MS" w:hAnsi="Trebuchet MS" w:cs="Trebuchet MS"/>
      <w:color w:val="000000"/>
      <w:sz w:val="24"/>
      <w:szCs w:val="22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</w:pPr>
    <w:rPr>
      <w:rFonts w:eastAsia="Times New Roman"/>
    </w:rPr>
  </w:style>
  <w:style w:type="paragraph" w:styleId="9">
    <w:name w:val="No Spacing"/>
    <w:qFormat/>
    <w:uiPriority w:val="1"/>
    <w:pPr>
      <w:suppressAutoHyphens/>
      <w:spacing w:after="0" w:line="240" w:lineRule="auto"/>
    </w:pPr>
    <w:rPr>
      <w:rFonts w:ascii="Calibri" w:hAnsi="Calibri" w:eastAsia="Calibri" w:cs="Calibr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3352</Characters>
  <Lines>27</Lines>
  <Paragraphs>7</Paragraphs>
  <TotalTime>2</TotalTime>
  <ScaleCrop>false</ScaleCrop>
  <LinksUpToDate>false</LinksUpToDate>
  <CharactersWithSpaces>3932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2021-10-18T06:38:00Z</dcterms:created>
  <dc:creator>Harji Kalbuadi</dc:creator>
  <cp:lastModifiedBy>Nirwana Gandhi</cp:lastModifiedBy>
  <cp:lastPrinted>2021-11-18T01:15:00Z</cp:lastPrinted>
  <dcterms:modified xsi:type="dcterms:W3CDTF">2022-07-14T07:22:38Z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11ECC11037324F569F2C9F548D3C9D74</vt:lpwstr>
  </property>
</Properties>
</file>