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34EDA" w14:textId="635D5BE3" w:rsidR="00836E10" w:rsidRPr="00986FD3" w:rsidRDefault="0013617D" w:rsidP="001B66AC">
      <w:pPr>
        <w:ind w:hanging="142"/>
        <w:rPr>
          <w:rFonts w:asciiTheme="minorHAnsi" w:hAnsiTheme="minorHAnsi"/>
          <w:b/>
          <w:sz w:val="24"/>
          <w:szCs w:val="24"/>
        </w:rPr>
      </w:pPr>
      <w:r w:rsidRPr="00986FD3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AC3ACB" wp14:editId="5E272100">
                <wp:simplePos x="0" y="0"/>
                <wp:positionH relativeFrom="margin">
                  <wp:align>right</wp:align>
                </wp:positionH>
                <wp:positionV relativeFrom="paragraph">
                  <wp:posOffset>-197485</wp:posOffset>
                </wp:positionV>
                <wp:extent cx="3886200" cy="11715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14:paraId="027D201F" w14:textId="77777777" w:rsidR="0013617D" w:rsidRPr="0013617D" w:rsidRDefault="0013617D" w:rsidP="0013617D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alibri" w:hAnsi="Calibri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9A13E2" w14:textId="77777777" w:rsidR="000C6C29" w:rsidRDefault="000C6C29" w:rsidP="000C6C29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7F0AA2" w14:textId="423737DB" w:rsidR="000C6C29" w:rsidRPr="000C6C29" w:rsidRDefault="009F31F8" w:rsidP="000C6C29">
                            <w:pPr>
                              <w:pStyle w:val="Titre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Cycle Ingénieur</w:t>
                            </w:r>
                          </w:p>
                          <w:p w14:paraId="19E0CDBB" w14:textId="77777777" w:rsidR="00B37A98" w:rsidRPr="0013617D" w:rsidRDefault="00B37A98" w:rsidP="0013617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jc w:val="center"/>
                              <w:rPr>
                                <w:rFonts w:ascii="Arial Narrow" w:hAnsi="Arial Narrow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C3A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8pt;margin-top:-15.55pt;width:306pt;height:92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" filled="f" stroked="f">
                <v:textbox>
                  <w:txbxContent>
                    <w:p w14:paraId="027D201F" w14:textId="77777777" w:rsidR="0013617D" w:rsidRPr="0013617D" w:rsidRDefault="0013617D" w:rsidP="0013617D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alibri" w:hAnsi="Calibri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9A13E2" w14:textId="77777777" w:rsidR="000C6C29" w:rsidRDefault="000C6C29" w:rsidP="000C6C29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7F0AA2" w14:textId="423737DB" w:rsidR="000C6C29" w:rsidRPr="000C6C29" w:rsidRDefault="009F31F8" w:rsidP="000C6C29">
                      <w:pPr>
                        <w:pStyle w:val="Titre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Cycle Ingénieur</w:t>
                      </w:r>
                    </w:p>
                    <w:p w14:paraId="19E0CDBB" w14:textId="77777777" w:rsidR="00B37A98" w:rsidRPr="0013617D" w:rsidRDefault="00B37A98" w:rsidP="0013617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jc w:val="center"/>
                        <w:rPr>
                          <w:rFonts w:ascii="Arial Narrow" w:hAnsi="Arial Narrow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00C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49EEB239" wp14:editId="341F90AF">
            <wp:simplePos x="0" y="0"/>
            <wp:positionH relativeFrom="column">
              <wp:posOffset>-85725</wp:posOffset>
            </wp:positionH>
            <wp:positionV relativeFrom="paragraph">
              <wp:posOffset>2540</wp:posOffset>
            </wp:positionV>
            <wp:extent cx="2446655" cy="10953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EN-Ouest_horizontal_H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4E91E" w14:textId="77777777" w:rsidR="00836E10" w:rsidRPr="00986FD3" w:rsidRDefault="00836E10" w:rsidP="00836E10">
      <w:pPr>
        <w:rPr>
          <w:rFonts w:asciiTheme="minorHAnsi" w:hAnsiTheme="minorHAnsi"/>
          <w:b/>
          <w:sz w:val="24"/>
          <w:szCs w:val="24"/>
        </w:rPr>
      </w:pPr>
    </w:p>
    <w:p w14:paraId="5E9021A0" w14:textId="77777777" w:rsidR="001F335D" w:rsidRPr="00986FD3" w:rsidRDefault="001F335D" w:rsidP="00836E10">
      <w:pPr>
        <w:rPr>
          <w:rFonts w:asciiTheme="minorHAnsi" w:hAnsiTheme="minorHAnsi"/>
          <w:b/>
          <w:sz w:val="24"/>
          <w:szCs w:val="24"/>
        </w:rPr>
      </w:pPr>
    </w:p>
    <w:p w14:paraId="5A66EF89" w14:textId="77777777" w:rsidR="001F335D" w:rsidRDefault="001F335D" w:rsidP="00836E10">
      <w:pPr>
        <w:rPr>
          <w:rFonts w:asciiTheme="minorHAnsi" w:hAnsiTheme="minorHAnsi"/>
          <w:b/>
          <w:sz w:val="24"/>
          <w:szCs w:val="24"/>
        </w:rPr>
      </w:pPr>
    </w:p>
    <w:p w14:paraId="275AD61A" w14:textId="77777777" w:rsidR="00B2205A" w:rsidRDefault="00B2205A" w:rsidP="00836E10">
      <w:pPr>
        <w:rPr>
          <w:rFonts w:asciiTheme="minorHAnsi" w:hAnsiTheme="minorHAnsi"/>
          <w:b/>
          <w:sz w:val="24"/>
          <w:szCs w:val="24"/>
        </w:rPr>
      </w:pPr>
    </w:p>
    <w:p w14:paraId="1889CD49" w14:textId="77777777" w:rsidR="0026005D" w:rsidRDefault="0026005D" w:rsidP="00836E10">
      <w:pPr>
        <w:rPr>
          <w:rFonts w:asciiTheme="minorHAnsi" w:hAnsiTheme="minorHAnsi"/>
          <w:b/>
          <w:sz w:val="24"/>
          <w:szCs w:val="24"/>
        </w:rPr>
      </w:pPr>
    </w:p>
    <w:p w14:paraId="492E041E" w14:textId="77777777" w:rsidR="0098100C" w:rsidRDefault="0098100C" w:rsidP="00836E10">
      <w:pPr>
        <w:rPr>
          <w:rFonts w:asciiTheme="minorHAnsi" w:hAnsiTheme="minorHAnsi"/>
          <w:b/>
          <w:sz w:val="24"/>
          <w:szCs w:val="24"/>
        </w:rPr>
      </w:pPr>
    </w:p>
    <w:p w14:paraId="3A0030A3" w14:textId="736F9A6C" w:rsidR="000863FC" w:rsidRPr="0026005D" w:rsidRDefault="000863FC" w:rsidP="00836E10">
      <w:pPr>
        <w:shd w:val="clear" w:color="auto" w:fill="BFBFBF"/>
        <w:jc w:val="center"/>
        <w:rPr>
          <w:rFonts w:asciiTheme="minorHAnsi" w:hAnsiTheme="minorHAnsi"/>
          <w:b/>
          <w:sz w:val="44"/>
          <w:szCs w:val="44"/>
        </w:rPr>
      </w:pPr>
      <w:r w:rsidRPr="0026005D">
        <w:rPr>
          <w:rFonts w:asciiTheme="minorHAnsi" w:hAnsiTheme="minorHAnsi"/>
          <w:b/>
          <w:sz w:val="44"/>
          <w:szCs w:val="44"/>
        </w:rPr>
        <w:t>INFORMATIONS PRATIQUES</w:t>
      </w:r>
      <w:r w:rsidR="00B738E0" w:rsidRPr="0026005D">
        <w:rPr>
          <w:rFonts w:asciiTheme="minorHAnsi" w:hAnsiTheme="minorHAnsi"/>
          <w:b/>
          <w:sz w:val="44"/>
          <w:szCs w:val="44"/>
        </w:rPr>
        <w:t xml:space="preserve"> - </w:t>
      </w:r>
      <w:r w:rsidRPr="0026005D">
        <w:rPr>
          <w:rFonts w:asciiTheme="minorHAnsi" w:hAnsiTheme="minorHAnsi"/>
          <w:b/>
          <w:sz w:val="44"/>
          <w:szCs w:val="44"/>
        </w:rPr>
        <w:t>RENTREE 20</w:t>
      </w:r>
      <w:r w:rsidR="003D6598" w:rsidRPr="0026005D">
        <w:rPr>
          <w:rFonts w:asciiTheme="minorHAnsi" w:hAnsiTheme="minorHAnsi"/>
          <w:b/>
          <w:sz w:val="44"/>
          <w:szCs w:val="44"/>
        </w:rPr>
        <w:t>1</w:t>
      </w:r>
      <w:r w:rsidR="00986FD3" w:rsidRPr="0026005D">
        <w:rPr>
          <w:rFonts w:asciiTheme="minorHAnsi" w:hAnsiTheme="minorHAnsi"/>
          <w:b/>
          <w:sz w:val="44"/>
          <w:szCs w:val="44"/>
        </w:rPr>
        <w:t>6</w:t>
      </w:r>
      <w:r w:rsidRPr="0026005D">
        <w:rPr>
          <w:rFonts w:asciiTheme="minorHAnsi" w:hAnsiTheme="minorHAnsi"/>
          <w:b/>
          <w:sz w:val="44"/>
          <w:szCs w:val="44"/>
        </w:rPr>
        <w:t>/201</w:t>
      </w:r>
      <w:r w:rsidR="00986FD3" w:rsidRPr="0026005D">
        <w:rPr>
          <w:rFonts w:asciiTheme="minorHAnsi" w:hAnsiTheme="minorHAnsi"/>
          <w:b/>
          <w:sz w:val="44"/>
          <w:szCs w:val="44"/>
        </w:rPr>
        <w:t>7</w:t>
      </w:r>
    </w:p>
    <w:p w14:paraId="3456BD33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7EA51B26" w14:textId="77777777" w:rsidR="00E74BD5" w:rsidRPr="0013617D" w:rsidRDefault="00E74BD5">
      <w:pPr>
        <w:rPr>
          <w:rFonts w:asciiTheme="minorHAnsi" w:hAnsiTheme="minorHAnsi"/>
          <w:b/>
          <w:i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F0F87E7" w14:textId="6C951CAD" w:rsidR="000863FC" w:rsidRPr="00986FD3" w:rsidRDefault="00BB757F" w:rsidP="006A10A7">
      <w:pPr>
        <w:numPr>
          <w:ilvl w:val="0"/>
          <w:numId w:val="7"/>
        </w:numPr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LES</w:t>
      </w:r>
      <w:r w:rsidR="000863FC"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 xml:space="preserve"> RENTREE</w:t>
      </w: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S</w:t>
      </w:r>
    </w:p>
    <w:p w14:paraId="31DD6F94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4A8BF435" w14:textId="4A918180" w:rsidR="00836E10" w:rsidRPr="00986FD3" w:rsidRDefault="005A0066" w:rsidP="00B37A98">
      <w:pPr>
        <w:tabs>
          <w:tab w:val="left" w:pos="567"/>
          <w:tab w:val="left" w:pos="4820"/>
          <w:tab w:val="left" w:pos="8364"/>
        </w:tabs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B21DED2" wp14:editId="58031A5D">
            <wp:extent cx="6645910" cy="376174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s rentree_Infos pratiqu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758" w14:textId="77777777" w:rsidR="00543CD0" w:rsidRPr="00986FD3" w:rsidRDefault="00543CD0" w:rsidP="00BC3FBF">
      <w:pPr>
        <w:tabs>
          <w:tab w:val="left" w:pos="567"/>
          <w:tab w:val="left" w:pos="4820"/>
          <w:tab w:val="left" w:pos="8364"/>
        </w:tabs>
        <w:ind w:right="118"/>
        <w:rPr>
          <w:rFonts w:asciiTheme="minorHAnsi" w:hAnsiTheme="minorHAnsi"/>
          <w:sz w:val="24"/>
          <w:szCs w:val="24"/>
        </w:rPr>
      </w:pPr>
    </w:p>
    <w:p w14:paraId="6EB85E09" w14:textId="77777777" w:rsidR="000863FC" w:rsidRPr="00986FD3" w:rsidRDefault="000863FC" w:rsidP="00BC3FBF">
      <w:pPr>
        <w:numPr>
          <w:ilvl w:val="0"/>
          <w:numId w:val="10"/>
        </w:numPr>
        <w:ind w:right="118"/>
        <w:rPr>
          <w:rFonts w:asciiTheme="minorHAnsi" w:hAnsiTheme="minorHAnsi"/>
          <w:b/>
          <w:i/>
          <w:sz w:val="24"/>
          <w:szCs w:val="24"/>
        </w:rPr>
      </w:pPr>
      <w:r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LA SECURITE SOCIALE</w:t>
      </w:r>
    </w:p>
    <w:p w14:paraId="31FC6D57" w14:textId="77777777" w:rsidR="000863FC" w:rsidRPr="00986FD3" w:rsidRDefault="000863FC" w:rsidP="00BC3FBF">
      <w:pPr>
        <w:ind w:right="118"/>
        <w:rPr>
          <w:rFonts w:asciiTheme="minorHAnsi" w:hAnsiTheme="minorHAnsi"/>
          <w:sz w:val="24"/>
          <w:szCs w:val="24"/>
        </w:rPr>
      </w:pPr>
    </w:p>
    <w:p w14:paraId="3BFB7600" w14:textId="00995016" w:rsidR="000863FC" w:rsidRPr="00986FD3" w:rsidRDefault="000863FC" w:rsidP="00BC3FBF">
      <w:pPr>
        <w:ind w:right="118"/>
        <w:jc w:val="both"/>
        <w:rPr>
          <w:rFonts w:asciiTheme="minorHAnsi" w:hAnsiTheme="minorHAnsi"/>
          <w:color w:val="FF0000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La cotisation SECURITE SOCIALE ETUDIANTE est fixée pour l’année </w:t>
      </w:r>
      <w:r w:rsidR="00CD4887">
        <w:rPr>
          <w:rFonts w:asciiTheme="minorHAnsi" w:hAnsiTheme="minorHAnsi"/>
          <w:sz w:val="24"/>
          <w:szCs w:val="24"/>
        </w:rPr>
        <w:t>201</w:t>
      </w:r>
      <w:r w:rsidR="00AC5A40">
        <w:rPr>
          <w:rFonts w:asciiTheme="minorHAnsi" w:hAnsiTheme="minorHAnsi"/>
          <w:sz w:val="24"/>
          <w:szCs w:val="24"/>
        </w:rPr>
        <w:t>6</w:t>
      </w:r>
      <w:r w:rsidR="00CD4887">
        <w:rPr>
          <w:rFonts w:asciiTheme="minorHAnsi" w:hAnsiTheme="minorHAnsi"/>
          <w:sz w:val="24"/>
          <w:szCs w:val="24"/>
        </w:rPr>
        <w:t>/201</w:t>
      </w:r>
      <w:r w:rsidR="00AC5A40">
        <w:rPr>
          <w:rFonts w:asciiTheme="minorHAnsi" w:hAnsiTheme="minorHAnsi"/>
          <w:sz w:val="24"/>
          <w:szCs w:val="24"/>
        </w:rPr>
        <w:t>7</w:t>
      </w:r>
      <w:r w:rsidR="00CD4887">
        <w:rPr>
          <w:rFonts w:asciiTheme="minorHAnsi" w:hAnsiTheme="minorHAnsi"/>
          <w:sz w:val="24"/>
          <w:szCs w:val="24"/>
        </w:rPr>
        <w:t xml:space="preserve"> à 215 €.</w:t>
      </w:r>
    </w:p>
    <w:p w14:paraId="38EABE35" w14:textId="0B2E4538" w:rsidR="00772C54" w:rsidRDefault="00C44AF3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Une présentation générale aura lieu le </w:t>
      </w:r>
      <w:r w:rsidR="00CD4887">
        <w:rPr>
          <w:rFonts w:asciiTheme="minorHAnsi" w:hAnsiTheme="minorHAnsi"/>
          <w:sz w:val="24"/>
          <w:szCs w:val="24"/>
        </w:rPr>
        <w:t>7</w:t>
      </w:r>
      <w:r w:rsidRPr="00986FD3">
        <w:rPr>
          <w:rFonts w:asciiTheme="minorHAnsi" w:hAnsiTheme="minorHAnsi"/>
          <w:sz w:val="24"/>
          <w:szCs w:val="24"/>
        </w:rPr>
        <w:t xml:space="preserve"> septembre par la LMDE et la SMEBA dans les locaux de</w:t>
      </w:r>
      <w:r w:rsidR="0026005D">
        <w:rPr>
          <w:rFonts w:asciiTheme="minorHAnsi" w:hAnsiTheme="minorHAnsi"/>
          <w:sz w:val="24"/>
          <w:szCs w:val="24"/>
        </w:rPr>
        <w:t xml:space="preserve"> </w:t>
      </w:r>
      <w:r w:rsidRPr="00986FD3">
        <w:rPr>
          <w:rFonts w:asciiTheme="minorHAnsi" w:hAnsiTheme="minorHAnsi"/>
          <w:sz w:val="24"/>
          <w:szCs w:val="24"/>
        </w:rPr>
        <w:t>l’ISEN</w:t>
      </w:r>
      <w:r w:rsidR="00342678" w:rsidRPr="00986FD3">
        <w:rPr>
          <w:rFonts w:asciiTheme="minorHAnsi" w:hAnsiTheme="minorHAnsi"/>
          <w:sz w:val="24"/>
          <w:szCs w:val="24"/>
        </w:rPr>
        <w:t>-Brest</w:t>
      </w:r>
      <w:r w:rsidRPr="00986FD3">
        <w:rPr>
          <w:rFonts w:asciiTheme="minorHAnsi" w:hAnsiTheme="minorHAnsi"/>
          <w:sz w:val="24"/>
          <w:szCs w:val="24"/>
        </w:rPr>
        <w:t>.</w:t>
      </w:r>
    </w:p>
    <w:p w14:paraId="6B613585" w14:textId="77777777" w:rsidR="00543CD0" w:rsidRPr="00986FD3" w:rsidRDefault="00543CD0" w:rsidP="00BC3FBF">
      <w:pPr>
        <w:ind w:right="118"/>
        <w:jc w:val="both"/>
        <w:rPr>
          <w:rFonts w:asciiTheme="minorHAnsi" w:hAnsiTheme="minorHAnsi"/>
          <w:sz w:val="24"/>
          <w:szCs w:val="24"/>
        </w:rPr>
      </w:pPr>
    </w:p>
    <w:p w14:paraId="4CDC8AA8" w14:textId="77777777" w:rsidR="00BC3FBF" w:rsidRPr="00BC3FBF" w:rsidRDefault="00BC3FBF" w:rsidP="00BC3FBF">
      <w:pPr>
        <w:numPr>
          <w:ilvl w:val="0"/>
          <w:numId w:val="19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t>EMPLOI DU TEMPS</w:t>
      </w:r>
    </w:p>
    <w:p w14:paraId="43C02499" w14:textId="77777777" w:rsidR="00BC3FBF" w:rsidRPr="00BC3FBF" w:rsidRDefault="00BC3FBF" w:rsidP="00BC3FBF">
      <w:pPr>
        <w:ind w:right="118"/>
        <w:rPr>
          <w:rFonts w:ascii="Calibri" w:hAnsi="Calibri"/>
          <w:sz w:val="24"/>
          <w:szCs w:val="24"/>
        </w:rPr>
      </w:pPr>
    </w:p>
    <w:p w14:paraId="3D48EC0E" w14:textId="65675B4F" w:rsidR="00BC3FBF" w:rsidRDefault="00BC3FBF" w:rsidP="00BC3FBF">
      <w:pPr>
        <w:ind w:right="118"/>
        <w:rPr>
          <w:rFonts w:ascii="Calibri" w:hAnsi="Calibri"/>
          <w:sz w:val="24"/>
          <w:szCs w:val="24"/>
        </w:rPr>
      </w:pPr>
      <w:r w:rsidRPr="00BC3FBF">
        <w:rPr>
          <w:rFonts w:ascii="Calibri" w:hAnsi="Calibri"/>
          <w:sz w:val="24"/>
          <w:szCs w:val="24"/>
        </w:rPr>
        <w:t xml:space="preserve">Les enseignements et devoirs </w:t>
      </w:r>
      <w:r w:rsidR="009F31F8">
        <w:rPr>
          <w:rFonts w:ascii="Calibri" w:hAnsi="Calibri"/>
          <w:sz w:val="24"/>
          <w:szCs w:val="24"/>
        </w:rPr>
        <w:t>du cycle ingénieur</w:t>
      </w:r>
      <w:r w:rsidR="000C6C29">
        <w:rPr>
          <w:rFonts w:ascii="Calibri" w:hAnsi="Calibri"/>
          <w:sz w:val="24"/>
          <w:szCs w:val="24"/>
        </w:rPr>
        <w:t xml:space="preserve"> </w:t>
      </w:r>
      <w:r w:rsidRPr="00BC3FBF">
        <w:rPr>
          <w:rFonts w:ascii="Calibri" w:hAnsi="Calibri"/>
          <w:sz w:val="24"/>
          <w:szCs w:val="24"/>
        </w:rPr>
        <w:t xml:space="preserve">se répartissent du LUNDI MATIN au </w:t>
      </w:r>
      <w:r w:rsidR="009F31F8">
        <w:rPr>
          <w:rFonts w:ascii="Calibri" w:hAnsi="Calibri"/>
          <w:sz w:val="24"/>
          <w:szCs w:val="24"/>
        </w:rPr>
        <w:t>VENDREDI SOIR.</w:t>
      </w:r>
    </w:p>
    <w:p w14:paraId="7AEF3950" w14:textId="6CA3F47D" w:rsidR="00582158" w:rsidRPr="00582158" w:rsidRDefault="001A1790" w:rsidP="00BC3FBF">
      <w:pPr>
        <w:ind w:right="118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sz w:val="24"/>
          <w:szCs w:val="24"/>
        </w:rPr>
        <w:t>Les enseignements et devoirs du cycle informatique &amp; Réseaux, 3</w:t>
      </w:r>
      <w:r w:rsidRPr="001A1790">
        <w:rPr>
          <w:rFonts w:ascii="Calibri" w:hAnsi="Calibri"/>
          <w:sz w:val="24"/>
          <w:szCs w:val="24"/>
          <w:vertAlign w:val="superscript"/>
        </w:rPr>
        <w:t>ème</w:t>
      </w:r>
      <w:r>
        <w:rPr>
          <w:rFonts w:ascii="Calibri" w:hAnsi="Calibri"/>
          <w:sz w:val="24"/>
          <w:szCs w:val="24"/>
        </w:rPr>
        <w:t xml:space="preserve"> année, ont lieu du LUNDI MATIN au SAMEDI MATIN.</w:t>
      </w:r>
    </w:p>
    <w:p w14:paraId="3194B332" w14:textId="77777777" w:rsidR="00BC3FBF" w:rsidRDefault="00BC3FBF" w:rsidP="00BC3FBF">
      <w:pPr>
        <w:ind w:right="118"/>
        <w:rPr>
          <w:rFonts w:ascii="Calibri" w:hAnsi="Calibri"/>
          <w:sz w:val="24"/>
          <w:szCs w:val="24"/>
        </w:rPr>
      </w:pPr>
    </w:p>
    <w:p w14:paraId="3A3771B9" w14:textId="77777777" w:rsidR="00BC3FBF" w:rsidRPr="00BC3FBF" w:rsidRDefault="00BC3FBF" w:rsidP="00BC3FBF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t>LE LOGEMENT</w:t>
      </w:r>
    </w:p>
    <w:p w14:paraId="7C12A9C9" w14:textId="77777777" w:rsidR="00BC3FBF" w:rsidRPr="00BC3FBF" w:rsidRDefault="00BC3FBF" w:rsidP="00BC3FBF">
      <w:pPr>
        <w:ind w:right="118"/>
        <w:rPr>
          <w:rFonts w:ascii="Calibri" w:hAnsi="Calibri"/>
          <w:sz w:val="24"/>
          <w:szCs w:val="24"/>
        </w:rPr>
      </w:pPr>
    </w:p>
    <w:p w14:paraId="73FA73F1" w14:textId="77777777" w:rsidR="000E2B51" w:rsidRDefault="00BC3FBF" w:rsidP="00BC3FBF">
      <w:pPr>
        <w:ind w:right="118"/>
        <w:rPr>
          <w:rFonts w:ascii="Calibri" w:hAnsi="Calibri" w:cs="Arial"/>
          <w:sz w:val="24"/>
          <w:szCs w:val="24"/>
        </w:rPr>
      </w:pPr>
      <w:r w:rsidRPr="00BC3FBF">
        <w:rPr>
          <w:rFonts w:ascii="Calibri" w:hAnsi="Calibri" w:cs="Arial"/>
          <w:sz w:val="24"/>
          <w:szCs w:val="24"/>
        </w:rPr>
        <w:t>Vous pouvez retrouver</w:t>
      </w:r>
      <w:r w:rsidR="000E2B51">
        <w:rPr>
          <w:rFonts w:ascii="Calibri" w:hAnsi="Calibri" w:cs="Arial"/>
          <w:sz w:val="24"/>
          <w:szCs w:val="24"/>
        </w:rPr>
        <w:t xml:space="preserve"> différentes informations sur :</w:t>
      </w:r>
    </w:p>
    <w:p w14:paraId="73086D37" w14:textId="527F0F86" w:rsidR="00BC3FBF" w:rsidRDefault="002861B5" w:rsidP="00BC3FBF">
      <w:pPr>
        <w:ind w:right="118"/>
        <w:rPr>
          <w:rFonts w:ascii="Calibri" w:hAnsi="Calibri" w:cs="Arial"/>
          <w:sz w:val="24"/>
          <w:szCs w:val="24"/>
        </w:rPr>
      </w:pPr>
      <w:hyperlink r:id="rId8" w:history="1">
        <w:r w:rsidR="000E2B51" w:rsidRPr="004935C9">
          <w:rPr>
            <w:rStyle w:val="Lienhypertexte"/>
            <w:rFonts w:ascii="Calibri" w:hAnsi="Calibri" w:cs="Arial"/>
            <w:sz w:val="24"/>
            <w:szCs w:val="24"/>
          </w:rPr>
          <w:t>http://www.isen.fr/brest-rennes/vie-etudiante/infos-pratiques/</w:t>
        </w:r>
      </w:hyperlink>
    </w:p>
    <w:p w14:paraId="05F23EDF" w14:textId="4807AC91" w:rsidR="000E2B51" w:rsidRDefault="002861B5" w:rsidP="00BC3FBF">
      <w:pPr>
        <w:ind w:right="118"/>
        <w:rPr>
          <w:rStyle w:val="Lienhypertexte"/>
          <w:rFonts w:ascii="Calibri" w:hAnsi="Calibri" w:cs="Arial"/>
          <w:sz w:val="24"/>
          <w:szCs w:val="24"/>
        </w:rPr>
      </w:pPr>
      <w:hyperlink r:id="rId9" w:history="1">
        <w:r w:rsidR="000E2B51" w:rsidRPr="004935C9">
          <w:rPr>
            <w:rStyle w:val="Lienhypertexte"/>
            <w:rFonts w:ascii="Calibri" w:hAnsi="Calibri" w:cs="Arial"/>
            <w:sz w:val="24"/>
            <w:szCs w:val="24"/>
          </w:rPr>
          <w:t>http://www.isen-immo.fr/</w:t>
        </w:r>
      </w:hyperlink>
    </w:p>
    <w:p w14:paraId="68E749A8" w14:textId="77777777" w:rsidR="001A1790" w:rsidRDefault="001A1790" w:rsidP="00BC3FBF">
      <w:pPr>
        <w:ind w:right="118"/>
        <w:rPr>
          <w:rFonts w:ascii="Calibri" w:hAnsi="Calibri" w:cs="Arial"/>
          <w:sz w:val="24"/>
          <w:szCs w:val="24"/>
        </w:rPr>
      </w:pPr>
    </w:p>
    <w:p w14:paraId="76387644" w14:textId="77777777" w:rsidR="00BC3FBF" w:rsidRPr="00BC3FBF" w:rsidRDefault="00BC3FBF" w:rsidP="00BC3FBF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 w:rsidRPr="00BC3FBF">
        <w:rPr>
          <w:rFonts w:ascii="Calibri" w:hAnsi="Calibri"/>
          <w:b/>
          <w:i/>
          <w:sz w:val="24"/>
          <w:szCs w:val="24"/>
          <w:shd w:val="clear" w:color="auto" w:fill="BFBFBF"/>
        </w:rPr>
        <w:lastRenderedPageBreak/>
        <w:t>LES REPAS</w:t>
      </w:r>
    </w:p>
    <w:p w14:paraId="6F1E0A55" w14:textId="77777777" w:rsidR="00BC3FBF" w:rsidRPr="00C07BDD" w:rsidRDefault="00BC3FBF" w:rsidP="00BC3FBF">
      <w:pPr>
        <w:ind w:left="360" w:right="118"/>
        <w:rPr>
          <w:rFonts w:ascii="Calibri" w:hAnsi="Calibri"/>
          <w:b/>
          <w:i/>
        </w:rPr>
      </w:pPr>
    </w:p>
    <w:p w14:paraId="6E7F53FD" w14:textId="77777777" w:rsidR="00BC3FBF" w:rsidRDefault="00BC3FBF" w:rsidP="00BC3FBF">
      <w:pPr>
        <w:pStyle w:val="Corpsdetexte2"/>
        <w:rPr>
          <w:rFonts w:ascii="Calibri" w:hAnsi="Calibri"/>
          <w:szCs w:val="24"/>
        </w:rPr>
      </w:pPr>
      <w:r w:rsidRPr="00BC3FBF">
        <w:rPr>
          <w:rFonts w:ascii="Calibri" w:hAnsi="Calibri"/>
          <w:szCs w:val="24"/>
        </w:rPr>
        <w:t>Les restaurants universitaires, gérés par le CROUS, se trouvent à proximité de l’école. Des services y sont assurés midi et soir. De plus, le foyer des étudiants de l’ISEN-Brest propose quelques plats rapides pour dépannage.</w:t>
      </w:r>
    </w:p>
    <w:p w14:paraId="473CE644" w14:textId="77777777" w:rsidR="000D3BAB" w:rsidRDefault="000D3BAB" w:rsidP="00BC3FBF">
      <w:pPr>
        <w:pStyle w:val="Corpsdetexte2"/>
        <w:rPr>
          <w:rFonts w:ascii="Calibri" w:hAnsi="Calibri"/>
          <w:szCs w:val="24"/>
        </w:rPr>
      </w:pPr>
    </w:p>
    <w:p w14:paraId="765504DA" w14:textId="77777777" w:rsidR="00543CD0" w:rsidRDefault="00543CD0" w:rsidP="00BC3FBF">
      <w:pPr>
        <w:pStyle w:val="Corpsdetexte2"/>
        <w:rPr>
          <w:rFonts w:ascii="Calibri" w:hAnsi="Calibri"/>
          <w:szCs w:val="24"/>
        </w:rPr>
      </w:pPr>
    </w:p>
    <w:p w14:paraId="3EAD4981" w14:textId="6740B6A5" w:rsidR="000D3BAB" w:rsidRPr="00BC3FBF" w:rsidRDefault="000D3BAB" w:rsidP="000D3BAB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  <w:shd w:val="clear" w:color="auto" w:fill="BFBFBF"/>
        </w:rPr>
        <w:t>LES BOURSES</w:t>
      </w:r>
    </w:p>
    <w:p w14:paraId="208FD9C9" w14:textId="77777777" w:rsidR="000863FC" w:rsidRDefault="000863FC">
      <w:pPr>
        <w:jc w:val="both"/>
        <w:rPr>
          <w:rFonts w:asciiTheme="minorHAnsi" w:hAnsiTheme="minorHAnsi"/>
          <w:sz w:val="24"/>
          <w:szCs w:val="24"/>
        </w:rPr>
      </w:pPr>
    </w:p>
    <w:p w14:paraId="69C3E920" w14:textId="75C70C39" w:rsidR="000D3BAB" w:rsidRDefault="000D3B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Les avis conditionnels de bourse sont à transmettre </w:t>
      </w:r>
      <w:r w:rsidR="00723D1A">
        <w:rPr>
          <w:rFonts w:asciiTheme="minorHAnsi" w:hAnsiTheme="minorHAnsi"/>
          <w:sz w:val="24"/>
          <w:szCs w:val="24"/>
        </w:rPr>
        <w:t xml:space="preserve">dès la rentrée </w:t>
      </w:r>
      <w:r>
        <w:rPr>
          <w:rFonts w:asciiTheme="minorHAnsi" w:hAnsiTheme="minorHAnsi"/>
          <w:sz w:val="24"/>
          <w:szCs w:val="24"/>
        </w:rPr>
        <w:t>au secrétariat des Etudes pour validation.</w:t>
      </w:r>
    </w:p>
    <w:p w14:paraId="38ABBB39" w14:textId="77777777" w:rsidR="000D3BAB" w:rsidRDefault="000D3BAB">
      <w:pPr>
        <w:jc w:val="both"/>
        <w:rPr>
          <w:rFonts w:asciiTheme="minorHAnsi" w:hAnsiTheme="minorHAnsi"/>
          <w:sz w:val="24"/>
          <w:szCs w:val="24"/>
        </w:rPr>
      </w:pPr>
    </w:p>
    <w:p w14:paraId="2F3A4709" w14:textId="77777777" w:rsidR="000D3BAB" w:rsidRPr="00BC3FBF" w:rsidRDefault="000D3BAB">
      <w:pPr>
        <w:jc w:val="both"/>
        <w:rPr>
          <w:rFonts w:asciiTheme="minorHAnsi" w:hAnsiTheme="minorHAnsi"/>
          <w:sz w:val="24"/>
          <w:szCs w:val="24"/>
        </w:rPr>
      </w:pPr>
    </w:p>
    <w:p w14:paraId="47640F4D" w14:textId="77777777" w:rsidR="000E2B51" w:rsidRPr="0098100C" w:rsidRDefault="000E2B51" w:rsidP="0098100C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  <w:shd w:val="clear" w:color="auto" w:fill="BFBFBF"/>
        </w:rPr>
      </w:pPr>
      <w:r w:rsidRPr="0098100C">
        <w:rPr>
          <w:rFonts w:ascii="Calibri" w:hAnsi="Calibri"/>
          <w:b/>
          <w:i/>
          <w:sz w:val="24"/>
          <w:szCs w:val="24"/>
          <w:shd w:val="clear" w:color="auto" w:fill="BFBFBF"/>
        </w:rPr>
        <w:t>LES BANQUES</w:t>
      </w:r>
    </w:p>
    <w:p w14:paraId="64ABE798" w14:textId="77777777" w:rsidR="000E2B51" w:rsidRPr="00986FD3" w:rsidRDefault="000E2B51" w:rsidP="000E2B51">
      <w:pPr>
        <w:ind w:firstLine="709"/>
        <w:jc w:val="both"/>
        <w:rPr>
          <w:rFonts w:asciiTheme="minorHAnsi" w:hAnsiTheme="minorHAnsi"/>
          <w:sz w:val="24"/>
          <w:szCs w:val="24"/>
        </w:rPr>
      </w:pPr>
    </w:p>
    <w:p w14:paraId="31E09E44" w14:textId="280A4256" w:rsidR="000E2B51" w:rsidRPr="00986FD3" w:rsidRDefault="000E2B51" w:rsidP="000E2B51">
      <w:pPr>
        <w:pStyle w:val="Retraitcorpsdetexte"/>
        <w:tabs>
          <w:tab w:val="left" w:pos="851"/>
        </w:tabs>
        <w:ind w:left="0"/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Pour vos frais de scolarité, vous pouvez opter pour un prêt étudiant. Les </w:t>
      </w:r>
      <w:r w:rsidR="00AC5A40">
        <w:rPr>
          <w:rFonts w:asciiTheme="minorHAnsi" w:hAnsiTheme="minorHAnsi"/>
          <w:sz w:val="24"/>
          <w:szCs w:val="24"/>
        </w:rPr>
        <w:t>2</w:t>
      </w:r>
      <w:r w:rsidRPr="00986FD3">
        <w:rPr>
          <w:rFonts w:asciiTheme="minorHAnsi" w:hAnsiTheme="minorHAnsi"/>
          <w:sz w:val="24"/>
          <w:szCs w:val="24"/>
        </w:rPr>
        <w:t xml:space="preserve"> établissements bancaires avec lesquels l’ISEN Brest</w:t>
      </w:r>
      <w:r w:rsidR="00723D1A">
        <w:rPr>
          <w:rFonts w:asciiTheme="minorHAnsi" w:hAnsiTheme="minorHAnsi"/>
          <w:sz w:val="24"/>
          <w:szCs w:val="24"/>
        </w:rPr>
        <w:t>/</w:t>
      </w:r>
      <w:r w:rsidRPr="00986FD3">
        <w:rPr>
          <w:rFonts w:asciiTheme="minorHAnsi" w:hAnsiTheme="minorHAnsi"/>
          <w:sz w:val="24"/>
          <w:szCs w:val="24"/>
        </w:rPr>
        <w:t>Rennes entretient des relations privilégiées :</w:t>
      </w:r>
    </w:p>
    <w:p w14:paraId="11246DB3" w14:textId="77777777" w:rsidR="000E2B51" w:rsidRPr="00986FD3" w:rsidRDefault="000E2B51" w:rsidP="000E2B51">
      <w:pPr>
        <w:rPr>
          <w:rFonts w:asciiTheme="minorHAnsi" w:hAnsiTheme="minorHAnsi"/>
          <w:sz w:val="24"/>
        </w:rPr>
      </w:pPr>
    </w:p>
    <w:p w14:paraId="093267A3" w14:textId="77777777" w:rsidR="00543CD0" w:rsidRDefault="000E2B51" w:rsidP="000E2B51">
      <w:pPr>
        <w:tabs>
          <w:tab w:val="left" w:pos="7513"/>
        </w:tabs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sym w:font="Wingdings" w:char="F0D8"/>
      </w:r>
      <w:r w:rsidR="00543CD0">
        <w:rPr>
          <w:rFonts w:asciiTheme="minorHAnsi" w:hAnsiTheme="minorHAnsi"/>
          <w:sz w:val="24"/>
        </w:rPr>
        <w:t xml:space="preserve"> BNP PARIBAS </w:t>
      </w:r>
    </w:p>
    <w:p w14:paraId="06FB2536" w14:textId="48006DBF" w:rsidR="00543CD0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Agence Brest Bellevue – 16 avenue Tarente – 29200 BREST - 02 98 01 86 00</w:t>
      </w:r>
    </w:p>
    <w:p w14:paraId="537F26D5" w14:textId="77777777" w:rsidR="00543CD0" w:rsidRPr="00986FD3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</w:p>
    <w:p w14:paraId="02C8D12B" w14:textId="77777777" w:rsidR="000E2B51" w:rsidRDefault="000E2B51" w:rsidP="000E2B51">
      <w:pPr>
        <w:tabs>
          <w:tab w:val="left" w:pos="7513"/>
        </w:tabs>
        <w:rPr>
          <w:rFonts w:asciiTheme="minorHAnsi" w:hAnsiTheme="minorHAnsi"/>
          <w:sz w:val="24"/>
        </w:rPr>
      </w:pPr>
      <w:r w:rsidRPr="00986FD3">
        <w:rPr>
          <w:rFonts w:asciiTheme="minorHAnsi" w:hAnsiTheme="minorHAnsi"/>
          <w:sz w:val="24"/>
        </w:rPr>
        <w:sym w:font="Wingdings" w:char="F0D8"/>
      </w:r>
      <w:r w:rsidRPr="00986FD3">
        <w:rPr>
          <w:rFonts w:asciiTheme="minorHAnsi" w:hAnsiTheme="minorHAnsi"/>
          <w:sz w:val="24"/>
        </w:rPr>
        <w:t xml:space="preserve"> CREDIT MUTUEL DE BRETAGNE </w:t>
      </w:r>
    </w:p>
    <w:p w14:paraId="0CF0B914" w14:textId="7220CE2E" w:rsidR="004A4919" w:rsidRDefault="004A4919" w:rsidP="000E2B51">
      <w:pPr>
        <w:tabs>
          <w:tab w:val="left" w:pos="7513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Agence </w:t>
      </w:r>
      <w:proofErr w:type="spellStart"/>
      <w:r>
        <w:rPr>
          <w:rFonts w:asciiTheme="minorHAnsi" w:hAnsiTheme="minorHAnsi"/>
          <w:sz w:val="24"/>
        </w:rPr>
        <w:t>Lamb</w:t>
      </w:r>
      <w:r w:rsidR="00293EFD">
        <w:rPr>
          <w:rFonts w:asciiTheme="minorHAnsi" w:hAnsiTheme="minorHAnsi"/>
          <w:sz w:val="24"/>
        </w:rPr>
        <w:t>é</w:t>
      </w:r>
      <w:r>
        <w:rPr>
          <w:rFonts w:asciiTheme="minorHAnsi" w:hAnsiTheme="minorHAnsi"/>
          <w:sz w:val="24"/>
        </w:rPr>
        <w:t>zellec</w:t>
      </w:r>
      <w:proofErr w:type="spellEnd"/>
      <w:r>
        <w:rPr>
          <w:rFonts w:asciiTheme="minorHAnsi" w:hAnsiTheme="minorHAnsi"/>
          <w:sz w:val="24"/>
        </w:rPr>
        <w:t xml:space="preserve"> – 2 route de </w:t>
      </w:r>
      <w:proofErr w:type="spellStart"/>
      <w:r>
        <w:rPr>
          <w:rFonts w:asciiTheme="minorHAnsi" w:hAnsiTheme="minorHAnsi"/>
          <w:sz w:val="24"/>
        </w:rPr>
        <w:t>Bohars</w:t>
      </w:r>
      <w:proofErr w:type="spellEnd"/>
      <w:r>
        <w:rPr>
          <w:rFonts w:asciiTheme="minorHAnsi" w:hAnsiTheme="minorHAnsi"/>
          <w:sz w:val="24"/>
        </w:rPr>
        <w:t xml:space="preserve"> – 29200 BREST – 02 98 03 04 75</w:t>
      </w:r>
    </w:p>
    <w:p w14:paraId="5001892D" w14:textId="77777777" w:rsidR="00543CD0" w:rsidRPr="00986FD3" w:rsidRDefault="00543CD0" w:rsidP="000E2B51">
      <w:pPr>
        <w:tabs>
          <w:tab w:val="left" w:pos="7513"/>
        </w:tabs>
        <w:rPr>
          <w:rFonts w:asciiTheme="minorHAnsi" w:hAnsiTheme="minorHAnsi"/>
          <w:sz w:val="24"/>
        </w:rPr>
      </w:pPr>
    </w:p>
    <w:p w14:paraId="20CD126C" w14:textId="77777777" w:rsidR="0026005D" w:rsidRDefault="0026005D">
      <w:pPr>
        <w:jc w:val="both"/>
        <w:rPr>
          <w:rFonts w:asciiTheme="minorHAnsi" w:hAnsiTheme="minorHAnsi"/>
          <w:sz w:val="24"/>
          <w:szCs w:val="24"/>
        </w:rPr>
      </w:pPr>
    </w:p>
    <w:p w14:paraId="55489F5C" w14:textId="7CFD2360" w:rsidR="00F72AD3" w:rsidRPr="0098100C" w:rsidRDefault="00F72AD3" w:rsidP="0098100C">
      <w:pPr>
        <w:numPr>
          <w:ilvl w:val="0"/>
          <w:numId w:val="12"/>
        </w:numPr>
        <w:ind w:right="118"/>
        <w:rPr>
          <w:rFonts w:ascii="Calibri" w:hAnsi="Calibri"/>
          <w:b/>
          <w:i/>
          <w:sz w:val="24"/>
          <w:szCs w:val="24"/>
          <w:shd w:val="clear" w:color="auto" w:fill="BFBFBF"/>
        </w:rPr>
      </w:pPr>
      <w:r w:rsidRPr="0098100C">
        <w:rPr>
          <w:rFonts w:ascii="Calibri" w:hAnsi="Calibri"/>
          <w:b/>
          <w:i/>
          <w:sz w:val="24"/>
          <w:szCs w:val="24"/>
          <w:shd w:val="clear" w:color="auto" w:fill="BFBFBF"/>
        </w:rPr>
        <w:t>LE PC PORTABLE</w:t>
      </w:r>
    </w:p>
    <w:p w14:paraId="5D5A3591" w14:textId="77777777" w:rsidR="00F72AD3" w:rsidRDefault="00F72AD3" w:rsidP="00F72AD3">
      <w:pPr>
        <w:jc w:val="both"/>
        <w:rPr>
          <w:rFonts w:asciiTheme="minorHAnsi" w:hAnsiTheme="minorHAnsi"/>
          <w:sz w:val="24"/>
          <w:szCs w:val="24"/>
        </w:rPr>
      </w:pPr>
    </w:p>
    <w:p w14:paraId="3B5BA915" w14:textId="65BD99BF" w:rsidR="00F72AD3" w:rsidRDefault="00D568C5" w:rsidP="00D568C5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L’ISEN propose une offre </w:t>
      </w:r>
      <w:r w:rsidR="00F97DFA">
        <w:rPr>
          <w:rFonts w:ascii="Calibri" w:hAnsi="Calibri"/>
          <w:sz w:val="24"/>
          <w:szCs w:val="24"/>
        </w:rPr>
        <w:t>négociée en partenariat avec HP pour nos</w:t>
      </w:r>
      <w:r w:rsidR="007A383E">
        <w:rPr>
          <w:rFonts w:ascii="Calibri" w:hAnsi="Calibri"/>
          <w:sz w:val="24"/>
          <w:szCs w:val="24"/>
        </w:rPr>
        <w:t xml:space="preserve"> étudiants. </w:t>
      </w:r>
      <w:r>
        <w:rPr>
          <w:rFonts w:ascii="Calibri" w:hAnsi="Calibri"/>
          <w:sz w:val="24"/>
          <w:szCs w:val="24"/>
        </w:rPr>
        <w:t>Un dossier complet est à votre disposition</w:t>
      </w:r>
      <w:r w:rsidR="007A383E">
        <w:rPr>
          <w:rFonts w:ascii="Calibri" w:hAnsi="Calibri"/>
          <w:sz w:val="24"/>
          <w:szCs w:val="24"/>
        </w:rPr>
        <w:t xml:space="preserve"> sur notre plateforme</w:t>
      </w:r>
      <w:r>
        <w:rPr>
          <w:rFonts w:ascii="Calibri" w:hAnsi="Calibri"/>
          <w:sz w:val="24"/>
          <w:szCs w:val="24"/>
        </w:rPr>
        <w:t xml:space="preserve"> pour </w:t>
      </w:r>
      <w:r w:rsidRPr="00D568C5">
        <w:rPr>
          <w:rFonts w:ascii="Calibri" w:hAnsi="Calibri"/>
          <w:sz w:val="24"/>
          <w:szCs w:val="24"/>
        </w:rPr>
        <w:t>l’acquisition</w:t>
      </w:r>
      <w:r>
        <w:rPr>
          <w:rFonts w:ascii="Calibri" w:hAnsi="Calibri"/>
          <w:sz w:val="24"/>
          <w:szCs w:val="24"/>
        </w:rPr>
        <w:t xml:space="preserve"> éventuelle d’un ordinateur portable via notre établissement.</w:t>
      </w:r>
    </w:p>
    <w:p w14:paraId="17B8B4EF" w14:textId="77777777" w:rsidR="00D568C5" w:rsidRDefault="00D568C5" w:rsidP="00D568C5">
      <w:pPr>
        <w:rPr>
          <w:rFonts w:asciiTheme="minorHAnsi" w:hAnsiTheme="minorHAnsi"/>
          <w:sz w:val="24"/>
          <w:szCs w:val="24"/>
        </w:rPr>
      </w:pPr>
    </w:p>
    <w:p w14:paraId="68C5F642" w14:textId="77777777" w:rsidR="00F72AD3" w:rsidRPr="00F72AD3" w:rsidRDefault="00F72AD3" w:rsidP="00F72AD3">
      <w:pPr>
        <w:ind w:left="720"/>
        <w:rPr>
          <w:rFonts w:asciiTheme="minorHAnsi" w:hAnsiTheme="minorHAnsi"/>
          <w:sz w:val="24"/>
          <w:szCs w:val="24"/>
        </w:rPr>
      </w:pPr>
    </w:p>
    <w:p w14:paraId="49A2C863" w14:textId="4C8DE704" w:rsidR="000863FC" w:rsidRPr="00986FD3" w:rsidRDefault="000863FC" w:rsidP="00DF0813">
      <w:pPr>
        <w:numPr>
          <w:ilvl w:val="0"/>
          <w:numId w:val="10"/>
        </w:numPr>
        <w:jc w:val="both"/>
        <w:rPr>
          <w:rFonts w:asciiTheme="minorHAnsi" w:hAnsiTheme="minorHAnsi"/>
          <w:b/>
          <w:i/>
          <w:sz w:val="24"/>
          <w:szCs w:val="24"/>
        </w:rPr>
      </w:pPr>
      <w:r w:rsidRPr="00986FD3"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LES FRAIS DE SCOLARITE</w:t>
      </w:r>
    </w:p>
    <w:p w14:paraId="04EE6C0A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</w:p>
    <w:p w14:paraId="7F63FC28" w14:textId="77777777" w:rsidR="002861B5" w:rsidRDefault="000863FC">
      <w:pPr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 xml:space="preserve">Les frais de scolarité </w:t>
      </w:r>
      <w:r w:rsidR="002861B5">
        <w:rPr>
          <w:rFonts w:asciiTheme="minorHAnsi" w:hAnsiTheme="minorHAnsi"/>
          <w:sz w:val="24"/>
          <w:szCs w:val="24"/>
        </w:rPr>
        <w:t xml:space="preserve">(droits d’inscription et frais annexes) </w:t>
      </w:r>
      <w:r w:rsidRPr="00986FD3">
        <w:rPr>
          <w:rFonts w:asciiTheme="minorHAnsi" w:hAnsiTheme="minorHAnsi"/>
          <w:sz w:val="24"/>
          <w:szCs w:val="24"/>
        </w:rPr>
        <w:t>pour l’année scolaire 20</w:t>
      </w:r>
      <w:r w:rsidR="00B97EAB" w:rsidRPr="00986FD3">
        <w:rPr>
          <w:rFonts w:asciiTheme="minorHAnsi" w:hAnsiTheme="minorHAnsi"/>
          <w:sz w:val="24"/>
          <w:szCs w:val="24"/>
        </w:rPr>
        <w:t>1</w:t>
      </w:r>
      <w:r w:rsidR="0026005D">
        <w:rPr>
          <w:rFonts w:asciiTheme="minorHAnsi" w:hAnsiTheme="minorHAnsi"/>
          <w:sz w:val="24"/>
          <w:szCs w:val="24"/>
        </w:rPr>
        <w:t>6</w:t>
      </w:r>
      <w:r w:rsidRPr="00986FD3">
        <w:rPr>
          <w:rFonts w:asciiTheme="minorHAnsi" w:hAnsiTheme="minorHAnsi"/>
          <w:sz w:val="24"/>
          <w:szCs w:val="24"/>
        </w:rPr>
        <w:t>/201</w:t>
      </w:r>
      <w:r w:rsidR="0026005D">
        <w:rPr>
          <w:rFonts w:asciiTheme="minorHAnsi" w:hAnsiTheme="minorHAnsi"/>
          <w:sz w:val="24"/>
          <w:szCs w:val="24"/>
        </w:rPr>
        <w:t>7</w:t>
      </w:r>
      <w:r w:rsidRPr="00986FD3">
        <w:rPr>
          <w:rFonts w:asciiTheme="minorHAnsi" w:hAnsiTheme="minorHAnsi"/>
          <w:sz w:val="24"/>
          <w:szCs w:val="24"/>
        </w:rPr>
        <w:t xml:space="preserve"> sont fixés à :</w:t>
      </w:r>
    </w:p>
    <w:p w14:paraId="24B4795F" w14:textId="39CD832B" w:rsidR="006E1772" w:rsidRDefault="009F31F8">
      <w:pPr>
        <w:rPr>
          <w:rFonts w:asciiTheme="minorHAnsi" w:hAnsiTheme="minorHAnsi"/>
          <w:b/>
          <w:color w:val="FF0000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6 800</w:t>
      </w:r>
      <w:r w:rsidR="006969C1">
        <w:rPr>
          <w:rFonts w:asciiTheme="minorHAnsi" w:hAnsiTheme="minorHAnsi"/>
          <w:b/>
          <w:sz w:val="24"/>
          <w:szCs w:val="24"/>
        </w:rPr>
        <w:t xml:space="preserve"> </w:t>
      </w:r>
      <w:r w:rsidR="000863FC" w:rsidRPr="00986FD3">
        <w:rPr>
          <w:rFonts w:asciiTheme="minorHAnsi" w:hAnsiTheme="minorHAnsi"/>
          <w:b/>
          <w:sz w:val="24"/>
          <w:szCs w:val="24"/>
        </w:rPr>
        <w:t>euros/an</w:t>
      </w:r>
      <w:r w:rsidR="006E1772" w:rsidRPr="00986FD3">
        <w:rPr>
          <w:rFonts w:asciiTheme="minorHAnsi" w:hAnsiTheme="minorHAnsi"/>
          <w:b/>
          <w:sz w:val="24"/>
          <w:szCs w:val="24"/>
        </w:rPr>
        <w:t>.</w:t>
      </w:r>
      <w:r w:rsidR="006E1772" w:rsidRPr="00986FD3">
        <w:rPr>
          <w:rFonts w:asciiTheme="minorHAnsi" w:hAnsiTheme="minorHAnsi"/>
          <w:b/>
          <w:color w:val="FF0000"/>
          <w:sz w:val="24"/>
          <w:szCs w:val="24"/>
        </w:rPr>
        <w:t xml:space="preserve"> </w:t>
      </w:r>
    </w:p>
    <w:p w14:paraId="4E5D2E75" w14:textId="77777777" w:rsidR="000863FC" w:rsidRPr="00986FD3" w:rsidRDefault="000863FC">
      <w:pPr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14:paraId="67CC1D5C" w14:textId="77777777" w:rsidR="000863FC" w:rsidRPr="00986FD3" w:rsidRDefault="000863FC">
      <w:pPr>
        <w:jc w:val="both"/>
        <w:rPr>
          <w:rFonts w:asciiTheme="minorHAnsi" w:hAnsiTheme="minorHAnsi"/>
          <w:sz w:val="24"/>
          <w:szCs w:val="24"/>
        </w:rPr>
      </w:pPr>
      <w:r w:rsidRPr="00986FD3">
        <w:rPr>
          <w:rFonts w:asciiTheme="minorHAnsi" w:hAnsiTheme="minorHAnsi"/>
          <w:sz w:val="24"/>
          <w:szCs w:val="24"/>
        </w:rPr>
        <w:t>A ces frais, s’ajoutent diverses cotisations, Bureau Des Elèves, Bureau Des Sports, Assurances URSSAF et Sécurité Sociale (si cotisant).</w:t>
      </w:r>
    </w:p>
    <w:p w14:paraId="1C8F50FA" w14:textId="77777777" w:rsidR="006B56F3" w:rsidRPr="00986FD3" w:rsidRDefault="006B56F3" w:rsidP="00772C54">
      <w:pPr>
        <w:pStyle w:val="Corpsdetexte2"/>
        <w:rPr>
          <w:rFonts w:asciiTheme="minorHAnsi" w:hAnsiTheme="minorHAnsi"/>
          <w:szCs w:val="24"/>
        </w:rPr>
      </w:pPr>
    </w:p>
    <w:p w14:paraId="1140A3F8" w14:textId="071B81C8" w:rsidR="006763EC" w:rsidRDefault="000863FC" w:rsidP="00CF62C1">
      <w:pPr>
        <w:pStyle w:val="Corpsdetexte2"/>
        <w:rPr>
          <w:rFonts w:asciiTheme="minorHAnsi" w:hAnsiTheme="minorHAnsi"/>
          <w:szCs w:val="24"/>
        </w:rPr>
      </w:pPr>
      <w:r w:rsidRPr="00986FD3">
        <w:rPr>
          <w:rFonts w:asciiTheme="minorHAnsi" w:hAnsiTheme="minorHAnsi"/>
          <w:szCs w:val="24"/>
        </w:rPr>
        <w:t>Une facture détai</w:t>
      </w:r>
      <w:r w:rsidR="00723D1A">
        <w:rPr>
          <w:rFonts w:asciiTheme="minorHAnsi" w:hAnsiTheme="minorHAnsi"/>
          <w:szCs w:val="24"/>
        </w:rPr>
        <w:t>llée v</w:t>
      </w:r>
      <w:r w:rsidR="00BA63A9">
        <w:rPr>
          <w:rFonts w:asciiTheme="minorHAnsi" w:hAnsiTheme="minorHAnsi"/>
          <w:szCs w:val="24"/>
        </w:rPr>
        <w:t xml:space="preserve">ous sera envoyée courant </w:t>
      </w:r>
      <w:r w:rsidR="001F7200">
        <w:rPr>
          <w:rFonts w:asciiTheme="minorHAnsi" w:hAnsiTheme="minorHAnsi"/>
          <w:szCs w:val="24"/>
        </w:rPr>
        <w:t>septembre.</w:t>
      </w:r>
    </w:p>
    <w:p w14:paraId="7A9F4E2A" w14:textId="77777777" w:rsidR="00C92C7E" w:rsidRDefault="00C92C7E" w:rsidP="00CF62C1">
      <w:pPr>
        <w:pStyle w:val="Corpsdetexte2"/>
        <w:rPr>
          <w:rFonts w:asciiTheme="minorHAnsi" w:hAnsiTheme="minorHAnsi"/>
          <w:szCs w:val="24"/>
        </w:rPr>
      </w:pPr>
    </w:p>
    <w:p w14:paraId="4C8689A2" w14:textId="77777777" w:rsidR="00C92C7E" w:rsidRDefault="00C92C7E" w:rsidP="00CF62C1">
      <w:pPr>
        <w:pStyle w:val="Corpsdetexte2"/>
        <w:rPr>
          <w:rFonts w:asciiTheme="minorHAnsi" w:hAnsiTheme="minorHAnsi"/>
          <w:szCs w:val="24"/>
        </w:rPr>
      </w:pPr>
    </w:p>
    <w:p w14:paraId="1A52C72A" w14:textId="460E4892" w:rsidR="00C92C7E" w:rsidRPr="00986FD3" w:rsidRDefault="00C92C7E" w:rsidP="00C92C7E">
      <w:pPr>
        <w:numPr>
          <w:ilvl w:val="0"/>
          <w:numId w:val="10"/>
        </w:numPr>
        <w:jc w:val="both"/>
        <w:rPr>
          <w:rFonts w:asciiTheme="minorHAnsi" w:hAnsiTheme="minorHAnsi"/>
          <w:b/>
          <w:i/>
          <w:sz w:val="24"/>
          <w:szCs w:val="24"/>
        </w:rPr>
      </w:pPr>
      <w:r>
        <w:rPr>
          <w:rFonts w:asciiTheme="minorHAnsi" w:hAnsiTheme="minorHAnsi"/>
          <w:b/>
          <w:i/>
          <w:sz w:val="24"/>
          <w:szCs w:val="24"/>
          <w:shd w:val="clear" w:color="auto" w:fill="BFBFBF"/>
        </w:rPr>
        <w:t>SPORT – LV2</w:t>
      </w:r>
    </w:p>
    <w:p w14:paraId="605FD284" w14:textId="77777777" w:rsidR="00C92C7E" w:rsidRDefault="00C92C7E" w:rsidP="00C92C7E">
      <w:pPr>
        <w:jc w:val="both"/>
        <w:rPr>
          <w:rFonts w:asciiTheme="minorHAnsi" w:hAnsiTheme="minorHAnsi"/>
          <w:sz w:val="24"/>
        </w:rPr>
      </w:pPr>
    </w:p>
    <w:p w14:paraId="571BFE4C" w14:textId="52C78CD5" w:rsidR="00C92C7E" w:rsidRPr="00582158" w:rsidRDefault="00C92C7E" w:rsidP="00C92C7E">
      <w:pPr>
        <w:jc w:val="both"/>
        <w:rPr>
          <w:rFonts w:asciiTheme="minorHAnsi" w:hAnsiTheme="minorHAnsi"/>
          <w:color w:val="FF0000"/>
          <w:sz w:val="24"/>
        </w:rPr>
      </w:pPr>
      <w:r w:rsidRPr="001A1790">
        <w:rPr>
          <w:rFonts w:asciiTheme="minorHAnsi" w:hAnsiTheme="minorHAnsi"/>
          <w:sz w:val="24"/>
        </w:rPr>
        <w:t xml:space="preserve">Une réunion d’information est prévue le jeudi 15 septembre pour vous </w:t>
      </w:r>
      <w:r w:rsidR="001A1790" w:rsidRPr="001A1790">
        <w:rPr>
          <w:rFonts w:asciiTheme="minorHAnsi" w:hAnsiTheme="minorHAnsi"/>
          <w:sz w:val="24"/>
        </w:rPr>
        <w:t xml:space="preserve">présenter </w:t>
      </w:r>
      <w:r w:rsidRPr="001A1790">
        <w:rPr>
          <w:rFonts w:asciiTheme="minorHAnsi" w:hAnsiTheme="minorHAnsi"/>
          <w:sz w:val="24"/>
        </w:rPr>
        <w:t xml:space="preserve">les langues vivantes 2 </w:t>
      </w:r>
      <w:r>
        <w:rPr>
          <w:rFonts w:asciiTheme="minorHAnsi" w:hAnsiTheme="minorHAnsi"/>
          <w:sz w:val="24"/>
        </w:rPr>
        <w:t>proposées dans le cadre de votre année scolaire.</w:t>
      </w:r>
      <w:r w:rsidR="001A1790">
        <w:rPr>
          <w:rFonts w:asciiTheme="minorHAnsi" w:hAnsiTheme="minorHAnsi"/>
          <w:sz w:val="24"/>
        </w:rPr>
        <w:t xml:space="preserve"> </w:t>
      </w:r>
    </w:p>
    <w:p w14:paraId="67F79C79" w14:textId="77777777" w:rsidR="00C92C7E" w:rsidRDefault="00C92C7E" w:rsidP="00C92C7E">
      <w:pPr>
        <w:jc w:val="both"/>
        <w:rPr>
          <w:rFonts w:asciiTheme="minorHAnsi" w:hAnsiTheme="minorHAnsi"/>
          <w:sz w:val="24"/>
        </w:rPr>
      </w:pPr>
    </w:p>
    <w:p w14:paraId="605AE6BD" w14:textId="64E1D0A5" w:rsidR="00C92C7E" w:rsidRDefault="00C92C7E" w:rsidP="00C92C7E">
      <w:pPr>
        <w:jc w:val="both"/>
        <w:rPr>
          <w:rFonts w:asciiTheme="minorHAnsi" w:hAnsiTheme="minorHAnsi"/>
          <w:b/>
          <w:i/>
          <w:szCs w:val="24"/>
          <w:shd w:val="clear" w:color="auto" w:fill="BFBFBF"/>
        </w:rPr>
      </w:pPr>
      <w:r>
        <w:rPr>
          <w:rFonts w:asciiTheme="minorHAnsi" w:hAnsiTheme="minorHAnsi"/>
          <w:sz w:val="24"/>
        </w:rPr>
        <w:t>Les inscriptions se feront à la rentrée.</w:t>
      </w:r>
    </w:p>
    <w:sectPr w:rsidR="00C92C7E" w:rsidSect="006B56F3">
      <w:pgSz w:w="11906" w:h="16838"/>
      <w:pgMar w:top="851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graphicSymbol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9EEB23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1"/>
      </v:shape>
    </w:pict>
  </w:numPicBullet>
  <w:abstractNum w:abstractNumId="0" w15:restartNumberingAfterBreak="0">
    <w:nsid w:val="086C50B5"/>
    <w:multiLevelType w:val="hybridMultilevel"/>
    <w:tmpl w:val="C9D2345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4251"/>
    <w:multiLevelType w:val="singleLevel"/>
    <w:tmpl w:val="BC6E41FC"/>
    <w:lvl w:ilvl="0">
      <w:start w:val="2"/>
      <w:numFmt w:val="bullet"/>
      <w:lvlText w:val=""/>
      <w:lvlJc w:val="left"/>
      <w:pPr>
        <w:tabs>
          <w:tab w:val="num" w:pos="465"/>
        </w:tabs>
        <w:ind w:left="465" w:hanging="465"/>
      </w:pPr>
      <w:rPr>
        <w:rFonts w:ascii="GeographicSymbols" w:hAnsi="GeographicSymbols" w:hint="default"/>
      </w:rPr>
    </w:lvl>
  </w:abstractNum>
  <w:abstractNum w:abstractNumId="2" w15:restartNumberingAfterBreak="0">
    <w:nsid w:val="15DF4F6A"/>
    <w:multiLevelType w:val="hybridMultilevel"/>
    <w:tmpl w:val="AE5CA6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28C8"/>
    <w:multiLevelType w:val="hybridMultilevel"/>
    <w:tmpl w:val="55FC198E"/>
    <w:lvl w:ilvl="0" w:tplc="B7FCCB1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56C7"/>
    <w:multiLevelType w:val="hybridMultilevel"/>
    <w:tmpl w:val="8FD4549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40CE6"/>
    <w:multiLevelType w:val="hybridMultilevel"/>
    <w:tmpl w:val="0CA8F110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B495C74"/>
    <w:multiLevelType w:val="hybridMultilevel"/>
    <w:tmpl w:val="4A6EE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45A2B"/>
    <w:multiLevelType w:val="hybridMultilevel"/>
    <w:tmpl w:val="BA3AF5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0CE05EB2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  <w:sz w:val="28"/>
      </w:rPr>
    </w:lvl>
    <w:lvl w:ilvl="2" w:tplc="040C0007">
      <w:start w:val="1"/>
      <w:numFmt w:val="bullet"/>
      <w:lvlText w:val=""/>
      <w:lvlPicBulletId w:val="0"/>
      <w:lvlJc w:val="left"/>
      <w:pPr>
        <w:ind w:left="2204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4158"/>
    <w:multiLevelType w:val="hybridMultilevel"/>
    <w:tmpl w:val="635061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</w:rPr>
    </w:lvl>
    <w:lvl w:ilvl="1" w:tplc="D2D60CAA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A4A47"/>
    <w:multiLevelType w:val="hybridMultilevel"/>
    <w:tmpl w:val="7B7A6CAC"/>
    <w:lvl w:ilvl="0" w:tplc="040C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55BD06A8"/>
    <w:multiLevelType w:val="hybridMultilevel"/>
    <w:tmpl w:val="A62E9F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11967"/>
    <w:multiLevelType w:val="hybridMultilevel"/>
    <w:tmpl w:val="7E7E2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41C7"/>
    <w:multiLevelType w:val="hybridMultilevel"/>
    <w:tmpl w:val="F244BB92"/>
    <w:lvl w:ilvl="0" w:tplc="8DE063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1162"/>
    <w:multiLevelType w:val="hybridMultilevel"/>
    <w:tmpl w:val="FADA370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577D05"/>
    <w:multiLevelType w:val="multilevel"/>
    <w:tmpl w:val="C9626E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D2643"/>
    <w:multiLevelType w:val="hybridMultilevel"/>
    <w:tmpl w:val="C63C9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6E022"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73B9"/>
    <w:multiLevelType w:val="hybridMultilevel"/>
    <w:tmpl w:val="267E083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BA0DB9A"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23CDA"/>
    <w:multiLevelType w:val="hybridMultilevel"/>
    <w:tmpl w:val="2ECCA396"/>
    <w:lvl w:ilvl="0" w:tplc="B7FCCB12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6628C"/>
    <w:multiLevelType w:val="hybridMultilevel"/>
    <w:tmpl w:val="B798C54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863661"/>
    <w:multiLevelType w:val="hybridMultilevel"/>
    <w:tmpl w:val="BA6C6F2E"/>
    <w:lvl w:ilvl="0" w:tplc="040C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"/>
  </w:num>
  <w:num w:numId="5">
    <w:abstractNumId w:val="15"/>
  </w:num>
  <w:num w:numId="6">
    <w:abstractNumId w:val="0"/>
  </w:num>
  <w:num w:numId="7">
    <w:abstractNumId w:val="4"/>
  </w:num>
  <w:num w:numId="8">
    <w:abstractNumId w:val="17"/>
  </w:num>
  <w:num w:numId="9">
    <w:abstractNumId w:val="3"/>
  </w:num>
  <w:num w:numId="10">
    <w:abstractNumId w:val="16"/>
  </w:num>
  <w:num w:numId="11">
    <w:abstractNumId w:val="18"/>
  </w:num>
  <w:num w:numId="12">
    <w:abstractNumId w:val="7"/>
  </w:num>
  <w:num w:numId="13">
    <w:abstractNumId w:val="19"/>
  </w:num>
  <w:num w:numId="14">
    <w:abstractNumId w:val="5"/>
  </w:num>
  <w:num w:numId="15">
    <w:abstractNumId w:val="11"/>
  </w:num>
  <w:num w:numId="16">
    <w:abstractNumId w:val="9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AF"/>
    <w:rsid w:val="00057240"/>
    <w:rsid w:val="00065A2E"/>
    <w:rsid w:val="00074790"/>
    <w:rsid w:val="000863FC"/>
    <w:rsid w:val="0008720F"/>
    <w:rsid w:val="00094EDA"/>
    <w:rsid w:val="000C6C29"/>
    <w:rsid w:val="000D3BAB"/>
    <w:rsid w:val="000D6715"/>
    <w:rsid w:val="000E2B51"/>
    <w:rsid w:val="0012266B"/>
    <w:rsid w:val="0013617D"/>
    <w:rsid w:val="001A15CF"/>
    <w:rsid w:val="001A1790"/>
    <w:rsid w:val="001B232D"/>
    <w:rsid w:val="001B66AC"/>
    <w:rsid w:val="001F335D"/>
    <w:rsid w:val="001F7200"/>
    <w:rsid w:val="00217B4B"/>
    <w:rsid w:val="0026005D"/>
    <w:rsid w:val="0026052C"/>
    <w:rsid w:val="00283C0B"/>
    <w:rsid w:val="002861B5"/>
    <w:rsid w:val="00293EFD"/>
    <w:rsid w:val="00300C45"/>
    <w:rsid w:val="00342678"/>
    <w:rsid w:val="00365D00"/>
    <w:rsid w:val="003771F4"/>
    <w:rsid w:val="00381027"/>
    <w:rsid w:val="003A1368"/>
    <w:rsid w:val="003A30F3"/>
    <w:rsid w:val="003B736B"/>
    <w:rsid w:val="003C1F77"/>
    <w:rsid w:val="003C282A"/>
    <w:rsid w:val="003C572C"/>
    <w:rsid w:val="003D33E9"/>
    <w:rsid w:val="003D6598"/>
    <w:rsid w:val="003F1090"/>
    <w:rsid w:val="00445807"/>
    <w:rsid w:val="004771CE"/>
    <w:rsid w:val="00493C2C"/>
    <w:rsid w:val="004A4919"/>
    <w:rsid w:val="004A7C41"/>
    <w:rsid w:val="004C6732"/>
    <w:rsid w:val="004D6350"/>
    <w:rsid w:val="004E63A1"/>
    <w:rsid w:val="00522172"/>
    <w:rsid w:val="00543CD0"/>
    <w:rsid w:val="00556501"/>
    <w:rsid w:val="0056182D"/>
    <w:rsid w:val="00564116"/>
    <w:rsid w:val="00582158"/>
    <w:rsid w:val="005A0066"/>
    <w:rsid w:val="005A26C6"/>
    <w:rsid w:val="005D3C3B"/>
    <w:rsid w:val="005D585A"/>
    <w:rsid w:val="00625F54"/>
    <w:rsid w:val="00642A58"/>
    <w:rsid w:val="00672A9F"/>
    <w:rsid w:val="006763EC"/>
    <w:rsid w:val="00677E12"/>
    <w:rsid w:val="006969C1"/>
    <w:rsid w:val="006A10A7"/>
    <w:rsid w:val="006A72F6"/>
    <w:rsid w:val="006B56F3"/>
    <w:rsid w:val="006B6B8E"/>
    <w:rsid w:val="006E1772"/>
    <w:rsid w:val="006F6B39"/>
    <w:rsid w:val="006F762B"/>
    <w:rsid w:val="007021E7"/>
    <w:rsid w:val="00706A78"/>
    <w:rsid w:val="00723D1A"/>
    <w:rsid w:val="0073528D"/>
    <w:rsid w:val="0076369F"/>
    <w:rsid w:val="00772C54"/>
    <w:rsid w:val="00795312"/>
    <w:rsid w:val="007A383E"/>
    <w:rsid w:val="007A792F"/>
    <w:rsid w:val="007C2E38"/>
    <w:rsid w:val="00836E10"/>
    <w:rsid w:val="008417CD"/>
    <w:rsid w:val="008A1510"/>
    <w:rsid w:val="008E5FC6"/>
    <w:rsid w:val="009008CB"/>
    <w:rsid w:val="00915028"/>
    <w:rsid w:val="009332F5"/>
    <w:rsid w:val="0098100C"/>
    <w:rsid w:val="00986FD3"/>
    <w:rsid w:val="009D0328"/>
    <w:rsid w:val="009D6504"/>
    <w:rsid w:val="009F31F8"/>
    <w:rsid w:val="00A0366F"/>
    <w:rsid w:val="00A070AB"/>
    <w:rsid w:val="00A13065"/>
    <w:rsid w:val="00A277BA"/>
    <w:rsid w:val="00A3489F"/>
    <w:rsid w:val="00AC415F"/>
    <w:rsid w:val="00AC5A40"/>
    <w:rsid w:val="00AC652E"/>
    <w:rsid w:val="00AE567E"/>
    <w:rsid w:val="00AF7D28"/>
    <w:rsid w:val="00B01544"/>
    <w:rsid w:val="00B114AF"/>
    <w:rsid w:val="00B2205A"/>
    <w:rsid w:val="00B25AA3"/>
    <w:rsid w:val="00B37A98"/>
    <w:rsid w:val="00B738E0"/>
    <w:rsid w:val="00B756F6"/>
    <w:rsid w:val="00B829AA"/>
    <w:rsid w:val="00B97EAB"/>
    <w:rsid w:val="00BA63A9"/>
    <w:rsid w:val="00BB757F"/>
    <w:rsid w:val="00BB79AC"/>
    <w:rsid w:val="00BC3FBF"/>
    <w:rsid w:val="00C44AF3"/>
    <w:rsid w:val="00C74366"/>
    <w:rsid w:val="00C81D1D"/>
    <w:rsid w:val="00C92C7E"/>
    <w:rsid w:val="00CC27C5"/>
    <w:rsid w:val="00CC5EA7"/>
    <w:rsid w:val="00CD4887"/>
    <w:rsid w:val="00CF62C1"/>
    <w:rsid w:val="00CF7237"/>
    <w:rsid w:val="00D02467"/>
    <w:rsid w:val="00D51185"/>
    <w:rsid w:val="00D568C5"/>
    <w:rsid w:val="00D57013"/>
    <w:rsid w:val="00D841F2"/>
    <w:rsid w:val="00DA0B3F"/>
    <w:rsid w:val="00DB6B08"/>
    <w:rsid w:val="00DD5FEA"/>
    <w:rsid w:val="00DF0813"/>
    <w:rsid w:val="00DF7087"/>
    <w:rsid w:val="00E01671"/>
    <w:rsid w:val="00E1310B"/>
    <w:rsid w:val="00E25F1B"/>
    <w:rsid w:val="00E3546B"/>
    <w:rsid w:val="00E46F6B"/>
    <w:rsid w:val="00E74BD5"/>
    <w:rsid w:val="00E800E2"/>
    <w:rsid w:val="00E83AEE"/>
    <w:rsid w:val="00E85AEF"/>
    <w:rsid w:val="00EC0D3D"/>
    <w:rsid w:val="00EC500A"/>
    <w:rsid w:val="00F72AD3"/>
    <w:rsid w:val="00F97DFA"/>
    <w:rsid w:val="00FB4869"/>
    <w:rsid w:val="00FD5041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815F5DF"/>
  <w15:chartTrackingRefBased/>
  <w15:docId w15:val="{73126588-632F-43C5-9904-2F112CDB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sz w:val="50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6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0C45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pPr>
      <w:ind w:right="6378"/>
      <w:jc w:val="center"/>
    </w:pPr>
    <w:rPr>
      <w:i/>
    </w:rPr>
  </w:style>
  <w:style w:type="paragraph" w:styleId="Corpsdetexte2">
    <w:name w:val="Body Text 2"/>
    <w:basedOn w:val="Normal"/>
    <w:semiHidden/>
    <w:pPr>
      <w:jc w:val="both"/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50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91502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052C"/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83C0B"/>
    <w:pPr>
      <w:spacing w:before="100" w:beforeAutospacing="1" w:after="100" w:afterAutospacing="1"/>
    </w:pPr>
    <w:rPr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8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link w:val="PrformatHTML"/>
    <w:uiPriority w:val="99"/>
    <w:rsid w:val="00283C0B"/>
    <w:rPr>
      <w:rFonts w:ascii="Courier New" w:hAnsi="Courier New" w:cs="Courier New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72C5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72C54"/>
  </w:style>
  <w:style w:type="character" w:customStyle="1" w:styleId="Titre3Car">
    <w:name w:val="Titre 3 Car"/>
    <w:link w:val="Titre3"/>
    <w:uiPriority w:val="9"/>
    <w:semiHidden/>
    <w:rsid w:val="00300C45"/>
    <w:rPr>
      <w:rFonts w:ascii="Cambria" w:eastAsia="Times New Roman" w:hAnsi="Cambria" w:cs="Times New Roman"/>
      <w:b/>
      <w:bCs/>
      <w:sz w:val="26"/>
      <w:szCs w:val="26"/>
    </w:rPr>
  </w:style>
  <w:style w:type="character" w:styleId="Accentuation">
    <w:name w:val="Emphasis"/>
    <w:uiPriority w:val="20"/>
    <w:qFormat/>
    <w:rsid w:val="00300C45"/>
    <w:rPr>
      <w:i/>
      <w:iCs/>
    </w:rPr>
  </w:style>
  <w:style w:type="character" w:styleId="Marquedecommentaire">
    <w:name w:val="annotation reference"/>
    <w:basedOn w:val="Policepardfaut"/>
    <w:uiPriority w:val="99"/>
    <w:semiHidden/>
    <w:unhideWhenUsed/>
    <w:rsid w:val="00DB6B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6B08"/>
  </w:style>
  <w:style w:type="character" w:customStyle="1" w:styleId="CommentaireCar">
    <w:name w:val="Commentaire Car"/>
    <w:basedOn w:val="Policepardfaut"/>
    <w:link w:val="Commentaire"/>
    <w:uiPriority w:val="99"/>
    <w:semiHidden/>
    <w:rsid w:val="00DB6B08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6B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6B08"/>
    <w:rPr>
      <w:b/>
      <w:bCs/>
    </w:rPr>
  </w:style>
  <w:style w:type="character" w:styleId="Lienhypertexte">
    <w:name w:val="Hyperlink"/>
    <w:basedOn w:val="Policepardfaut"/>
    <w:uiPriority w:val="99"/>
    <w:unhideWhenUsed/>
    <w:rsid w:val="000E2B5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8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en.fr/brest-rennes/vie-etudiante/infos-pratiques/" TargetMode="Externa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en-immo.f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06A8F-BCDE-4E01-935F-CCAB6AE8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ISEB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nathalie</dc:creator>
  <cp:keywords/>
  <cp:lastModifiedBy>Karine Salaun</cp:lastModifiedBy>
  <cp:revision>3</cp:revision>
  <cp:lastPrinted>2015-07-16T06:56:00Z</cp:lastPrinted>
  <dcterms:created xsi:type="dcterms:W3CDTF">2016-07-18T13:38:00Z</dcterms:created>
  <dcterms:modified xsi:type="dcterms:W3CDTF">2016-07-22T09:24:00Z</dcterms:modified>
</cp:coreProperties>
</file>