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BD" w:rsidRDefault="00593E4D">
      <w:pPr>
        <w:rPr>
          <w:lang w:val="en-GB"/>
        </w:rPr>
      </w:pPr>
      <w:r>
        <w:rPr>
          <w:lang w:val="en-GB"/>
        </w:rPr>
        <w:t>This is a blank rulebase (OPA version 12 August 2017) which incorporates GDS styles.  Here follows a few usage notes:</w:t>
      </w:r>
    </w:p>
    <w:p w:rsidR="00593E4D" w:rsidRDefault="00593E4D">
      <w:pPr>
        <w:rPr>
          <w:lang w:val="en-GB"/>
        </w:rPr>
      </w:pPr>
    </w:p>
    <w:p w:rsidR="00593E4D" w:rsidRDefault="00593E4D">
      <w:pPr>
        <w:rPr>
          <w:b/>
          <w:lang w:val="en-GB"/>
        </w:rPr>
      </w:pPr>
      <w:r>
        <w:rPr>
          <w:b/>
          <w:lang w:val="en-GB"/>
        </w:rPr>
        <w:t>File list: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GDS.css</w:t>
      </w:r>
      <w:r>
        <w:rPr>
          <w:lang w:val="en-GB"/>
        </w:rPr>
        <w:br/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styles the rulebase according to GDS standards.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ntafont.css</w:t>
      </w:r>
      <w:proofErr w:type="gramEnd"/>
      <w:r>
        <w:rPr>
          <w:lang w:val="en-GB"/>
        </w:rPr>
        <w:br/>
        <w:t>This is the GDS font, note it is copyrighted for government use only.</w:t>
      </w:r>
      <w:r w:rsidR="00476F69">
        <w:rPr>
          <w:lang w:val="en-GB"/>
        </w:rPr>
        <w:t xml:space="preserve">  If your service is not licensed to use this font, then delete this file.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custom.css</w:t>
      </w:r>
      <w:proofErr w:type="gramEnd"/>
      <w:r>
        <w:rPr>
          <w:lang w:val="en-GB"/>
        </w:rPr>
        <w:br/>
        <w:t>This includes a few things which are not specifically GDS, but are used to keep the rulebase in line with the general principles behind GDS standards.</w:t>
      </w:r>
    </w:p>
    <w:p w:rsidR="00DF56CF" w:rsidRPr="00593E4D" w:rsidRDefault="00DF56CF" w:rsidP="00DF56CF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script.js</w:t>
      </w:r>
      <w:r>
        <w:rPr>
          <w:lang w:val="en-GB"/>
        </w:rPr>
        <w:br/>
        <w:t>This is custom JavaScript used in the rulebase – explained below</w:t>
      </w:r>
    </w:p>
    <w:p w:rsidR="00DF56CF" w:rsidRPr="00593E4D" w:rsidRDefault="00DF56CF" w:rsidP="00DF56CF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constants.js</w:t>
      </w:r>
      <w:proofErr w:type="gramEnd"/>
      <w:r>
        <w:rPr>
          <w:lang w:val="en-GB"/>
        </w:rPr>
        <w:br/>
        <w:t xml:space="preserve">This is custom JavaScript used in the rulebase listing information about the rulebase.  Edit this file when the </w:t>
      </w:r>
      <w:proofErr w:type="gramStart"/>
      <w:r>
        <w:rPr>
          <w:lang w:val="en-GB"/>
        </w:rPr>
        <w:t>development phase</w:t>
      </w:r>
      <w:proofErr w:type="gramEnd"/>
      <w:r>
        <w:rPr>
          <w:lang w:val="en-GB"/>
        </w:rPr>
        <w:t xml:space="preserve"> changes or the name of the service changes.  Use this file to control some of the features in JS.</w:t>
      </w:r>
    </w:p>
    <w:p w:rsidR="00593E4D" w:rsidRDefault="00593E4D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>
        <w:rPr>
          <w:b/>
          <w:lang w:val="en-GB"/>
        </w:rPr>
        <w:t>HTML and CSS</w:t>
      </w:r>
      <w:r w:rsidRPr="00593E4D">
        <w:rPr>
          <w:b/>
          <w:lang w:val="en-GB"/>
        </w:rPr>
        <w:t xml:space="preserve"> usage:</w:t>
      </w: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  <w:r>
        <w:rPr>
          <w:lang w:val="en-GB"/>
        </w:rPr>
        <w:t>For the most part, you can create the rulebase in OPA as normal and it will look and feel like a normal government website.  But there are a few things to keep in mind.</w:t>
      </w: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Some styles aren’t immediately apparent.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The styles applied in the external CSS files are not apparent when editing screens.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If you want to see how it will look, you will need to click debug, this then applies all the styles.  </w:t>
      </w:r>
    </w:p>
    <w:p w:rsidR="005D2B2D" w:rsidRDefault="005D2B2D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A version number can appear at the top of every screen.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Just add a label to the screen, probably near the top.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In it, add the attribute you want to appear (perhaps something called “</w:t>
      </w:r>
      <w:proofErr w:type="spellStart"/>
      <w:r>
        <w:rPr>
          <w:lang w:val="en-GB"/>
        </w:rPr>
        <w:t>versionNumber</w:t>
      </w:r>
      <w:proofErr w:type="spellEnd"/>
      <w:r>
        <w:rPr>
          <w:lang w:val="en-GB"/>
        </w:rPr>
        <w:t xml:space="preserve">”.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Put it betwixt the following HTML:</w:t>
      </w:r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>
        <w:rPr>
          <w:rFonts w:ascii="Courier New" w:hAnsi="Courier New" w:cs="Courier New"/>
          <w:lang w:val="en-GB"/>
        </w:rPr>
        <w:t>"</w:t>
      </w:r>
      <w:r w:rsidRPr="002E1225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5D2B2D" w:rsidRPr="005D2B2D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 w:rsidRPr="002E1225">
        <w:rPr>
          <w:rFonts w:ascii="Courier New" w:hAnsi="Courier New" w:cs="Courier New"/>
          <w:lang w:val="en-GB"/>
        </w:rPr>
        <w:t>"&gt;</w:t>
      </w:r>
      <w:r>
        <w:rPr>
          <w:rFonts w:ascii="Courier New" w:hAnsi="Courier New" w:cs="Courier New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lang w:val="en-GB"/>
        </w:rPr>
        <w:t>versionNumber</w:t>
      </w:r>
      <w:proofErr w:type="spellEnd"/>
      <w:r>
        <w:rPr>
          <w:rFonts w:ascii="Courier New" w:hAnsi="Courier New" w:cs="Courier New"/>
          <w:lang w:val="en-GB"/>
        </w:rPr>
        <w:t>%</w:t>
      </w:r>
      <w:proofErr w:type="gramEnd"/>
      <w:r>
        <w:rPr>
          <w:rFonts w:ascii="Courier New" w:hAnsi="Courier New" w:cs="Courier New"/>
          <w:lang w:val="en-GB"/>
        </w:rPr>
        <w:t>&lt;/div&gt;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This will put it in the top-right corner of the screen – out of the way of the questions – but will enable you to see what version any screenshot was taken in (unless they have scrolled down).</w:t>
      </w:r>
    </w:p>
    <w:p w:rsidR="005D2B2D" w:rsidRDefault="005D2B2D" w:rsidP="005D2B2D">
      <w:pPr>
        <w:pStyle w:val="ListParagraph"/>
        <w:ind w:left="1440"/>
        <w:rPr>
          <w:lang w:val="en-GB"/>
        </w:rPr>
      </w:pP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Hint text needs to be done manually.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OPA does not (yet) have the ability to add hint text in the way GDS recommends (</w:t>
      </w:r>
      <w:hyperlink r:id="rId8" w:anchor="examples" w:history="1">
        <w:r w:rsidRPr="007B2434">
          <w:rPr>
            <w:rStyle w:val="Hyperlink"/>
            <w:lang w:val="en-GB"/>
          </w:rPr>
          <w:t xml:space="preserve">see </w:t>
        </w:r>
        <w:r>
          <w:rPr>
            <w:rStyle w:val="Hyperlink"/>
            <w:lang w:val="en-GB"/>
          </w:rPr>
          <w:t xml:space="preserve">examples </w:t>
        </w:r>
        <w:r w:rsidRPr="007B2434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).  We therefore need to do this manually as part of the question text.  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lastRenderedPageBreak/>
        <w:t xml:space="preserve">Note that </w:t>
      </w:r>
      <w:proofErr w:type="gramStart"/>
      <w:r>
        <w:rPr>
          <w:lang w:val="en-GB"/>
        </w:rPr>
        <w:t>here,</w:t>
      </w:r>
      <w:proofErr w:type="gramEnd"/>
      <w:r>
        <w:rPr>
          <w:lang w:val="en-GB"/>
        </w:rPr>
        <w:t xml:space="preserve"> we are referring to the short help text as “hint” text, and the longer expandable/collapsible help text as “help” text (which is dealt with below).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For hint text, add it to the question text in the following HTML</w:t>
      </w:r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</w:t>
      </w:r>
      <w:proofErr w:type="spellStart"/>
      <w:r>
        <w:rPr>
          <w:rFonts w:ascii="Courier New" w:hAnsi="Courier New" w:cs="Courier New"/>
          <w:lang w:val="en-GB"/>
        </w:rPr>
        <w:t>br</w:t>
      </w:r>
      <w:proofErr w:type="spellEnd"/>
      <w:r>
        <w:rPr>
          <w:rFonts w:ascii="Courier New" w:hAnsi="Courier New" w:cs="Courier New"/>
          <w:lang w:val="en-GB"/>
        </w:rPr>
        <w:t xml:space="preserve"> /&gt;&lt;span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2E1225" w:rsidRDefault="002E1225" w:rsidP="002E1225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span</w:t>
      </w:r>
      <w:r w:rsidRPr="008D72F3">
        <w:rPr>
          <w:rFonts w:ascii="Courier New" w:hAnsi="Courier New" w:cs="Courier New"/>
          <w:lang w:val="en-GB"/>
        </w:rPr>
        <w:t>&gt;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 if the question “How many sheds do you have?” has the hint text “enter a number”, the question text should be this:</w:t>
      </w:r>
    </w:p>
    <w:p w:rsidR="002E1225" w:rsidRPr="002E1225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proofErr w:type="spellStart"/>
      <w:r w:rsidRPr="002E1225">
        <w:rPr>
          <w:rFonts w:ascii="Courier New" w:hAnsi="Courier New" w:cs="Courier New"/>
          <w:lang w:val="en-GB"/>
        </w:rPr>
        <w:t>br</w:t>
      </w:r>
      <w:proofErr w:type="spellEnd"/>
      <w:r w:rsidRPr="002E1225">
        <w:rPr>
          <w:rFonts w:ascii="Courier New" w:hAnsi="Courier New" w:cs="Courier New"/>
          <w:lang w:val="en-GB"/>
        </w:rPr>
        <w:t xml:space="preserve"> /&gt;&lt;span class="hint-text"&gt;</w:t>
      </w:r>
      <w:r>
        <w:rPr>
          <w:rFonts w:ascii="Courier New" w:hAnsi="Courier New" w:cs="Courier New"/>
          <w:lang w:val="en-GB"/>
        </w:rPr>
        <w:t xml:space="preserve"> Enter a number&lt;/span&gt;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Alternatively, you could use this:</w:t>
      </w:r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E85FE8" w:rsidRPr="002E1225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class="hint-text"&gt;</w:t>
      </w:r>
      <w:r>
        <w:rPr>
          <w:rFonts w:ascii="Courier New" w:hAnsi="Courier New" w:cs="Courier New"/>
          <w:lang w:val="en-GB"/>
        </w:rPr>
        <w:t xml:space="preserve"> Enter a number&lt;/div&gt;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This second method is better for non-mandatory questions.  </w:t>
      </w:r>
    </w:p>
    <w:p w:rsidR="007B2434" w:rsidRDefault="007B2434" w:rsidP="007B2434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 w:rsidRPr="00593E4D">
        <w:rPr>
          <w:b/>
          <w:lang w:val="en-GB"/>
        </w:rPr>
        <w:t>JavaScript usage:</w:t>
      </w:r>
    </w:p>
    <w:p w:rsidR="007B2434" w:rsidRDefault="007B2434" w:rsidP="007B2434">
      <w:pPr>
        <w:rPr>
          <w:lang w:val="en-GB"/>
        </w:rPr>
      </w:pPr>
    </w:p>
    <w:p w:rsidR="00593E4D" w:rsidRDefault="00E85FE8">
      <w:pPr>
        <w:rPr>
          <w:lang w:val="en-GB"/>
        </w:rPr>
      </w:pPr>
      <w:r>
        <w:rPr>
          <w:lang w:val="en-GB"/>
        </w:rPr>
        <w:t>Some</w:t>
      </w:r>
      <w:r w:rsidR="00593E4D">
        <w:rPr>
          <w:lang w:val="en-GB"/>
        </w:rPr>
        <w:t xml:space="preserve"> bits of additional functionality are provided by the script.js file.  These are: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on-screen questions</w:t>
      </w:r>
      <w:r w:rsidR="007B2434">
        <w:rPr>
          <w:lang w:val="en-GB"/>
        </w:rPr>
        <w:t>.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The ability to have </w:t>
      </w:r>
      <w:r w:rsidR="00476F69">
        <w:rPr>
          <w:lang w:val="en-GB"/>
        </w:rPr>
        <w:t>expandable help text (</w:t>
      </w:r>
      <w:hyperlink r:id="rId9" w:anchor="using-expanding-help-text" w:history="1">
        <w:r w:rsidR="00476F69">
          <w:rPr>
            <w:rStyle w:val="Hyperlink"/>
            <w:lang w:val="en-GB"/>
          </w:rPr>
          <w:t>as per GDS guidelines</w:t>
        </w:r>
      </w:hyperlink>
      <w:r w:rsidR="00476F69">
        <w:rPr>
          <w:lang w:val="en-GB"/>
        </w:rPr>
        <w:t>)</w:t>
      </w:r>
      <w:r w:rsidR="007B2434">
        <w:rPr>
          <w:lang w:val="en-GB"/>
        </w:rPr>
        <w:t>.</w:t>
      </w:r>
    </w:p>
    <w:p w:rsidR="00E85FE8" w:rsidRDefault="00E85FE8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question labels.</w:t>
      </w:r>
    </w:p>
    <w:p w:rsidR="007B2434" w:rsidRDefault="007B2434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Automatically adds “(optional)” to optional questions so you don’t have to.</w:t>
      </w:r>
    </w:p>
    <w:p w:rsidR="00BE6579" w:rsidRDefault="00BE6579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Highlights the next button when errors are on the page</w:t>
      </w:r>
    </w:p>
    <w:p w:rsidR="00BE6579" w:rsidRPr="00593E4D" w:rsidRDefault="00BE6579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Hides invisible next buttons (turned off)</w:t>
      </w:r>
    </w:p>
    <w:p w:rsidR="00593E4D" w:rsidRDefault="00593E4D">
      <w:pPr>
        <w:rPr>
          <w:lang w:val="en-GB"/>
        </w:rPr>
      </w:pPr>
    </w:p>
    <w:p w:rsidR="00593E4D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hide on-screen questions: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is used to create auto-answered questions.  e.g. “This screen has been displayed”.  Where you do not want the question to appear on the screen.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Be sure to set a default answer, otherwise the interview will crash.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In the question text, add “</w:t>
      </w:r>
      <w:proofErr w:type="spellStart"/>
      <w:r>
        <w:rPr>
          <w:lang w:val="en-GB"/>
        </w:rPr>
        <w:t>HideMe</w:t>
      </w:r>
      <w:proofErr w:type="spellEnd"/>
      <w:r>
        <w:rPr>
          <w:lang w:val="en-GB"/>
        </w:rPr>
        <w:t>” to the beginning of the question.  It is case-sensitive and there is no space betwixt “Hide” and “Me”.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whole question will now be </w:t>
      </w:r>
      <w:proofErr w:type="gramStart"/>
      <w:r>
        <w:rPr>
          <w:lang w:val="en-GB"/>
        </w:rPr>
        <w:t>hidden,</w:t>
      </w:r>
      <w:proofErr w:type="gramEnd"/>
      <w:r>
        <w:rPr>
          <w:lang w:val="en-GB"/>
        </w:rPr>
        <w:t xml:space="preserve"> the user will be unable to interact with it.  But it will behave as any other question answered by the user.  </w:t>
      </w:r>
    </w:p>
    <w:p w:rsidR="00476F69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add expandable help text: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Add 2 labels next to each </w:t>
      </w:r>
      <w:proofErr w:type="gramStart"/>
      <w:r>
        <w:rPr>
          <w:lang w:val="en-GB"/>
        </w:rPr>
        <w:t>other,</w:t>
      </w:r>
      <w:proofErr w:type="gramEnd"/>
      <w:r>
        <w:rPr>
          <w:lang w:val="en-GB"/>
        </w:rPr>
        <w:t xml:space="preserve"> one will be the help “title” and the other the help “content”.  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Set the first to Heading 3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title in the following HTML</w:t>
      </w:r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&lt;div class="help</w:t>
      </w:r>
      <w:r w:rsidRPr="008D72F3">
        <w:rPr>
          <w:rFonts w:ascii="Courier New" w:hAnsi="Courier New" w:cs="Courier New"/>
          <w:lang w:val="en-GB"/>
        </w:rPr>
        <w:noBreakHyphen/>
      </w:r>
      <w:proofErr w:type="spellStart"/>
      <w:r w:rsidRPr="008D72F3">
        <w:rPr>
          <w:rFonts w:ascii="Courier New" w:hAnsi="Courier New" w:cs="Courier New"/>
          <w:lang w:val="en-GB"/>
        </w:rPr>
        <w:t>title</w:t>
      </w:r>
      <w:proofErr w:type="spellEnd"/>
      <w:r w:rsidRPr="008D72F3">
        <w:rPr>
          <w:rFonts w:ascii="Courier New" w:hAnsi="Courier New" w:cs="Courier New"/>
          <w:lang w:val="en-GB"/>
        </w:rPr>
        <w:t>" </w:t>
      </w:r>
      <w:proofErr w:type="spellStart"/>
      <w:r w:rsidRPr="008D72F3">
        <w:rPr>
          <w:rFonts w:ascii="Courier New" w:hAnsi="Courier New" w:cs="Courier New"/>
          <w:lang w:val="en-GB"/>
        </w:rPr>
        <w:t>onclick</w:t>
      </w:r>
      <w:proofErr w:type="spellEnd"/>
      <w:r w:rsidRPr="008D72F3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8D72F3">
        <w:rPr>
          <w:rFonts w:ascii="Courier New" w:hAnsi="Courier New" w:cs="Courier New"/>
          <w:lang w:val="en-GB"/>
        </w:rPr>
        <w:t>helpExpandCollapse</w:t>
      </w:r>
      <w:proofErr w:type="spellEnd"/>
      <w:r w:rsidRPr="008D72F3">
        <w:rPr>
          <w:rFonts w:ascii="Courier New" w:hAnsi="Courier New" w:cs="Courier New"/>
          <w:lang w:val="en-GB"/>
        </w:rPr>
        <w:t>(</w:t>
      </w:r>
      <w:proofErr w:type="gramEnd"/>
      <w:r w:rsidRPr="008D72F3">
        <w:rPr>
          <w:rFonts w:ascii="Courier New" w:hAnsi="Courier New" w:cs="Courier New"/>
          <w:lang w:val="en-GB"/>
        </w:rPr>
        <w:t>this)"&gt;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lastRenderedPageBreak/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“What is help text?” it would look like this:</w:t>
      </w:r>
    </w:p>
    <w:p w:rsidR="008D72F3" w:rsidRPr="00476F69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 class="help</w:t>
      </w:r>
      <w:r>
        <w:rPr>
          <w:rFonts w:ascii="Courier New" w:hAnsi="Courier New" w:cs="Courier New"/>
          <w:lang w:val="en-GB"/>
        </w:rPr>
        <w:noBreakHyphen/>
      </w:r>
      <w:proofErr w:type="spellStart"/>
      <w:r>
        <w:rPr>
          <w:rFonts w:ascii="Courier New" w:hAnsi="Courier New" w:cs="Courier New"/>
          <w:lang w:val="en-GB"/>
        </w:rPr>
        <w:t>title</w:t>
      </w:r>
      <w:proofErr w:type="spellEnd"/>
      <w:r>
        <w:rPr>
          <w:rFonts w:ascii="Courier New" w:hAnsi="Courier New" w:cs="Courier New"/>
          <w:lang w:val="en-GB"/>
        </w:rPr>
        <w:t>" </w:t>
      </w:r>
      <w:proofErr w:type="spellStart"/>
      <w:r w:rsidRPr="00476F69">
        <w:rPr>
          <w:rFonts w:ascii="Courier New" w:hAnsi="Courier New" w:cs="Courier New"/>
          <w:lang w:val="en-GB"/>
        </w:rPr>
        <w:t>onclick</w:t>
      </w:r>
      <w:proofErr w:type="spellEnd"/>
      <w:r w:rsidRPr="00476F69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476F69">
        <w:rPr>
          <w:rFonts w:ascii="Courier New" w:hAnsi="Courier New" w:cs="Courier New"/>
          <w:lang w:val="en-GB"/>
        </w:rPr>
        <w:t>helpExpandCollapse</w:t>
      </w:r>
      <w:proofErr w:type="spellEnd"/>
      <w:r w:rsidRPr="00476F69">
        <w:rPr>
          <w:rFonts w:ascii="Courier New" w:hAnsi="Courier New" w:cs="Courier New"/>
          <w:lang w:val="en-GB"/>
        </w:rPr>
        <w:t>(</w:t>
      </w:r>
      <w:proofErr w:type="gramEnd"/>
      <w:r w:rsidRPr="00476F69">
        <w:rPr>
          <w:rFonts w:ascii="Courier New" w:hAnsi="Courier New" w:cs="Courier New"/>
          <w:lang w:val="en-GB"/>
        </w:rPr>
        <w:t>this)"&gt;</w:t>
      </w:r>
      <w:r>
        <w:rPr>
          <w:rFonts w:ascii="Courier New" w:hAnsi="Courier New" w:cs="Courier New"/>
          <w:lang w:val="en-GB"/>
        </w:rPr>
        <w:t xml:space="preserve"> </w:t>
      </w:r>
      <w:r w:rsidRPr="00476F69">
        <w:rPr>
          <w:rFonts w:ascii="Courier New" w:hAnsi="Courier New" w:cs="Courier New"/>
          <w:lang w:val="en-GB"/>
        </w:rPr>
        <w:t>What</w:t>
      </w:r>
      <w:r>
        <w:rPr>
          <w:rFonts w:ascii="Courier New" w:hAnsi="Courier New" w:cs="Courier New"/>
          <w:lang w:val="en-GB"/>
        </w:rPr>
        <w:t> is help </w:t>
      </w:r>
      <w:r w:rsidRPr="00476F69">
        <w:rPr>
          <w:rFonts w:ascii="Courier New" w:hAnsi="Courier New" w:cs="Courier New"/>
          <w:lang w:val="en-GB"/>
        </w:rPr>
        <w:t>text?&lt;/div&gt;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content in the following HTML</w:t>
      </w:r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&lt;div class="help-content"&gt;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</w:t>
      </w:r>
      <w:r w:rsidR="007B2434" w:rsidRPr="007B2434">
        <w:rPr>
          <w:lang w:val="en-GB"/>
        </w:rPr>
        <w:t>Help text is text like this that appears when the title is clicked.</w:t>
      </w:r>
      <w:r>
        <w:rPr>
          <w:lang w:val="en-GB"/>
        </w:rPr>
        <w:t>” it would look like this:</w:t>
      </w:r>
    </w:p>
    <w:p w:rsidR="008D72F3" w:rsidRPr="00476F69" w:rsidRDefault="007B2434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7B2434">
        <w:rPr>
          <w:rFonts w:ascii="Courier New" w:hAnsi="Courier New" w:cs="Courier New"/>
          <w:lang w:val="en-GB"/>
        </w:rPr>
        <w:t>&lt;div class="help-content"&gt;Help text is text like th</w:t>
      </w:r>
      <w:r>
        <w:rPr>
          <w:rFonts w:ascii="Courier New" w:hAnsi="Courier New" w:cs="Courier New"/>
          <w:lang w:val="en-GB"/>
        </w:rPr>
        <w:t xml:space="preserve">is that appears when the title </w:t>
      </w:r>
      <w:r w:rsidRPr="007B2434">
        <w:rPr>
          <w:rFonts w:ascii="Courier New" w:hAnsi="Courier New" w:cs="Courier New"/>
          <w:lang w:val="en-GB"/>
        </w:rPr>
        <w:t>is clicked</w:t>
      </w:r>
      <w:proofErr w:type="gramStart"/>
      <w:r w:rsidRPr="007B2434">
        <w:rPr>
          <w:rFonts w:ascii="Courier New" w:hAnsi="Courier New" w:cs="Courier New"/>
          <w:lang w:val="en-GB"/>
        </w:rPr>
        <w:t>.&lt;</w:t>
      </w:r>
      <w:proofErr w:type="gramEnd"/>
      <w:r w:rsidRPr="007B2434">
        <w:rPr>
          <w:rFonts w:ascii="Courier New" w:hAnsi="Courier New" w:cs="Courier New"/>
          <w:lang w:val="en-GB"/>
        </w:rPr>
        <w:t>/div&gt;</w:t>
      </w:r>
    </w:p>
    <w:p w:rsidR="00E85FE8" w:rsidRDefault="00E85FE8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Hiding a label.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Just like number 1, writing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” will hide the label.  Unlike number 1, this leaves the question visible and answerable.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Use for instances where question text is not required.  One example of this would be for when collecting a postal address.  Address line 2, which should be a non-mandatory field, does not need a label. 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When writing in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>”, it must be case-sensitive and not be followed or preceded by anything – even a space – otherwise it won’t work as intended.</w:t>
      </w:r>
    </w:p>
    <w:p w:rsidR="002E1225" w:rsidRDefault="002E1225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Optional questions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You can turn this off in constants.js</w:t>
      </w:r>
    </w:p>
    <w:p w:rsidR="002E1225" w:rsidRDefault="002E1225" w:rsidP="002E12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the most-part, you do not need to</w:t>
      </w:r>
      <w:r w:rsidR="00E85FE8">
        <w:rPr>
          <w:lang w:val="en-GB"/>
        </w:rPr>
        <w:t xml:space="preserve"> do anything.  The word “optional” </w:t>
      </w:r>
      <w:r w:rsidR="00E7497E">
        <w:rPr>
          <w:lang w:val="en-GB"/>
        </w:rPr>
        <w:t xml:space="preserve">in brackets </w:t>
      </w:r>
      <w:r w:rsidR="00E85FE8">
        <w:rPr>
          <w:lang w:val="en-GB"/>
        </w:rPr>
        <w:t xml:space="preserve">will be added automatically to all non-mandatory questions.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It will not be added to questions with a 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 label.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Questions which have hint text but the “(optional)” after the hint text – this is why there are different approaches for hint text depending on whether the question is mandatory or not.</w:t>
      </w:r>
    </w:p>
    <w:p w:rsidR="00BE6579" w:rsidRDefault="00BE6579" w:rsidP="00BE657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Errors on page</w:t>
      </w:r>
      <w:r w:rsidRPr="00BE6579">
        <w:rPr>
          <w:lang w:val="en-GB"/>
        </w:rPr>
        <w:t xml:space="preserve"> </w:t>
      </w:r>
    </w:p>
    <w:p w:rsidR="00BE6579" w:rsidRP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You can turn this off in constants.js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It will add a message beneath the next button if there are errors found on the page – it is useful for long pages, otherwise it isn’t needed.  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message can be customised in custom.css</w:t>
      </w:r>
    </w:p>
    <w:p w:rsidR="00BE6579" w:rsidRDefault="00BE6579" w:rsidP="00BE657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Hide hidden buttons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You can turn this on in constants.js – it is turned off by default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is for assessments where there is a back button on the final screen.</w:t>
      </w:r>
    </w:p>
    <w:p w:rsidR="00BE6579" w:rsidRP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brings the back button in line with the other buttons.</w:t>
      </w:r>
    </w:p>
    <w:p w:rsidR="00BE6579" w:rsidRPr="00E85FE8" w:rsidRDefault="00BE6579" w:rsidP="00BE6579">
      <w:pPr>
        <w:pStyle w:val="ListParagraph"/>
        <w:rPr>
          <w:lang w:val="en-GB"/>
        </w:rPr>
      </w:pPr>
    </w:p>
    <w:p w:rsidR="008D72F3" w:rsidRDefault="008D72F3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sectPr w:rsidR="007B2434" w:rsidSect="004D4A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78" w:rsidRDefault="002F4578">
      <w:r>
        <w:separator/>
      </w:r>
    </w:p>
  </w:endnote>
  <w:endnote w:type="continuationSeparator" w:id="0">
    <w:p w:rsidR="002F4578" w:rsidRDefault="002F4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78" w:rsidRDefault="002F4578">
      <w:r>
        <w:separator/>
      </w:r>
    </w:p>
  </w:footnote>
  <w:footnote w:type="continuationSeparator" w:id="0">
    <w:p w:rsidR="002F4578" w:rsidRDefault="002F4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70465D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E70597F"/>
    <w:multiLevelType w:val="hybridMultilevel"/>
    <w:tmpl w:val="3F7C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00F0728"/>
    <w:multiLevelType w:val="hybridMultilevel"/>
    <w:tmpl w:val="5D562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5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A26429"/>
    <w:multiLevelType w:val="hybridMultilevel"/>
    <w:tmpl w:val="975C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D50E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9"/>
  </w:num>
  <w:num w:numId="2">
    <w:abstractNumId w:val="24"/>
  </w:num>
  <w:num w:numId="3">
    <w:abstractNumId w:val="39"/>
  </w:num>
  <w:num w:numId="4">
    <w:abstractNumId w:val="9"/>
  </w:num>
  <w:num w:numId="5">
    <w:abstractNumId w:val="9"/>
  </w:num>
  <w:num w:numId="6">
    <w:abstractNumId w:val="32"/>
  </w:num>
  <w:num w:numId="7">
    <w:abstractNumId w:val="32"/>
  </w:num>
  <w:num w:numId="8">
    <w:abstractNumId w:val="32"/>
  </w:num>
  <w:num w:numId="9">
    <w:abstractNumId w:val="26"/>
  </w:num>
  <w:num w:numId="10">
    <w:abstractNumId w:val="26"/>
  </w:num>
  <w:num w:numId="11">
    <w:abstractNumId w:val="7"/>
  </w:num>
  <w:num w:numId="12">
    <w:abstractNumId w:val="7"/>
  </w:num>
  <w:num w:numId="13">
    <w:abstractNumId w:val="30"/>
  </w:num>
  <w:num w:numId="14">
    <w:abstractNumId w:val="20"/>
  </w:num>
  <w:num w:numId="15">
    <w:abstractNumId w:val="25"/>
  </w:num>
  <w:num w:numId="16">
    <w:abstractNumId w:val="28"/>
  </w:num>
  <w:num w:numId="17">
    <w:abstractNumId w:val="14"/>
  </w:num>
  <w:num w:numId="18">
    <w:abstractNumId w:val="22"/>
  </w:num>
  <w:num w:numId="19">
    <w:abstractNumId w:val="31"/>
  </w:num>
  <w:num w:numId="20">
    <w:abstractNumId w:val="11"/>
  </w:num>
  <w:num w:numId="21">
    <w:abstractNumId w:val="16"/>
  </w:num>
  <w:num w:numId="22">
    <w:abstractNumId w:val="17"/>
  </w:num>
  <w:num w:numId="23">
    <w:abstractNumId w:val="36"/>
  </w:num>
  <w:num w:numId="24">
    <w:abstractNumId w:val="15"/>
  </w:num>
  <w:num w:numId="25">
    <w:abstractNumId w:val="29"/>
  </w:num>
  <w:num w:numId="26">
    <w:abstractNumId w:val="13"/>
  </w:num>
  <w:num w:numId="27">
    <w:abstractNumId w:val="35"/>
  </w:num>
  <w:num w:numId="28">
    <w:abstractNumId w:val="18"/>
  </w:num>
  <w:num w:numId="29">
    <w:abstractNumId w:val="34"/>
  </w:num>
  <w:num w:numId="30">
    <w:abstractNumId w:val="40"/>
  </w:num>
  <w:num w:numId="31">
    <w:abstractNumId w:val="10"/>
  </w:num>
  <w:num w:numId="32">
    <w:abstractNumId w:val="33"/>
  </w:num>
  <w:num w:numId="33">
    <w:abstractNumId w:val="23"/>
  </w:num>
  <w:num w:numId="34">
    <w:abstractNumId w:val="2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1"/>
  </w:num>
  <w:num w:numId="45">
    <w:abstractNumId w:val="38"/>
  </w:num>
  <w:num w:numId="46">
    <w:abstractNumId w:val="12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911DE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1225"/>
    <w:rsid w:val="002E4421"/>
    <w:rsid w:val="002F4578"/>
    <w:rsid w:val="00321CD0"/>
    <w:rsid w:val="0034010E"/>
    <w:rsid w:val="00373E26"/>
    <w:rsid w:val="003F0733"/>
    <w:rsid w:val="00413176"/>
    <w:rsid w:val="004178BC"/>
    <w:rsid w:val="00447429"/>
    <w:rsid w:val="004504D7"/>
    <w:rsid w:val="00476F69"/>
    <w:rsid w:val="004939AE"/>
    <w:rsid w:val="004D4A82"/>
    <w:rsid w:val="005228EC"/>
    <w:rsid w:val="0053506A"/>
    <w:rsid w:val="005511F3"/>
    <w:rsid w:val="00593E4D"/>
    <w:rsid w:val="005D2B2D"/>
    <w:rsid w:val="005D3051"/>
    <w:rsid w:val="00626FBD"/>
    <w:rsid w:val="00661A26"/>
    <w:rsid w:val="006664A6"/>
    <w:rsid w:val="00686EC5"/>
    <w:rsid w:val="006C0B30"/>
    <w:rsid w:val="006C69BE"/>
    <w:rsid w:val="006F7FE1"/>
    <w:rsid w:val="0074585D"/>
    <w:rsid w:val="0077247A"/>
    <w:rsid w:val="00772B5A"/>
    <w:rsid w:val="00774752"/>
    <w:rsid w:val="00782720"/>
    <w:rsid w:val="00783573"/>
    <w:rsid w:val="007B2434"/>
    <w:rsid w:val="00847B0C"/>
    <w:rsid w:val="00896539"/>
    <w:rsid w:val="008D72F3"/>
    <w:rsid w:val="00955DE4"/>
    <w:rsid w:val="00987B90"/>
    <w:rsid w:val="009B3E4A"/>
    <w:rsid w:val="009D0171"/>
    <w:rsid w:val="009E5410"/>
    <w:rsid w:val="00A10E5E"/>
    <w:rsid w:val="00A7713F"/>
    <w:rsid w:val="00AD0B0C"/>
    <w:rsid w:val="00B23E59"/>
    <w:rsid w:val="00B463E1"/>
    <w:rsid w:val="00B6470C"/>
    <w:rsid w:val="00B97DA0"/>
    <w:rsid w:val="00BC4E8D"/>
    <w:rsid w:val="00BE6579"/>
    <w:rsid w:val="00C22E32"/>
    <w:rsid w:val="00C3534C"/>
    <w:rsid w:val="00C90129"/>
    <w:rsid w:val="00CB5917"/>
    <w:rsid w:val="00D56395"/>
    <w:rsid w:val="00D61C07"/>
    <w:rsid w:val="00D941A4"/>
    <w:rsid w:val="00DF56A7"/>
    <w:rsid w:val="00DF56CF"/>
    <w:rsid w:val="00E06407"/>
    <w:rsid w:val="00E34A87"/>
    <w:rsid w:val="00E64889"/>
    <w:rsid w:val="00E71125"/>
    <w:rsid w:val="00E741F8"/>
    <w:rsid w:val="00E7497E"/>
    <w:rsid w:val="00E85FE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1DE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0911D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0911D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911D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0911D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0911D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911DE"/>
    <w:pPr>
      <w:spacing w:before="60" w:after="60"/>
      <w:ind w:left="284"/>
    </w:pPr>
  </w:style>
  <w:style w:type="paragraph" w:styleId="Footer">
    <w:name w:val="foot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0911D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0911DE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0911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911DE"/>
    <w:rPr>
      <w:vertAlign w:val="superscript"/>
    </w:rPr>
  </w:style>
  <w:style w:type="character" w:styleId="CommentReference">
    <w:name w:val="annotation reference"/>
    <w:basedOn w:val="DefaultParagraphFont"/>
    <w:semiHidden/>
    <w:rsid w:val="000911DE"/>
    <w:rPr>
      <w:sz w:val="16"/>
      <w:szCs w:val="16"/>
    </w:rPr>
  </w:style>
  <w:style w:type="paragraph" w:styleId="DocumentMap">
    <w:name w:val="Document Map"/>
    <w:basedOn w:val="Normal"/>
    <w:semiHidden/>
    <w:rsid w:val="000911D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0911D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0911D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0911D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0911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911DE"/>
    <w:rPr>
      <w:b/>
      <w:bCs/>
    </w:rPr>
  </w:style>
  <w:style w:type="paragraph" w:styleId="BalloonText">
    <w:name w:val="Balloon Text"/>
    <w:basedOn w:val="Normal"/>
    <w:semiHidden/>
    <w:rsid w:val="000911DE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0911D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0911D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0911D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0911D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0911D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0911D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0911DE"/>
  </w:style>
  <w:style w:type="paragraph" w:customStyle="1" w:styleId="OPM-blankline">
    <w:name w:val="OPM - blank line"/>
    <w:basedOn w:val="Normal"/>
    <w:rsid w:val="000911D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0911DE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0911D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0911D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0911D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0911D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0911DE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0911DE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0911D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0911D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0911D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0911DE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0911DE"/>
    <w:rPr>
      <w:b w:val="0"/>
      <w:i/>
      <w:sz w:val="16"/>
    </w:rPr>
  </w:style>
  <w:style w:type="paragraph" w:customStyle="1" w:styleId="OPM-ruletype">
    <w:name w:val="OPM - rule type"/>
    <w:basedOn w:val="OPM-Heading3"/>
    <w:rsid w:val="000911DE"/>
    <w:rPr>
      <w:i/>
    </w:rPr>
  </w:style>
  <w:style w:type="table" w:styleId="TableGrid">
    <w:name w:val="Table Grid"/>
    <w:basedOn w:val="TableNormal"/>
    <w:rsid w:val="000911D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0911DE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593E4D"/>
    <w:pPr>
      <w:ind w:left="720"/>
      <w:contextualSpacing/>
    </w:pPr>
  </w:style>
  <w:style w:type="character" w:styleId="Hyperlink">
    <w:name w:val="Hyperlink"/>
    <w:basedOn w:val="DefaultParagraphFont"/>
    <w:rsid w:val="00593E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service-manual/design/help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service-manual/design/help-te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7\Templates\Policy%20Modeling%2012.2.8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12.2.8 Word Template.dotm</Template>
  <TotalTime>0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Malcolm Butler</cp:lastModifiedBy>
  <cp:revision>2</cp:revision>
  <dcterms:created xsi:type="dcterms:W3CDTF">2017-11-03T16:15:00Z</dcterms:created>
  <dcterms:modified xsi:type="dcterms:W3CDTF">2017-11-03T16:15:00Z</dcterms:modified>
</cp:coreProperties>
</file>