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3C63" w14:textId="5934978C" w:rsidR="00615B29" w:rsidRDefault="009044D3">
      <w:r>
        <w:t>{{why_considered_recall}}</w:t>
      </w:r>
    </w:p>
    <w:sectPr w:rsidR="0061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41"/>
    <w:rsid w:val="00615B29"/>
    <w:rsid w:val="00681641"/>
    <w:rsid w:val="009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CD67"/>
  <w15:chartTrackingRefBased/>
  <w15:docId w15:val="{C43331C2-9CB9-4790-90C1-0B2025E8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bill.sclater</dc:creator>
  <cp:keywords/>
  <dc:description/>
  <cp:lastModifiedBy>bill.sclater</cp:lastModifiedBy>
  <cp:revision>2</cp:revision>
  <dcterms:created xsi:type="dcterms:W3CDTF">2022-09-21T09:12:00Z</dcterms:created>
  <dcterms:modified xsi:type="dcterms:W3CDTF">2022-09-21T14:56:00Z</dcterms:modified>
</cp:coreProperties>
</file>