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D74" w:rsidRDefault="00465D74" w:rsidP="00B02602">
      <w:pPr>
        <w:pStyle w:val="1"/>
        <w:jc w:val="center"/>
        <w:rPr>
          <w:rFonts w:ascii="微软雅黑" w:eastAsia="微软雅黑" w:hAnsi="微软雅黑"/>
          <w:sz w:val="24"/>
          <w:szCs w:val="18"/>
        </w:rPr>
      </w:pPr>
      <w:r w:rsidRPr="00465D74">
        <w:rPr>
          <w:rFonts w:ascii="微软雅黑" w:eastAsia="微软雅黑" w:hAnsi="微软雅黑" w:hint="eastAsia"/>
          <w:sz w:val="24"/>
          <w:szCs w:val="18"/>
        </w:rPr>
        <w:t>第1章：计算机组成原理与体系结构</w:t>
      </w:r>
    </w:p>
    <w:p w:rsidR="00465D74" w:rsidRPr="00465D74" w:rsidRDefault="00465D74" w:rsidP="00465D74">
      <w:pPr>
        <w:pStyle w:val="a0"/>
      </w:pPr>
      <w:r>
        <w:rPr>
          <w:rFonts w:hint="eastAsia"/>
        </w:rPr>
        <w:t>【</w:t>
      </w:r>
      <w:r w:rsidRPr="00465D74">
        <w:rPr>
          <w:rFonts w:ascii="微软雅黑" w:eastAsia="微软雅黑" w:hAnsi="微软雅黑" w:hint="eastAsia"/>
        </w:rPr>
        <w:t>考点梳理</w:t>
      </w:r>
      <w:r>
        <w:rPr>
          <w:rFonts w:hint="eastAsia"/>
        </w:rPr>
        <w:t>】</w:t>
      </w:r>
      <w:bookmarkStart w:id="0" w:name="_GoBack"/>
      <w:bookmarkEnd w:id="0"/>
    </w:p>
    <w:p w:rsidR="00465D74" w:rsidRPr="00465D74" w:rsidRDefault="00465D74" w:rsidP="00465D74">
      <w:pPr>
        <w:pStyle w:val="2"/>
        <w:rPr>
          <w:rFonts w:ascii="微软雅黑" w:eastAsia="微软雅黑" w:hAnsi="微软雅黑"/>
          <w:sz w:val="18"/>
          <w:szCs w:val="18"/>
        </w:rPr>
      </w:pPr>
      <w:r w:rsidRPr="00465D74">
        <w:rPr>
          <w:rFonts w:ascii="微软雅黑" w:eastAsia="微软雅黑" w:hAnsi="微软雅黑" w:hint="eastAsia"/>
          <w:sz w:val="18"/>
          <w:szCs w:val="18"/>
        </w:rPr>
        <w:t>考点1、数据的表示（★★★★）</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sz w:val="18"/>
          <w:szCs w:val="18"/>
        </w:rPr>
        <w:t>考点</w:t>
      </w:r>
      <w:r w:rsidRPr="00465D74">
        <w:rPr>
          <w:rFonts w:ascii="微软雅黑" w:eastAsia="微软雅黑" w:hAnsi="微软雅黑" w:hint="eastAsia"/>
          <w:sz w:val="18"/>
          <w:szCs w:val="18"/>
        </w:rPr>
        <w:t>1.</w:t>
      </w:r>
      <w:r w:rsidRPr="00465D74">
        <w:rPr>
          <w:rFonts w:ascii="微软雅黑" w:eastAsia="微软雅黑" w:hAnsi="微软雅黑"/>
          <w:sz w:val="18"/>
          <w:szCs w:val="18"/>
        </w:rPr>
        <w:t>1、进制的转换</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本考点的基本考法是与内存地址计算、I</w:t>
      </w:r>
      <w:r w:rsidRPr="00465D74">
        <w:rPr>
          <w:rFonts w:ascii="微软雅黑" w:eastAsia="微软雅黑" w:hAnsi="微软雅黑"/>
          <w:sz w:val="18"/>
          <w:szCs w:val="18"/>
        </w:rPr>
        <w:t>P</w:t>
      </w:r>
      <w:r w:rsidRPr="00465D74">
        <w:rPr>
          <w:rFonts w:ascii="微软雅黑" w:eastAsia="微软雅黑" w:hAnsi="微软雅黑" w:hint="eastAsia"/>
          <w:sz w:val="18"/>
          <w:szCs w:val="18"/>
        </w:rPr>
        <w:t>地址计算结合考查。</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1、十进制转R进制（短除法）；</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sz w:val="18"/>
          <w:szCs w:val="18"/>
        </w:rPr>
        <w:t>2、</w:t>
      </w:r>
      <w:r w:rsidRPr="00465D74">
        <w:rPr>
          <w:rFonts w:ascii="微软雅黑" w:eastAsia="微软雅黑" w:hAnsi="微软雅黑" w:hint="eastAsia"/>
          <w:sz w:val="18"/>
          <w:szCs w:val="18"/>
        </w:rPr>
        <w:t>R进制转十进制（按权展开法）；</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3、二进制转八进制、转十六进制（分组快速转换）。</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5"/>
        <w:keepNext w:val="0"/>
        <w:keepLines w:val="0"/>
        <w:numPr>
          <w:ilvl w:val="0"/>
          <w:numId w:val="1"/>
        </w:numPr>
        <w:rPr>
          <w:rFonts w:ascii="微软雅黑" w:eastAsia="微软雅黑" w:hAnsi="微软雅黑"/>
          <w:sz w:val="18"/>
          <w:szCs w:val="18"/>
        </w:rPr>
      </w:pPr>
      <w:r w:rsidRPr="00465D74">
        <w:rPr>
          <w:rFonts w:ascii="微软雅黑" w:eastAsia="微软雅黑" w:hAnsi="微软雅黑" w:hint="eastAsia"/>
          <w:sz w:val="18"/>
          <w:szCs w:val="18"/>
        </w:rPr>
        <w:t>掌握二进制数与十进制数的互转，熟练计算I</w:t>
      </w:r>
      <w:r w:rsidRPr="00465D74">
        <w:rPr>
          <w:rFonts w:ascii="微软雅黑" w:eastAsia="微软雅黑" w:hAnsi="微软雅黑"/>
          <w:sz w:val="18"/>
          <w:szCs w:val="18"/>
        </w:rPr>
        <w:t>P</w:t>
      </w:r>
      <w:r w:rsidRPr="00465D74">
        <w:rPr>
          <w:rFonts w:ascii="微软雅黑" w:eastAsia="微软雅黑" w:hAnsi="微软雅黑" w:hint="eastAsia"/>
          <w:sz w:val="18"/>
          <w:szCs w:val="18"/>
        </w:rPr>
        <w:t>地址转换；</w:t>
      </w:r>
    </w:p>
    <w:p w:rsidR="00465D74" w:rsidRDefault="00465D74" w:rsidP="00465D74">
      <w:pPr>
        <w:pStyle w:val="5"/>
        <w:keepNext w:val="0"/>
        <w:keepLines w:val="0"/>
        <w:numPr>
          <w:ilvl w:val="0"/>
          <w:numId w:val="1"/>
        </w:numPr>
        <w:rPr>
          <w:rFonts w:ascii="微软雅黑" w:eastAsia="微软雅黑" w:hAnsi="微软雅黑"/>
          <w:sz w:val="18"/>
          <w:szCs w:val="18"/>
        </w:rPr>
      </w:pPr>
      <w:r w:rsidRPr="00465D74">
        <w:rPr>
          <w:rFonts w:ascii="微软雅黑" w:eastAsia="微软雅黑" w:hAnsi="微软雅黑" w:hint="eastAsia"/>
          <w:sz w:val="18"/>
          <w:szCs w:val="18"/>
        </w:rPr>
        <w:t>掌握二进制与十六进制的互转，熟练掌握内存地址转换。</w:t>
      </w:r>
    </w:p>
    <w:p w:rsidR="00465D74" w:rsidRPr="00465D74" w:rsidRDefault="00465D74" w:rsidP="00465D74">
      <w:pPr>
        <w:pStyle w:val="a0"/>
        <w:ind w:left="430"/>
      </w:pP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sz w:val="18"/>
          <w:szCs w:val="18"/>
        </w:rPr>
        <w:t>考点</w:t>
      </w:r>
      <w:r w:rsidRPr="00465D74">
        <w:rPr>
          <w:rFonts w:ascii="微软雅黑" w:eastAsia="微软雅黑" w:hAnsi="微软雅黑" w:hint="eastAsia"/>
          <w:sz w:val="18"/>
          <w:szCs w:val="18"/>
        </w:rPr>
        <w:t>1.</w:t>
      </w:r>
      <w:r w:rsidRPr="00465D74">
        <w:rPr>
          <w:rFonts w:ascii="微软雅黑" w:eastAsia="微软雅黑" w:hAnsi="微软雅黑"/>
          <w:sz w:val="18"/>
          <w:szCs w:val="18"/>
        </w:rPr>
        <w:t>2、原码</w:t>
      </w:r>
      <w:r w:rsidRPr="00465D74">
        <w:rPr>
          <w:rFonts w:ascii="微软雅黑" w:eastAsia="微软雅黑" w:hAnsi="微软雅黑" w:hint="eastAsia"/>
          <w:sz w:val="18"/>
          <w:szCs w:val="18"/>
        </w:rPr>
        <w:t>/反码/补码/移码表示</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本考点的主要查考方式有：给定一些描述，让考生判断是否正确；计算某种码制的表示范围或表示数值的个数；不同码制的表示。</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1、原码/反码/补码/移码的转换规则；</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2、原码/反码/补码/移码的表示范围和表示个数（如下图所示）：</w:t>
      </w:r>
    </w:p>
    <w:p w:rsidR="00465D74" w:rsidRPr="00465D74" w:rsidRDefault="00465D74" w:rsidP="00465D74">
      <w:pPr>
        <w:pStyle w:val="a0"/>
        <w:adjustRightInd w:val="0"/>
        <w:snapToGrid w:val="0"/>
        <w:jc w:val="left"/>
        <w:rPr>
          <w:rFonts w:ascii="微软雅黑" w:eastAsia="微软雅黑" w:hAnsi="微软雅黑"/>
          <w:sz w:val="18"/>
          <w:szCs w:val="18"/>
        </w:rPr>
      </w:pPr>
      <w:r w:rsidRPr="00465D74">
        <w:rPr>
          <w:rFonts w:ascii="微软雅黑" w:eastAsia="微软雅黑" w:hAnsi="微软雅黑"/>
          <w:sz w:val="18"/>
          <w:szCs w:val="18"/>
        </w:rPr>
        <w:t>【注：对于原码和反码，存在+0和-0两种表示0的方式，对于补码和移码存在人为定义-0的补码为其</w:t>
      </w:r>
      <w:r w:rsidRPr="00465D74">
        <w:rPr>
          <w:rFonts w:ascii="微软雅黑" w:eastAsia="微软雅黑" w:hAnsi="微软雅黑" w:hint="eastAsia"/>
          <w:sz w:val="18"/>
          <w:szCs w:val="18"/>
        </w:rPr>
        <w:t>-2</w:t>
      </w:r>
      <w:r w:rsidRPr="00465D74">
        <w:rPr>
          <w:rFonts w:ascii="微软雅黑" w:eastAsia="微软雅黑" w:hAnsi="微软雅黑" w:hint="eastAsia"/>
          <w:sz w:val="18"/>
          <w:szCs w:val="18"/>
          <w:vertAlign w:val="superscript"/>
        </w:rPr>
        <w:t>n-1</w:t>
      </w:r>
      <w:r w:rsidRPr="00465D74">
        <w:rPr>
          <w:rFonts w:ascii="微软雅黑" w:eastAsia="微软雅黑" w:hAnsi="微软雅黑" w:hint="eastAsia"/>
          <w:sz w:val="18"/>
          <w:szCs w:val="18"/>
        </w:rPr>
        <w:t>的补码，以</w:t>
      </w:r>
      <w:r w:rsidRPr="00465D74">
        <w:rPr>
          <w:rFonts w:ascii="微软雅黑" w:eastAsia="微软雅黑" w:hAnsi="微软雅黑"/>
          <w:sz w:val="18"/>
          <w:szCs w:val="18"/>
        </w:rPr>
        <w:t>n=0为例，人为定义</w:t>
      </w:r>
      <w:r w:rsidRPr="00465D74">
        <w:rPr>
          <w:rFonts w:ascii="微软雅黑" w:eastAsia="微软雅黑" w:hAnsi="微软雅黑" w:hint="eastAsia"/>
          <w:sz w:val="18"/>
          <w:szCs w:val="18"/>
        </w:rPr>
        <w:t>1</w:t>
      </w:r>
      <w:r w:rsidRPr="00465D74">
        <w:rPr>
          <w:rFonts w:ascii="微软雅黑" w:eastAsia="微软雅黑" w:hAnsi="微软雅黑"/>
          <w:sz w:val="18"/>
          <w:szCs w:val="18"/>
        </w:rPr>
        <w:t>0000000是-128的补码】</w:t>
      </w:r>
      <w:r w:rsidRPr="00465D74">
        <w:rPr>
          <w:rFonts w:ascii="微软雅黑" w:eastAsia="微软雅黑" w:hAnsi="微软雅黑"/>
          <w:noProof/>
          <w:sz w:val="18"/>
          <w:szCs w:val="18"/>
        </w:rPr>
        <w:drawing>
          <wp:inline distT="0" distB="0" distL="0" distR="0" wp14:anchorId="02392A31" wp14:editId="66144961">
            <wp:extent cx="4320000" cy="1328351"/>
            <wp:effectExtent l="0" t="0" r="4445" b="571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1328351"/>
                    </a:xfrm>
                    <a:prstGeom prst="rect">
                      <a:avLst/>
                    </a:prstGeom>
                  </pic:spPr>
                </pic:pic>
              </a:graphicData>
            </a:graphic>
          </wp:inline>
        </w:drawing>
      </w:r>
    </w:p>
    <w:p w:rsidR="00465D74" w:rsidRPr="00465D74" w:rsidRDefault="00465D74" w:rsidP="00465D74">
      <w:pPr>
        <w:pStyle w:val="a0"/>
        <w:adjustRightInd w:val="0"/>
        <w:snapToGrid w:val="0"/>
        <w:jc w:val="left"/>
        <w:rPr>
          <w:rFonts w:ascii="微软雅黑" w:eastAsia="微软雅黑" w:hAnsi="微软雅黑"/>
          <w:sz w:val="18"/>
          <w:szCs w:val="18"/>
        </w:rPr>
      </w:pPr>
      <w:r w:rsidRPr="00465D74">
        <w:rPr>
          <w:rStyle w:val="5Char"/>
          <w:rFonts w:ascii="微软雅黑" w:eastAsia="微软雅黑" w:hAnsi="微软雅黑"/>
          <w:sz w:val="18"/>
          <w:szCs w:val="18"/>
        </w:rPr>
        <w:t>3、</w:t>
      </w:r>
      <w:r w:rsidRPr="00465D74">
        <w:rPr>
          <w:rStyle w:val="5Char"/>
          <w:rFonts w:ascii="微软雅黑" w:eastAsia="微软雅黑" w:hAnsi="微软雅黑" w:hint="eastAsia"/>
          <w:sz w:val="18"/>
          <w:szCs w:val="18"/>
        </w:rPr>
        <w:t>对于</w:t>
      </w:r>
      <w:r w:rsidRPr="00465D74">
        <w:rPr>
          <w:rStyle w:val="5Char"/>
          <w:rFonts w:ascii="微软雅黑" w:eastAsia="微软雅黑" w:hAnsi="微软雅黑"/>
          <w:sz w:val="18"/>
          <w:szCs w:val="18"/>
        </w:rPr>
        <w:t>0的特殊化：</w:t>
      </w:r>
      <w:r w:rsidRPr="00465D74">
        <w:rPr>
          <w:rStyle w:val="5Char"/>
          <w:rFonts w:ascii="微软雅黑" w:eastAsia="微软雅黑" w:hAnsi="微软雅黑" w:hint="eastAsia"/>
          <w:sz w:val="18"/>
          <w:szCs w:val="18"/>
        </w:rPr>
        <w:t>0在原码和反码中有+</w:t>
      </w:r>
      <w:r w:rsidRPr="00465D74">
        <w:rPr>
          <w:rStyle w:val="5Char"/>
          <w:rFonts w:ascii="微软雅黑" w:eastAsia="微软雅黑" w:hAnsi="微软雅黑"/>
          <w:sz w:val="18"/>
          <w:szCs w:val="18"/>
        </w:rPr>
        <w:t>0和-0两种表示方式，而对于补码和移码其表示方式一致。</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5"/>
        <w:keepNext w:val="0"/>
        <w:keepLines w:val="0"/>
        <w:numPr>
          <w:ilvl w:val="0"/>
          <w:numId w:val="2"/>
        </w:numPr>
        <w:rPr>
          <w:rFonts w:ascii="微软雅黑" w:eastAsia="微软雅黑" w:hAnsi="微软雅黑"/>
          <w:sz w:val="18"/>
          <w:szCs w:val="18"/>
        </w:rPr>
      </w:pPr>
      <w:r w:rsidRPr="00465D74">
        <w:rPr>
          <w:rFonts w:ascii="微软雅黑" w:eastAsia="微软雅黑" w:hAnsi="微软雅黑" w:hint="eastAsia"/>
          <w:sz w:val="18"/>
          <w:szCs w:val="18"/>
        </w:rPr>
        <w:t>掌握原码/反码/补码/移码的准换；</w:t>
      </w:r>
    </w:p>
    <w:p w:rsidR="00465D74" w:rsidRPr="00465D74" w:rsidRDefault="00465D74" w:rsidP="00465D74">
      <w:pPr>
        <w:pStyle w:val="5"/>
        <w:keepNext w:val="0"/>
        <w:keepLines w:val="0"/>
        <w:numPr>
          <w:ilvl w:val="0"/>
          <w:numId w:val="2"/>
        </w:numPr>
        <w:rPr>
          <w:rFonts w:ascii="微软雅黑" w:eastAsia="微软雅黑" w:hAnsi="微软雅黑"/>
          <w:sz w:val="18"/>
          <w:szCs w:val="18"/>
        </w:rPr>
      </w:pPr>
      <w:r w:rsidRPr="00465D74">
        <w:rPr>
          <w:rFonts w:ascii="微软雅黑" w:eastAsia="微软雅黑" w:hAnsi="微软雅黑" w:hint="eastAsia"/>
          <w:sz w:val="18"/>
          <w:szCs w:val="18"/>
        </w:rPr>
        <w:t>掌握原码/反码/补码/移码的表示范围和能够表示数的个数；</w:t>
      </w:r>
    </w:p>
    <w:p w:rsidR="00465D74" w:rsidRDefault="00465D74" w:rsidP="00465D74">
      <w:pPr>
        <w:pStyle w:val="5"/>
        <w:keepNext w:val="0"/>
        <w:keepLines w:val="0"/>
        <w:numPr>
          <w:ilvl w:val="0"/>
          <w:numId w:val="2"/>
        </w:numPr>
        <w:rPr>
          <w:rFonts w:ascii="微软雅黑" w:eastAsia="微软雅黑" w:hAnsi="微软雅黑"/>
          <w:sz w:val="18"/>
          <w:szCs w:val="18"/>
        </w:rPr>
      </w:pPr>
      <w:r w:rsidRPr="00465D74">
        <w:rPr>
          <w:rFonts w:ascii="微软雅黑" w:eastAsia="微软雅黑" w:hAnsi="微软雅黑" w:hint="eastAsia"/>
          <w:sz w:val="18"/>
          <w:szCs w:val="18"/>
        </w:rPr>
        <w:t>注意在补码和移码中-</w:t>
      </w:r>
      <w:r w:rsidRPr="00465D74">
        <w:rPr>
          <w:rFonts w:ascii="微软雅黑" w:eastAsia="微软雅黑" w:hAnsi="微软雅黑"/>
          <w:sz w:val="18"/>
          <w:szCs w:val="18"/>
        </w:rPr>
        <w:t>0的特殊性和人为定义。</w:t>
      </w:r>
    </w:p>
    <w:p w:rsidR="00465D74" w:rsidRPr="00465D74" w:rsidRDefault="00465D74" w:rsidP="00465D74">
      <w:pPr>
        <w:pStyle w:val="a0"/>
        <w:ind w:left="360"/>
      </w:pP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sz w:val="18"/>
          <w:szCs w:val="18"/>
        </w:rPr>
        <w:t>考点</w:t>
      </w:r>
      <w:r w:rsidRPr="00465D74">
        <w:rPr>
          <w:rFonts w:ascii="微软雅黑" w:eastAsia="微软雅黑" w:hAnsi="微软雅黑" w:hint="eastAsia"/>
          <w:sz w:val="18"/>
          <w:szCs w:val="18"/>
        </w:rPr>
        <w:t>1.</w:t>
      </w:r>
      <w:r w:rsidRPr="00465D74">
        <w:rPr>
          <w:rFonts w:ascii="微软雅黑" w:eastAsia="微软雅黑" w:hAnsi="微软雅黑"/>
          <w:sz w:val="18"/>
          <w:szCs w:val="18"/>
        </w:rPr>
        <w:t>3、浮点数的表示</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本知识点的考查方式为：给定一些描述（关于浮点数构成、浮点数运算规则等）让学员判断是否正确；判断尾数和解码对浮点数的影响。</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5"/>
        <w:keepNext w:val="0"/>
        <w:keepLines w:val="0"/>
        <w:rPr>
          <w:rFonts w:ascii="微软雅黑" w:eastAsia="微软雅黑" w:hAnsi="微软雅黑"/>
          <w:sz w:val="18"/>
          <w:szCs w:val="18"/>
          <w:vertAlign w:val="superscript"/>
        </w:rPr>
      </w:pPr>
      <w:r w:rsidRPr="00465D74">
        <w:rPr>
          <w:rFonts w:ascii="微软雅黑" w:eastAsia="微软雅黑" w:hAnsi="微软雅黑" w:hint="eastAsia"/>
          <w:sz w:val="18"/>
          <w:szCs w:val="18"/>
        </w:rPr>
        <w:t>1、浮点数各部分表示意义：N = 尾数*基数</w:t>
      </w:r>
      <w:r w:rsidRPr="00465D74">
        <w:rPr>
          <w:rFonts w:ascii="微软雅黑" w:eastAsia="微软雅黑" w:hAnsi="微软雅黑" w:hint="eastAsia"/>
          <w:sz w:val="18"/>
          <w:szCs w:val="18"/>
          <w:vertAlign w:val="superscript"/>
        </w:rPr>
        <w:t>指数</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（1）一般尾数用补码，阶码用移码；</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lastRenderedPageBreak/>
        <w:t>（2）阶码的位数决定数的表示范围，位数越多范围越大；</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（3）尾数的位数决定数的有效精度，位数越多精度越高。</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sz w:val="18"/>
          <w:szCs w:val="18"/>
        </w:rPr>
        <w:t>2、浮点数运算规则：</w:t>
      </w:r>
      <w:r w:rsidRPr="00465D74">
        <w:rPr>
          <w:rFonts w:ascii="微软雅黑" w:eastAsia="微软雅黑" w:hAnsi="微软雅黑" w:hint="eastAsia"/>
          <w:sz w:val="18"/>
          <w:szCs w:val="18"/>
        </w:rPr>
        <w:t>对阶 &gt; 尾数计算 &gt; 结果格式化</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（1）对阶时，小数向大数看齐；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（2）对阶是通过较小数的尾数右移实现的。</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1、掌握浮点数各部分的意义，重点</w:t>
      </w:r>
      <w:r w:rsidRPr="00465D74">
        <w:rPr>
          <w:rFonts w:ascii="微软雅黑" w:eastAsia="微软雅黑" w:hAnsi="微软雅黑"/>
          <w:sz w:val="18"/>
          <w:szCs w:val="18"/>
        </w:rPr>
        <w:t>掌握阶码、尾数的意义；</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2、掌握浮点数运算的过程和简单规则。</w:t>
      </w:r>
    </w:p>
    <w:p w:rsidR="00465D74" w:rsidRPr="00465D74" w:rsidRDefault="00465D74" w:rsidP="00465D74">
      <w:pPr>
        <w:pStyle w:val="a0"/>
        <w:adjustRightInd w:val="0"/>
        <w:snapToGrid w:val="0"/>
        <w:jc w:val="left"/>
        <w:rPr>
          <w:rFonts w:ascii="微软雅黑" w:eastAsia="微软雅黑" w:hAnsi="微软雅黑"/>
          <w:sz w:val="18"/>
          <w:szCs w:val="18"/>
        </w:rPr>
      </w:pPr>
    </w:p>
    <w:p w:rsidR="00465D74" w:rsidRPr="00465D74" w:rsidRDefault="00465D74" w:rsidP="00465D74">
      <w:pPr>
        <w:pStyle w:val="2"/>
        <w:rPr>
          <w:rFonts w:ascii="微软雅黑" w:eastAsia="微软雅黑" w:hAnsi="微软雅黑"/>
          <w:sz w:val="18"/>
          <w:szCs w:val="18"/>
        </w:rPr>
      </w:pPr>
      <w:r w:rsidRPr="00465D74">
        <w:rPr>
          <w:rFonts w:ascii="微软雅黑" w:eastAsia="微软雅黑" w:hAnsi="微软雅黑"/>
          <w:sz w:val="18"/>
          <w:szCs w:val="18"/>
        </w:rPr>
        <w:t>考点</w:t>
      </w:r>
      <w:r w:rsidRPr="00465D74">
        <w:rPr>
          <w:rFonts w:ascii="微软雅黑" w:eastAsia="微软雅黑" w:hAnsi="微软雅黑" w:hint="eastAsia"/>
          <w:sz w:val="18"/>
          <w:szCs w:val="18"/>
        </w:rPr>
        <w:t>2、运算器与控制器（★★★★）</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本考点主</w:t>
      </w:r>
      <w:r w:rsidRPr="00465D74">
        <w:rPr>
          <w:rStyle w:val="4Char"/>
          <w:rFonts w:ascii="微软雅黑" w:eastAsia="微软雅黑" w:hAnsi="微软雅黑" w:hint="eastAsia"/>
          <w:sz w:val="18"/>
          <w:szCs w:val="18"/>
        </w:rPr>
        <w:t>要的考查形式</w:t>
      </w:r>
      <w:r w:rsidRPr="00465D74">
        <w:rPr>
          <w:rFonts w:ascii="微软雅黑" w:eastAsia="微软雅黑" w:hAnsi="微软雅黑" w:hint="eastAsia"/>
          <w:sz w:val="18"/>
          <w:szCs w:val="18"/>
        </w:rPr>
        <w:t>有：</w:t>
      </w:r>
      <w:r w:rsidRPr="00465D74">
        <w:rPr>
          <w:rFonts w:ascii="微软雅黑" w:eastAsia="微软雅黑" w:hAnsi="微软雅黑"/>
          <w:sz w:val="18"/>
          <w:szCs w:val="18"/>
        </w:rPr>
        <w:t>给定部件判断部件所属运算器或控制器；给定一定功能描述，判断具体描述的部件。</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1、运算器：</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①算术逻辑单元ALU：数据的算术运算和逻辑运算</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②累加寄存器AC：通用寄存器，为ALU提供一个工作区，用在暂存数据</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③数据缓冲寄存器DR：写内存时，暂存指令或数据</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④状态条件寄存器PSW：存状态标志与控制标志（争议：也有将其归为控制器的）</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2、控制器：</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①程序计数器PC：存储下一条要执行指令的地址</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②指令寄存器IR：存储即将执行的指令</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③指令译码器ID：对指令中的操作码字段进行分析解释</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④时序部件：提供时序控制信号</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1、掌握运算器、控制器分类所属的部件，并熟悉各个部件的功能和特点能够加以区分。</w:t>
      </w:r>
    </w:p>
    <w:p w:rsidR="00465D74" w:rsidRPr="00465D74" w:rsidRDefault="00465D74" w:rsidP="00465D74">
      <w:pPr>
        <w:pStyle w:val="a0"/>
        <w:adjustRightInd w:val="0"/>
        <w:snapToGrid w:val="0"/>
        <w:jc w:val="left"/>
        <w:rPr>
          <w:rFonts w:ascii="微软雅黑" w:eastAsia="微软雅黑" w:hAnsi="微软雅黑"/>
          <w:sz w:val="18"/>
          <w:szCs w:val="18"/>
        </w:rPr>
      </w:pPr>
    </w:p>
    <w:p w:rsidR="00465D74" w:rsidRPr="00465D74" w:rsidRDefault="00465D74" w:rsidP="00465D74">
      <w:pPr>
        <w:pStyle w:val="2"/>
        <w:rPr>
          <w:rFonts w:ascii="微软雅黑" w:eastAsia="微软雅黑" w:hAnsi="微软雅黑"/>
          <w:sz w:val="18"/>
          <w:szCs w:val="18"/>
        </w:rPr>
      </w:pPr>
      <w:r w:rsidRPr="00465D74">
        <w:rPr>
          <w:rFonts w:ascii="微软雅黑" w:eastAsia="微软雅黑" w:hAnsi="微软雅黑"/>
          <w:sz w:val="18"/>
          <w:szCs w:val="18"/>
        </w:rPr>
        <w:t>考点</w:t>
      </w:r>
      <w:r w:rsidRPr="00465D74">
        <w:rPr>
          <w:rFonts w:ascii="微软雅黑" w:eastAsia="微软雅黑" w:hAnsi="微软雅黑" w:hint="eastAsia"/>
          <w:sz w:val="18"/>
          <w:szCs w:val="18"/>
        </w:rPr>
        <w:t>3、F</w:t>
      </w:r>
      <w:r w:rsidRPr="00465D74">
        <w:rPr>
          <w:rFonts w:ascii="微软雅黑" w:eastAsia="微软雅黑" w:hAnsi="微软雅黑"/>
          <w:sz w:val="18"/>
          <w:szCs w:val="18"/>
        </w:rPr>
        <w:t>lynn分类法（</w:t>
      </w:r>
      <w:r w:rsidRPr="00465D74">
        <w:rPr>
          <w:rFonts w:ascii="微软雅黑" w:eastAsia="微软雅黑" w:hAnsi="微软雅黑" w:hint="eastAsia"/>
          <w:sz w:val="18"/>
          <w:szCs w:val="18"/>
        </w:rPr>
        <w:t>★★</w:t>
      </w:r>
      <w:r w:rsidRPr="00465D74">
        <w:rPr>
          <w:rFonts w:ascii="微软雅黑" w:eastAsia="微软雅黑" w:hAnsi="微软雅黑"/>
          <w:sz w:val="18"/>
          <w:szCs w:val="18"/>
        </w:rPr>
        <w:t>）</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本题考查形式主要是根据题干描述判断所属分类或判断各个分类的典型系统。</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noProof/>
          <w:sz w:val="18"/>
          <w:szCs w:val="18"/>
        </w:rPr>
        <w:drawing>
          <wp:inline distT="0" distB="0" distL="0" distR="0" wp14:anchorId="334FF531" wp14:editId="1D7E3950">
            <wp:extent cx="4320000" cy="2378444"/>
            <wp:effectExtent l="0" t="0" r="4445" b="317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378444"/>
                    </a:xfrm>
                    <a:prstGeom prst="rect">
                      <a:avLst/>
                    </a:prstGeom>
                  </pic:spPr>
                </pic:pic>
              </a:graphicData>
            </a:graphic>
          </wp:inline>
        </w:drawing>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lastRenderedPageBreak/>
        <w:t>【备考点拨】</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1、掌握Fl</w:t>
      </w:r>
      <w:r w:rsidRPr="00465D74">
        <w:rPr>
          <w:rFonts w:ascii="微软雅黑" w:eastAsia="微软雅黑" w:hAnsi="微软雅黑"/>
          <w:sz w:val="18"/>
          <w:szCs w:val="18"/>
        </w:rPr>
        <w:t>ynn分类法四种类型的特点及其相关典型系统</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2、常考典型系统：阵列处理机、超级向量处理机；常考类型：S</w:t>
      </w:r>
      <w:r w:rsidRPr="00465D74">
        <w:rPr>
          <w:rFonts w:ascii="微软雅黑" w:eastAsia="微软雅黑" w:hAnsi="微软雅黑"/>
          <w:sz w:val="18"/>
          <w:szCs w:val="18"/>
        </w:rPr>
        <w:t>IMD、MISD</w:t>
      </w:r>
    </w:p>
    <w:p w:rsidR="00465D74" w:rsidRPr="00465D74" w:rsidRDefault="00465D74" w:rsidP="00465D74">
      <w:pPr>
        <w:pStyle w:val="a0"/>
        <w:adjustRightInd w:val="0"/>
        <w:snapToGrid w:val="0"/>
        <w:jc w:val="left"/>
        <w:rPr>
          <w:rFonts w:ascii="微软雅黑" w:eastAsia="微软雅黑" w:hAnsi="微软雅黑"/>
          <w:sz w:val="18"/>
          <w:szCs w:val="18"/>
        </w:rPr>
      </w:pPr>
    </w:p>
    <w:p w:rsidR="00465D74" w:rsidRPr="00465D74" w:rsidRDefault="00465D74" w:rsidP="00465D74">
      <w:pPr>
        <w:pStyle w:val="2"/>
        <w:rPr>
          <w:rFonts w:ascii="微软雅黑" w:eastAsia="微软雅黑" w:hAnsi="微软雅黑"/>
          <w:sz w:val="18"/>
          <w:szCs w:val="18"/>
        </w:rPr>
      </w:pPr>
      <w:r w:rsidRPr="00465D74">
        <w:rPr>
          <w:rFonts w:ascii="微软雅黑" w:eastAsia="微软雅黑" w:hAnsi="微软雅黑"/>
          <w:sz w:val="18"/>
          <w:szCs w:val="18"/>
        </w:rPr>
        <w:t>考点4、</w:t>
      </w:r>
      <w:r w:rsidRPr="00465D74">
        <w:rPr>
          <w:rFonts w:ascii="微软雅黑" w:eastAsia="微软雅黑" w:hAnsi="微软雅黑" w:hint="eastAsia"/>
          <w:sz w:val="18"/>
          <w:szCs w:val="18"/>
        </w:rPr>
        <w:t>C</w:t>
      </w:r>
      <w:r w:rsidRPr="00465D74">
        <w:rPr>
          <w:rFonts w:ascii="微软雅黑" w:eastAsia="微软雅黑" w:hAnsi="微软雅黑"/>
          <w:sz w:val="18"/>
          <w:szCs w:val="18"/>
        </w:rPr>
        <w:t>ISC与</w:t>
      </w:r>
      <w:r w:rsidRPr="00465D74">
        <w:rPr>
          <w:rFonts w:ascii="微软雅黑" w:eastAsia="微软雅黑" w:hAnsi="微软雅黑" w:hint="eastAsia"/>
          <w:sz w:val="18"/>
          <w:szCs w:val="18"/>
        </w:rPr>
        <w:t>R</w:t>
      </w:r>
      <w:r w:rsidRPr="00465D74">
        <w:rPr>
          <w:rFonts w:ascii="微软雅黑" w:eastAsia="微软雅黑" w:hAnsi="微软雅黑"/>
          <w:sz w:val="18"/>
          <w:szCs w:val="18"/>
        </w:rPr>
        <w:t>ISC（</w:t>
      </w:r>
      <w:r w:rsidRPr="00465D74">
        <w:rPr>
          <w:rFonts w:ascii="微软雅黑" w:eastAsia="微软雅黑" w:hAnsi="微软雅黑" w:hint="eastAsia"/>
          <w:sz w:val="18"/>
          <w:szCs w:val="18"/>
        </w:rPr>
        <w:t>★★</w:t>
      </w:r>
      <w:r w:rsidRPr="00465D74">
        <w:rPr>
          <w:rFonts w:ascii="微软雅黑" w:eastAsia="微软雅黑" w:hAnsi="微软雅黑"/>
          <w:sz w:val="18"/>
          <w:szCs w:val="18"/>
        </w:rPr>
        <w:t>）</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本考点的基本考法是给出一些CISC与RISC的特点，让考生判断说法的正确性。</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1、CISC：复杂指令集；RISC：精简指令集。</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2、CISC的特点：指令数量多，指令频率差别大，多寻址，使用微码。</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3、RISC的特点：指令数量少，操作寄存器，单周期，少寻址，多通用寄存器，硬布线逻辑控制，适用于流水线。</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熟记CISC与RISC特点差异。</w:t>
      </w:r>
    </w:p>
    <w:p w:rsidR="00465D74" w:rsidRPr="00465D74" w:rsidRDefault="00465D74" w:rsidP="00465D74">
      <w:pPr>
        <w:pStyle w:val="a0"/>
        <w:adjustRightInd w:val="0"/>
        <w:snapToGrid w:val="0"/>
        <w:jc w:val="left"/>
        <w:rPr>
          <w:rFonts w:ascii="微软雅黑" w:eastAsia="微软雅黑" w:hAnsi="微软雅黑"/>
          <w:sz w:val="18"/>
          <w:szCs w:val="18"/>
        </w:rPr>
      </w:pPr>
    </w:p>
    <w:p w:rsidR="00465D74" w:rsidRPr="00465D74" w:rsidRDefault="00465D74" w:rsidP="00465D74">
      <w:pPr>
        <w:pStyle w:val="2"/>
        <w:rPr>
          <w:rFonts w:ascii="微软雅黑" w:eastAsia="微软雅黑" w:hAnsi="微软雅黑"/>
          <w:sz w:val="18"/>
          <w:szCs w:val="18"/>
        </w:rPr>
      </w:pPr>
      <w:r w:rsidRPr="00465D74">
        <w:rPr>
          <w:rFonts w:ascii="微软雅黑" w:eastAsia="微软雅黑" w:hAnsi="微软雅黑"/>
          <w:sz w:val="18"/>
          <w:szCs w:val="18"/>
        </w:rPr>
        <w:t>考点</w:t>
      </w:r>
      <w:r w:rsidRPr="00465D74">
        <w:rPr>
          <w:rFonts w:ascii="微软雅黑" w:eastAsia="微软雅黑" w:hAnsi="微软雅黑" w:hint="eastAsia"/>
          <w:sz w:val="18"/>
          <w:szCs w:val="18"/>
        </w:rPr>
        <w:t>5、</w:t>
      </w:r>
      <w:r w:rsidRPr="00465D74">
        <w:rPr>
          <w:rFonts w:ascii="微软雅黑" w:eastAsia="微软雅黑" w:hAnsi="微软雅黑"/>
          <w:sz w:val="18"/>
          <w:szCs w:val="18"/>
        </w:rPr>
        <w:t>流水线技术（</w:t>
      </w:r>
      <w:r w:rsidRPr="00465D74">
        <w:rPr>
          <w:rFonts w:ascii="微软雅黑" w:eastAsia="微软雅黑" w:hAnsi="微软雅黑" w:hint="eastAsia"/>
          <w:sz w:val="18"/>
          <w:szCs w:val="18"/>
        </w:rPr>
        <w:t>★★★★</w:t>
      </w:r>
      <w:r w:rsidRPr="00465D74">
        <w:rPr>
          <w:rFonts w:ascii="微软雅黑" w:eastAsia="微软雅黑" w:hAnsi="微软雅黑"/>
          <w:sz w:val="18"/>
          <w:szCs w:val="18"/>
        </w:rPr>
        <w:t>）</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本考点涉及的考查形式有：</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sz w:val="18"/>
          <w:szCs w:val="18"/>
        </w:rPr>
        <w:t>（</w:t>
      </w:r>
      <w:r w:rsidRPr="00465D74">
        <w:rPr>
          <w:rFonts w:ascii="微软雅黑" w:eastAsia="微软雅黑" w:hAnsi="微软雅黑" w:hint="eastAsia"/>
          <w:sz w:val="18"/>
          <w:szCs w:val="18"/>
        </w:rPr>
        <w:t>1</w:t>
      </w:r>
      <w:r w:rsidRPr="00465D74">
        <w:rPr>
          <w:rFonts w:ascii="微软雅黑" w:eastAsia="微软雅黑" w:hAnsi="微软雅黑"/>
          <w:sz w:val="18"/>
          <w:szCs w:val="18"/>
        </w:rPr>
        <w:t>）</w:t>
      </w:r>
      <w:r w:rsidRPr="00465D74">
        <w:rPr>
          <w:rFonts w:ascii="微软雅黑" w:eastAsia="微软雅黑" w:hAnsi="微软雅黑" w:hint="eastAsia"/>
          <w:sz w:val="18"/>
          <w:szCs w:val="18"/>
        </w:rPr>
        <w:t>流水线相关理论概念；</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（2）流水线相关计算。</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流水线相关概念：</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流水线是指在程序执行时多条指令重叠进行操作的一种准并行处理实现技术。各种部件同时处理是针对不同指令而言的，它们可同时为多条指令的不同部分进行工作，以提高各部件的利用率和指令的平均执行速度。</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w:t>
      </w:r>
      <w:r w:rsidRPr="00465D74">
        <w:rPr>
          <w:rFonts w:ascii="微软雅黑" w:eastAsia="微软雅黑" w:hAnsi="微软雅黑"/>
          <w:sz w:val="18"/>
          <w:szCs w:val="18"/>
        </w:rPr>
        <w:t>2</w:t>
      </w:r>
      <w:r w:rsidRPr="00465D74">
        <w:rPr>
          <w:rFonts w:ascii="微软雅黑" w:eastAsia="微软雅黑" w:hAnsi="微软雅黑" w:hint="eastAsia"/>
          <w:sz w:val="18"/>
          <w:szCs w:val="18"/>
        </w:rPr>
        <w:t>）流水线建立时间：1条指令执行时间。</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w:t>
      </w:r>
      <w:r w:rsidRPr="00465D74">
        <w:rPr>
          <w:rFonts w:ascii="微软雅黑" w:eastAsia="微软雅黑" w:hAnsi="微软雅黑"/>
          <w:sz w:val="18"/>
          <w:szCs w:val="18"/>
        </w:rPr>
        <w:t>3</w:t>
      </w:r>
      <w:r w:rsidRPr="00465D74">
        <w:rPr>
          <w:rFonts w:ascii="微软雅黑" w:eastAsia="微软雅黑" w:hAnsi="微软雅黑" w:hint="eastAsia"/>
          <w:sz w:val="18"/>
          <w:szCs w:val="18"/>
        </w:rPr>
        <w:t>）流水线周期：执行时间最长的一段</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2、流水线相关计算：</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w:t>
      </w:r>
      <w:r w:rsidRPr="00465D74">
        <w:rPr>
          <w:rFonts w:ascii="微软雅黑" w:eastAsia="微软雅黑" w:hAnsi="微软雅黑"/>
          <w:sz w:val="18"/>
          <w:szCs w:val="18"/>
        </w:rPr>
        <w:t>1</w:t>
      </w:r>
      <w:r w:rsidRPr="00465D74">
        <w:rPr>
          <w:rFonts w:ascii="微软雅黑" w:eastAsia="微软雅黑" w:hAnsi="微软雅黑" w:hint="eastAsia"/>
          <w:sz w:val="18"/>
          <w:szCs w:val="18"/>
        </w:rPr>
        <w:t>）流水线执行时间（理论公式）：(t1+t2+..+tk)+(n-1)*∆t</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w:t>
      </w:r>
      <w:r w:rsidRPr="00465D74">
        <w:rPr>
          <w:rFonts w:ascii="微软雅黑" w:eastAsia="微软雅黑" w:hAnsi="微软雅黑"/>
          <w:sz w:val="18"/>
          <w:szCs w:val="18"/>
        </w:rPr>
        <w:t>2</w:t>
      </w:r>
      <w:r w:rsidRPr="00465D74">
        <w:rPr>
          <w:rFonts w:ascii="微软雅黑" w:eastAsia="微软雅黑" w:hAnsi="微软雅黑" w:hint="eastAsia"/>
          <w:sz w:val="18"/>
          <w:szCs w:val="18"/>
        </w:rPr>
        <w:t>）流水线执行时间（实践公式）：</w:t>
      </w:r>
      <w:r w:rsidRPr="00465D74">
        <w:rPr>
          <w:rFonts w:ascii="微软雅黑" w:eastAsia="微软雅黑" w:hAnsi="微软雅黑"/>
          <w:sz w:val="18"/>
          <w:szCs w:val="18"/>
        </w:rPr>
        <w:t>k*∆t +(n-1)*∆t</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w:t>
      </w:r>
      <w:r w:rsidRPr="00465D74">
        <w:rPr>
          <w:rFonts w:ascii="微软雅黑" w:eastAsia="微软雅黑" w:hAnsi="微软雅黑"/>
          <w:sz w:val="18"/>
          <w:szCs w:val="18"/>
        </w:rPr>
        <w:t>3</w:t>
      </w:r>
      <w:r w:rsidRPr="00465D74">
        <w:rPr>
          <w:rFonts w:ascii="微软雅黑" w:eastAsia="微软雅黑" w:hAnsi="微软雅黑" w:hint="eastAsia"/>
          <w:sz w:val="18"/>
          <w:szCs w:val="18"/>
        </w:rPr>
        <w:t>）流水线吞吐率：</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noProof/>
          <w:sz w:val="18"/>
          <w:szCs w:val="18"/>
        </w:rPr>
        <w:drawing>
          <wp:inline distT="0" distB="0" distL="0" distR="0" wp14:anchorId="0E6963BE" wp14:editId="7C2433E8">
            <wp:extent cx="1440000" cy="44346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40000" cy="443460"/>
                    </a:xfrm>
                    <a:prstGeom prst="rect">
                      <a:avLst/>
                    </a:prstGeom>
                  </pic:spPr>
                </pic:pic>
              </a:graphicData>
            </a:graphic>
          </wp:inline>
        </w:drawing>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w:t>
      </w:r>
      <w:r w:rsidRPr="00465D74">
        <w:rPr>
          <w:rFonts w:ascii="微软雅黑" w:eastAsia="微软雅黑" w:hAnsi="微软雅黑"/>
          <w:sz w:val="18"/>
          <w:szCs w:val="18"/>
        </w:rPr>
        <w:t>4</w:t>
      </w:r>
      <w:r w:rsidRPr="00465D74">
        <w:rPr>
          <w:rFonts w:ascii="微软雅黑" w:eastAsia="微软雅黑" w:hAnsi="微软雅黑" w:hint="eastAsia"/>
          <w:sz w:val="18"/>
          <w:szCs w:val="18"/>
        </w:rPr>
        <w:t>）流水线最大吞吐率</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noProof/>
          <w:sz w:val="18"/>
          <w:szCs w:val="18"/>
        </w:rPr>
        <w:drawing>
          <wp:inline distT="0" distB="0" distL="0" distR="0" wp14:anchorId="13E83ADA" wp14:editId="4F268281">
            <wp:extent cx="1800000" cy="436196"/>
            <wp:effectExtent l="0" t="0" r="0" b="254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436196"/>
                    </a:xfrm>
                    <a:prstGeom prst="rect">
                      <a:avLst/>
                    </a:prstGeom>
                  </pic:spPr>
                </pic:pic>
              </a:graphicData>
            </a:graphic>
          </wp:inline>
        </w:drawing>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w:t>
      </w:r>
      <w:r w:rsidRPr="00465D74">
        <w:rPr>
          <w:rFonts w:ascii="微软雅黑" w:eastAsia="微软雅黑" w:hAnsi="微软雅黑"/>
          <w:sz w:val="18"/>
          <w:szCs w:val="18"/>
        </w:rPr>
        <w:t>5</w:t>
      </w:r>
      <w:r w:rsidRPr="00465D74">
        <w:rPr>
          <w:rFonts w:ascii="微软雅黑" w:eastAsia="微软雅黑" w:hAnsi="微软雅黑" w:hint="eastAsia"/>
          <w:sz w:val="18"/>
          <w:szCs w:val="18"/>
        </w:rPr>
        <w:t>）流水线加速比：顺序执行时间/流水线执行时间</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了解流水线相关理论概念；</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2、掌握流水线相关计算公式。</w:t>
      </w:r>
    </w:p>
    <w:p w:rsidR="00465D74" w:rsidRPr="00465D74" w:rsidRDefault="00465D74" w:rsidP="00465D74">
      <w:pPr>
        <w:pStyle w:val="a0"/>
        <w:adjustRightInd w:val="0"/>
        <w:snapToGrid w:val="0"/>
        <w:jc w:val="left"/>
        <w:rPr>
          <w:rFonts w:ascii="微软雅黑" w:eastAsia="微软雅黑" w:hAnsi="微软雅黑"/>
          <w:sz w:val="18"/>
          <w:szCs w:val="18"/>
        </w:rPr>
      </w:pPr>
    </w:p>
    <w:p w:rsidR="00465D74" w:rsidRPr="00465D74" w:rsidRDefault="00465D74" w:rsidP="00465D74">
      <w:pPr>
        <w:pStyle w:val="2"/>
        <w:rPr>
          <w:rFonts w:ascii="微软雅黑" w:eastAsia="微软雅黑" w:hAnsi="微软雅黑"/>
          <w:sz w:val="18"/>
          <w:szCs w:val="18"/>
        </w:rPr>
      </w:pPr>
      <w:r w:rsidRPr="00465D74">
        <w:rPr>
          <w:rFonts w:ascii="微软雅黑" w:eastAsia="微软雅黑" w:hAnsi="微软雅黑"/>
          <w:sz w:val="18"/>
          <w:szCs w:val="18"/>
        </w:rPr>
        <w:t>考点6</w:t>
      </w:r>
      <w:r w:rsidRPr="00465D74">
        <w:rPr>
          <w:rFonts w:ascii="微软雅黑" w:eastAsia="微软雅黑" w:hAnsi="微软雅黑" w:hint="eastAsia"/>
          <w:sz w:val="18"/>
          <w:szCs w:val="18"/>
        </w:rPr>
        <w:t>、存储系统（★★★★）</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sz w:val="18"/>
          <w:szCs w:val="18"/>
        </w:rPr>
        <w:lastRenderedPageBreak/>
        <w:t>考点</w:t>
      </w:r>
      <w:r w:rsidRPr="00465D74">
        <w:rPr>
          <w:rFonts w:ascii="微软雅黑" w:eastAsia="微软雅黑" w:hAnsi="微软雅黑" w:hint="eastAsia"/>
          <w:sz w:val="18"/>
          <w:szCs w:val="18"/>
        </w:rPr>
        <w:t>6.</w:t>
      </w:r>
      <w:r w:rsidRPr="00465D74">
        <w:rPr>
          <w:rFonts w:ascii="微软雅黑" w:eastAsia="微软雅黑" w:hAnsi="微软雅黑"/>
          <w:sz w:val="18"/>
          <w:szCs w:val="18"/>
        </w:rPr>
        <w:t>1、分级存储体系</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本考点主要考查的形式一般为判断相关概念描述的正确性，考查较为频繁的概念有局部性原理、各层次的速度比较、Cache的位置。</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（1）关于多级存储体系的分布；</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（2）关于多级存储体系不同层次的大小、速度、成本等对比；</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（3）关于多级存储体系的理论支持体系（局部性原理）。</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掌握相关理论概念。</w:t>
      </w:r>
    </w:p>
    <w:p w:rsidR="00465D74" w:rsidRPr="00465D74" w:rsidRDefault="00465D74" w:rsidP="00465D74">
      <w:pPr>
        <w:pStyle w:val="a0"/>
      </w:pP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sz w:val="18"/>
          <w:szCs w:val="18"/>
        </w:rPr>
        <w:t>考点</w:t>
      </w:r>
      <w:r w:rsidRPr="00465D74">
        <w:rPr>
          <w:rFonts w:ascii="微软雅黑" w:eastAsia="微软雅黑" w:hAnsi="微软雅黑" w:hint="eastAsia"/>
          <w:sz w:val="18"/>
          <w:szCs w:val="18"/>
        </w:rPr>
        <w:t>6.</w:t>
      </w:r>
      <w:r w:rsidRPr="00465D74">
        <w:rPr>
          <w:rFonts w:ascii="微软雅黑" w:eastAsia="微软雅黑" w:hAnsi="微软雅黑"/>
          <w:sz w:val="18"/>
          <w:szCs w:val="18"/>
        </w:rPr>
        <w:t>2、</w:t>
      </w:r>
      <w:r w:rsidRPr="00465D74">
        <w:rPr>
          <w:rFonts w:ascii="微软雅黑" w:eastAsia="微软雅黑" w:hAnsi="微软雅黑" w:hint="eastAsia"/>
          <w:sz w:val="18"/>
          <w:szCs w:val="18"/>
        </w:rPr>
        <w:t>Cache</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一般以选择题形式考查，要求判断相关概念描述是否正确，Cache映射方式的对比区分，Cache映射方式的控制由硬件直接控制。</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1、Cache的相关概念：理论依据（局部性原理），大小、速度、成本等对比。</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2、Cache映射方式：全相联、组相联、直接相联映像的对比（冲突率依次增高，电路复杂度依次降低）。</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1、掌握C</w:t>
      </w:r>
      <w:r w:rsidRPr="00465D74">
        <w:rPr>
          <w:rFonts w:ascii="微软雅黑" w:eastAsia="微软雅黑" w:hAnsi="微软雅黑"/>
          <w:sz w:val="18"/>
          <w:szCs w:val="18"/>
        </w:rPr>
        <w:t>ache相关概念；</w:t>
      </w:r>
    </w:p>
    <w:p w:rsid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2、掌握C</w:t>
      </w:r>
      <w:r w:rsidRPr="00465D74">
        <w:rPr>
          <w:rFonts w:ascii="微软雅黑" w:eastAsia="微软雅黑" w:hAnsi="微软雅黑"/>
          <w:sz w:val="18"/>
          <w:szCs w:val="18"/>
        </w:rPr>
        <w:t>ache相联映象方式的对比。</w:t>
      </w:r>
    </w:p>
    <w:p w:rsidR="00465D74" w:rsidRPr="00465D74" w:rsidRDefault="00465D74" w:rsidP="00465D74">
      <w:pPr>
        <w:pStyle w:val="a0"/>
      </w:pP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sz w:val="18"/>
          <w:szCs w:val="18"/>
        </w:rPr>
        <w:t>考点</w:t>
      </w:r>
      <w:r w:rsidRPr="00465D74">
        <w:rPr>
          <w:rFonts w:ascii="微软雅黑" w:eastAsia="微软雅黑" w:hAnsi="微软雅黑" w:hint="eastAsia"/>
          <w:sz w:val="18"/>
          <w:szCs w:val="18"/>
        </w:rPr>
        <w:t>6.</w:t>
      </w:r>
      <w:r w:rsidRPr="00465D74">
        <w:rPr>
          <w:rFonts w:ascii="微软雅黑" w:eastAsia="微软雅黑" w:hAnsi="微软雅黑"/>
          <w:sz w:val="18"/>
          <w:szCs w:val="18"/>
        </w:rPr>
        <w:t>4、内存</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本知识点的考查主要是对相关参数的计算：内存总容量、芯片单位容量、芯片片数。总片数＝总容量/每片的容量。</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1、内存单元数计算：最大地址+1-最小地址</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2、内存总容量：按字节编址，内存单元数*8bit；按字编址，内存单元数*机器字长。</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3、已知芯片单位容量，求所用芯片的片数，总容量/单位容量；</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4、已知所用芯片的片数，求取芯片单位容量，总容量/</w:t>
      </w:r>
      <w:r w:rsidRPr="00465D74">
        <w:rPr>
          <w:rFonts w:ascii="微软雅黑" w:eastAsia="微软雅黑" w:hAnsi="微软雅黑"/>
          <w:sz w:val="18"/>
          <w:szCs w:val="18"/>
        </w:rPr>
        <w:t>芯片片数</w:t>
      </w:r>
      <w:r w:rsidRPr="00465D74">
        <w:rPr>
          <w:rFonts w:ascii="微软雅黑" w:eastAsia="微软雅黑" w:hAnsi="微软雅黑" w:hint="eastAsia"/>
          <w:sz w:val="18"/>
          <w:szCs w:val="18"/>
        </w:rPr>
        <w:t>。</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5"/>
        <w:keepNext w:val="0"/>
        <w:keepLines w:val="0"/>
        <w:rPr>
          <w:rFonts w:ascii="微软雅黑" w:eastAsia="微软雅黑" w:hAnsi="微软雅黑"/>
          <w:sz w:val="18"/>
          <w:szCs w:val="18"/>
        </w:rPr>
      </w:pPr>
      <w:r w:rsidRPr="00465D74">
        <w:rPr>
          <w:rFonts w:ascii="微软雅黑" w:eastAsia="微软雅黑" w:hAnsi="微软雅黑" w:hint="eastAsia"/>
          <w:sz w:val="18"/>
          <w:szCs w:val="18"/>
        </w:rPr>
        <w:t>1、掌握相关计算，注意结合二进制与十六进制、十进制之间的相互转化，注意编址方式的选择会影响内存总容量。</w:t>
      </w:r>
    </w:p>
    <w:p w:rsidR="00465D74" w:rsidRPr="00465D74" w:rsidRDefault="00465D74" w:rsidP="00465D74">
      <w:pPr>
        <w:pStyle w:val="a0"/>
        <w:adjustRightInd w:val="0"/>
        <w:snapToGrid w:val="0"/>
        <w:jc w:val="left"/>
        <w:rPr>
          <w:rFonts w:ascii="微软雅黑" w:eastAsia="微软雅黑" w:hAnsi="微软雅黑"/>
          <w:sz w:val="18"/>
          <w:szCs w:val="18"/>
        </w:rPr>
      </w:pPr>
    </w:p>
    <w:p w:rsidR="00465D74" w:rsidRPr="00465D74" w:rsidRDefault="00465D74" w:rsidP="00465D74">
      <w:pPr>
        <w:pStyle w:val="2"/>
        <w:rPr>
          <w:rFonts w:ascii="微软雅黑" w:eastAsia="微软雅黑" w:hAnsi="微软雅黑"/>
          <w:sz w:val="18"/>
          <w:szCs w:val="18"/>
        </w:rPr>
      </w:pPr>
      <w:r w:rsidRPr="00465D74">
        <w:rPr>
          <w:rFonts w:ascii="微软雅黑" w:eastAsia="微软雅黑" w:hAnsi="微软雅黑"/>
          <w:sz w:val="18"/>
          <w:szCs w:val="18"/>
        </w:rPr>
        <w:t>考点7、总线系统（</w:t>
      </w:r>
      <w:r w:rsidRPr="00465D74">
        <w:rPr>
          <w:rFonts w:ascii="微软雅黑" w:eastAsia="微软雅黑" w:hAnsi="微软雅黑" w:hint="eastAsia"/>
          <w:sz w:val="18"/>
          <w:szCs w:val="18"/>
        </w:rPr>
        <w:t>★</w:t>
      </w:r>
      <w:r w:rsidRPr="00465D74">
        <w:rPr>
          <w:rFonts w:ascii="微软雅黑" w:eastAsia="微软雅黑" w:hAnsi="微软雅黑"/>
          <w:sz w:val="18"/>
          <w:szCs w:val="18"/>
        </w:rPr>
        <w:t>）</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本知识点考查形式主要是判断总线的分类。</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1、数据总线（Data Bus）：在CPU与RAM之间来回传送需要处理或是需要储存的数据。</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2、地址总线（Address Bus）：用来指定在RAM（Random Access Memory）之中储存的数据的地址。</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3、控制总线（Control Bus）：将微处理器控制单元（Control Unit）的信号，传送到周边设备，一般常见的为 USB Bus和1394 Bus。</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lastRenderedPageBreak/>
        <w:t>1、掌握总线的分类，能够区分数据总线、控制总线、地址总线的区别。</w:t>
      </w:r>
    </w:p>
    <w:p w:rsidR="00465D74" w:rsidRPr="00465D74" w:rsidRDefault="00465D74" w:rsidP="00465D74">
      <w:pPr>
        <w:pStyle w:val="a0"/>
        <w:adjustRightInd w:val="0"/>
        <w:snapToGrid w:val="0"/>
        <w:jc w:val="left"/>
        <w:rPr>
          <w:rFonts w:ascii="微软雅黑" w:eastAsia="微软雅黑" w:hAnsi="微软雅黑"/>
          <w:sz w:val="18"/>
          <w:szCs w:val="18"/>
        </w:rPr>
      </w:pPr>
    </w:p>
    <w:p w:rsidR="00465D74" w:rsidRPr="00465D74" w:rsidRDefault="00465D74" w:rsidP="00465D74">
      <w:pPr>
        <w:pStyle w:val="2"/>
        <w:rPr>
          <w:rFonts w:ascii="微软雅黑" w:eastAsia="微软雅黑" w:hAnsi="微软雅黑"/>
          <w:sz w:val="18"/>
          <w:szCs w:val="18"/>
        </w:rPr>
      </w:pPr>
      <w:r w:rsidRPr="00465D74">
        <w:rPr>
          <w:rFonts w:ascii="微软雅黑" w:eastAsia="微软雅黑" w:hAnsi="微软雅黑"/>
          <w:sz w:val="18"/>
          <w:szCs w:val="18"/>
        </w:rPr>
        <w:t>考点8</w:t>
      </w:r>
      <w:r w:rsidRPr="00465D74">
        <w:rPr>
          <w:rFonts w:ascii="微软雅黑" w:eastAsia="微软雅黑" w:hAnsi="微软雅黑" w:hint="eastAsia"/>
          <w:sz w:val="18"/>
          <w:szCs w:val="18"/>
        </w:rPr>
        <w:t>、可靠性（★）</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本知识点主要考察关于不同系统类型的可靠性计算。</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1、串联系统计算：</w:t>
      </w:r>
      <w:r w:rsidRPr="00465D74">
        <w:rPr>
          <w:rFonts w:ascii="微软雅黑" w:eastAsia="微软雅黑" w:hAnsi="微软雅黑"/>
          <w:sz w:val="18"/>
          <w:szCs w:val="18"/>
        </w:rPr>
        <w:t>R</w:t>
      </w:r>
      <w:r w:rsidRPr="00465D74">
        <w:rPr>
          <w:rFonts w:ascii="微软雅黑" w:eastAsia="微软雅黑" w:hAnsi="微软雅黑"/>
          <w:sz w:val="18"/>
          <w:szCs w:val="18"/>
          <w:vertAlign w:val="subscript"/>
        </w:rPr>
        <w:t>总</w:t>
      </w:r>
      <w:r w:rsidRPr="00465D74">
        <w:rPr>
          <w:rFonts w:ascii="微软雅黑" w:eastAsia="微软雅黑" w:hAnsi="微软雅黑"/>
          <w:sz w:val="18"/>
          <w:szCs w:val="18"/>
        </w:rPr>
        <w:t>=R1*R2;</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sz w:val="18"/>
          <w:szCs w:val="18"/>
        </w:rPr>
        <w:t>2、并联系统计算：</w:t>
      </w:r>
      <w:r w:rsidRPr="00465D74">
        <w:rPr>
          <w:rFonts w:ascii="微软雅黑" w:eastAsia="微软雅黑" w:hAnsi="微软雅黑" w:hint="eastAsia"/>
          <w:sz w:val="18"/>
          <w:szCs w:val="18"/>
        </w:rPr>
        <w:t>R</w:t>
      </w:r>
      <w:r w:rsidRPr="00465D74">
        <w:rPr>
          <w:rFonts w:ascii="微软雅黑" w:eastAsia="微软雅黑" w:hAnsi="微软雅黑" w:hint="eastAsia"/>
          <w:sz w:val="18"/>
          <w:szCs w:val="18"/>
          <w:vertAlign w:val="subscript"/>
        </w:rPr>
        <w:t>总</w:t>
      </w:r>
      <w:r w:rsidRPr="00465D74">
        <w:rPr>
          <w:rFonts w:ascii="微软雅黑" w:eastAsia="微软雅黑" w:hAnsi="微软雅黑" w:hint="eastAsia"/>
          <w:sz w:val="18"/>
          <w:szCs w:val="18"/>
        </w:rPr>
        <w:t>=</w:t>
      </w:r>
      <w:r w:rsidRPr="00465D74">
        <w:rPr>
          <w:rFonts w:ascii="微软雅黑" w:eastAsia="微软雅黑" w:hAnsi="微软雅黑"/>
          <w:sz w:val="18"/>
          <w:szCs w:val="18"/>
        </w:rPr>
        <w:t>1-（</w:t>
      </w:r>
      <w:r w:rsidRPr="00465D74">
        <w:rPr>
          <w:rFonts w:ascii="微软雅黑" w:eastAsia="微软雅黑" w:hAnsi="微软雅黑" w:hint="eastAsia"/>
          <w:sz w:val="18"/>
          <w:szCs w:val="18"/>
        </w:rPr>
        <w:t>1-</w:t>
      </w:r>
      <w:r w:rsidRPr="00465D74">
        <w:rPr>
          <w:rFonts w:ascii="微软雅黑" w:eastAsia="微软雅黑" w:hAnsi="微软雅黑"/>
          <w:sz w:val="18"/>
          <w:szCs w:val="18"/>
        </w:rPr>
        <w:t>R）</w:t>
      </w:r>
      <w:r w:rsidRPr="00465D74">
        <w:rPr>
          <w:rFonts w:ascii="微软雅黑" w:eastAsia="微软雅黑" w:hAnsi="微软雅黑" w:hint="eastAsia"/>
          <w:sz w:val="18"/>
          <w:szCs w:val="18"/>
          <w:vertAlign w:val="superscript"/>
        </w:rPr>
        <w:t>2</w:t>
      </w:r>
      <w:r w:rsidRPr="00465D74">
        <w:rPr>
          <w:rFonts w:ascii="微软雅黑" w:eastAsia="微软雅黑" w:hAnsi="微软雅黑" w:hint="eastAsia"/>
          <w:sz w:val="18"/>
          <w:szCs w:val="18"/>
        </w:rPr>
        <w:t>；</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3、N模混联系统：先将整个系统划分为多个部分串联R</w:t>
      </w:r>
      <w:r w:rsidRPr="00465D74">
        <w:rPr>
          <w:rFonts w:ascii="微软雅黑" w:eastAsia="微软雅黑" w:hAnsi="微软雅黑"/>
          <w:sz w:val="18"/>
          <w:szCs w:val="18"/>
        </w:rPr>
        <w:t>1、</w:t>
      </w:r>
      <w:r w:rsidRPr="00465D74">
        <w:rPr>
          <w:rFonts w:ascii="微软雅黑" w:eastAsia="微软雅黑" w:hAnsi="微软雅黑" w:hint="eastAsia"/>
          <w:sz w:val="18"/>
          <w:szCs w:val="18"/>
        </w:rPr>
        <w:t>R</w:t>
      </w:r>
      <w:r w:rsidRPr="00465D74">
        <w:rPr>
          <w:rFonts w:ascii="微软雅黑" w:eastAsia="微软雅黑" w:hAnsi="微软雅黑"/>
          <w:sz w:val="18"/>
          <w:szCs w:val="18"/>
        </w:rPr>
        <w:t>2…等，</w:t>
      </w:r>
      <w:r w:rsidRPr="00465D74">
        <w:rPr>
          <w:rFonts w:ascii="微软雅黑" w:eastAsia="微软雅黑" w:hAnsi="微软雅黑" w:hint="eastAsia"/>
          <w:sz w:val="18"/>
          <w:szCs w:val="18"/>
        </w:rPr>
        <w:t>再</w:t>
      </w:r>
      <w:r w:rsidRPr="00465D74">
        <w:rPr>
          <w:rFonts w:ascii="微软雅黑" w:eastAsia="微软雅黑" w:hAnsi="微软雅黑"/>
          <w:sz w:val="18"/>
          <w:szCs w:val="18"/>
        </w:rPr>
        <w:t>计算</w:t>
      </w:r>
      <w:r w:rsidRPr="00465D74">
        <w:rPr>
          <w:rFonts w:ascii="微软雅黑" w:eastAsia="微软雅黑" w:hAnsi="微软雅黑" w:hint="eastAsia"/>
          <w:sz w:val="18"/>
          <w:szCs w:val="18"/>
        </w:rPr>
        <w:t>R</w:t>
      </w:r>
      <w:r w:rsidRPr="00465D74">
        <w:rPr>
          <w:rFonts w:ascii="微软雅黑" w:eastAsia="微软雅黑" w:hAnsi="微软雅黑"/>
          <w:sz w:val="18"/>
          <w:szCs w:val="18"/>
        </w:rPr>
        <w:t>1、</w:t>
      </w:r>
      <w:r w:rsidRPr="00465D74">
        <w:rPr>
          <w:rFonts w:ascii="微软雅黑" w:eastAsia="微软雅黑" w:hAnsi="微软雅黑" w:hint="eastAsia"/>
          <w:sz w:val="18"/>
          <w:szCs w:val="18"/>
        </w:rPr>
        <w:t>R</w:t>
      </w:r>
      <w:r w:rsidRPr="00465D74">
        <w:rPr>
          <w:rFonts w:ascii="微软雅黑" w:eastAsia="微软雅黑" w:hAnsi="微软雅黑"/>
          <w:sz w:val="18"/>
          <w:szCs w:val="18"/>
        </w:rPr>
        <w:t>2内部的并联可靠性，带入原公式。</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1、掌握可靠性的计算。</w:t>
      </w:r>
    </w:p>
    <w:p w:rsidR="00465D74" w:rsidRPr="00465D74" w:rsidRDefault="00465D74" w:rsidP="00465D74">
      <w:pPr>
        <w:pStyle w:val="a0"/>
        <w:adjustRightInd w:val="0"/>
        <w:snapToGrid w:val="0"/>
        <w:jc w:val="left"/>
        <w:rPr>
          <w:rFonts w:ascii="微软雅黑" w:eastAsia="微软雅黑" w:hAnsi="微软雅黑"/>
          <w:sz w:val="18"/>
          <w:szCs w:val="18"/>
        </w:rPr>
      </w:pPr>
    </w:p>
    <w:p w:rsidR="00465D74" w:rsidRPr="00465D74" w:rsidRDefault="00465D74" w:rsidP="00465D74">
      <w:pPr>
        <w:pStyle w:val="2"/>
        <w:rPr>
          <w:rFonts w:ascii="微软雅黑" w:eastAsia="微软雅黑" w:hAnsi="微软雅黑"/>
          <w:sz w:val="18"/>
          <w:szCs w:val="18"/>
        </w:rPr>
      </w:pPr>
      <w:r w:rsidRPr="00465D74">
        <w:rPr>
          <w:rFonts w:ascii="微软雅黑" w:eastAsia="微软雅黑" w:hAnsi="微软雅黑"/>
          <w:sz w:val="18"/>
          <w:szCs w:val="18"/>
        </w:rPr>
        <w:t>考点9</w:t>
      </w:r>
      <w:r w:rsidRPr="00465D74">
        <w:rPr>
          <w:rFonts w:ascii="微软雅黑" w:eastAsia="微软雅黑" w:hAnsi="微软雅黑" w:hint="eastAsia"/>
          <w:sz w:val="18"/>
          <w:szCs w:val="18"/>
        </w:rPr>
        <w:t>、校验码（★★★）</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【考法分析】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本考点主要考查形式有：给定校验码相关基本概念，判断正误；区分不同校验方式的特点；对于海明校验码的计算问题，包括校验码的位数计算，校验码的位置计算。</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【要点分析】</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1、奇偶校验：掌握校验原则等相关概念，只检奇数位错，不能纠错。</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2、循环校验码CRC：可查错，不可纠错，运用模二除法计算校验码。</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3、海明校验：要求掌握相关概念，可查错，可纠错；要求掌握海明校验码校验位计算：2</w:t>
      </w:r>
      <w:r w:rsidRPr="00465D74">
        <w:rPr>
          <w:rFonts w:ascii="微软雅黑" w:eastAsia="微软雅黑" w:hAnsi="微软雅黑" w:hint="eastAsia"/>
          <w:sz w:val="18"/>
          <w:szCs w:val="18"/>
          <w:vertAlign w:val="superscript"/>
        </w:rPr>
        <w:t>r</w:t>
      </w:r>
      <w:r w:rsidRPr="00465D74">
        <w:rPr>
          <w:rFonts w:ascii="微软雅黑" w:eastAsia="微软雅黑" w:hAnsi="微软雅黑" w:hint="eastAsia"/>
          <w:sz w:val="18"/>
          <w:szCs w:val="18"/>
        </w:rPr>
        <w:t>&gt;=r+m-1。</w:t>
      </w:r>
    </w:p>
    <w:p w:rsidR="00465D74" w:rsidRPr="00465D74" w:rsidRDefault="00465D74" w:rsidP="00465D74">
      <w:pPr>
        <w:pStyle w:val="3"/>
        <w:rPr>
          <w:rFonts w:ascii="微软雅黑" w:eastAsia="微软雅黑" w:hAnsi="微软雅黑"/>
          <w:sz w:val="18"/>
          <w:szCs w:val="18"/>
        </w:rPr>
      </w:pPr>
      <w:r w:rsidRPr="00465D74">
        <w:rPr>
          <w:rFonts w:ascii="微软雅黑" w:eastAsia="微软雅黑" w:hAnsi="微软雅黑" w:hint="eastAsia"/>
          <w:sz w:val="18"/>
          <w:szCs w:val="18"/>
        </w:rPr>
        <w:t>【备考点拨】</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1、掌握奇偶校验的规则，掌握其特性；</w:t>
      </w:r>
    </w:p>
    <w:p w:rsidR="00465D74" w:rsidRPr="00465D74" w:rsidRDefault="00465D74" w:rsidP="00465D74">
      <w:pPr>
        <w:pStyle w:val="4"/>
        <w:rPr>
          <w:rFonts w:ascii="微软雅黑" w:eastAsia="微软雅黑" w:hAnsi="微软雅黑"/>
          <w:sz w:val="18"/>
          <w:szCs w:val="18"/>
        </w:rPr>
      </w:pPr>
      <w:r w:rsidRPr="00465D74">
        <w:rPr>
          <w:rFonts w:ascii="微软雅黑" w:eastAsia="微软雅黑" w:hAnsi="微软雅黑" w:hint="eastAsia"/>
          <w:sz w:val="18"/>
          <w:szCs w:val="18"/>
        </w:rPr>
        <w:t>2、了解C</w:t>
      </w:r>
      <w:r w:rsidRPr="00465D74">
        <w:rPr>
          <w:rFonts w:ascii="微软雅黑" w:eastAsia="微软雅黑" w:hAnsi="微软雅黑"/>
          <w:sz w:val="18"/>
          <w:szCs w:val="18"/>
        </w:rPr>
        <w:t>RC校验的规则，了解模二除法，掌握其特性；</w:t>
      </w:r>
    </w:p>
    <w:p w:rsidR="006964CF" w:rsidRPr="00465D74" w:rsidRDefault="00465D74" w:rsidP="00465D74">
      <w:pPr>
        <w:rPr>
          <w:rFonts w:ascii="微软雅黑" w:eastAsia="微软雅黑" w:hAnsi="微软雅黑"/>
          <w:sz w:val="18"/>
          <w:szCs w:val="18"/>
        </w:rPr>
      </w:pPr>
      <w:r w:rsidRPr="00465D74">
        <w:rPr>
          <w:rFonts w:ascii="微软雅黑" w:eastAsia="微软雅黑" w:hAnsi="微软雅黑" w:hint="eastAsia"/>
          <w:sz w:val="18"/>
          <w:szCs w:val="18"/>
        </w:rPr>
        <w:t>3、掌握海明校验的规则，重点掌握其校验位计算公式2</w:t>
      </w:r>
      <w:r w:rsidRPr="00465D74">
        <w:rPr>
          <w:rFonts w:ascii="微软雅黑" w:eastAsia="微软雅黑" w:hAnsi="微软雅黑" w:hint="eastAsia"/>
          <w:sz w:val="18"/>
          <w:szCs w:val="18"/>
          <w:vertAlign w:val="superscript"/>
        </w:rPr>
        <w:t>r</w:t>
      </w:r>
      <w:r w:rsidRPr="00465D74">
        <w:rPr>
          <w:rFonts w:ascii="微软雅黑" w:eastAsia="微软雅黑" w:hAnsi="微软雅黑" w:hint="eastAsia"/>
          <w:sz w:val="18"/>
          <w:szCs w:val="18"/>
        </w:rPr>
        <w:t>&gt;=r+m-1。了解其编码过程。</w:t>
      </w:r>
    </w:p>
    <w:sectPr w:rsidR="006964CF" w:rsidRPr="00465D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9C6" w:rsidRDefault="002D79C6" w:rsidP="00465D74">
      <w:r>
        <w:separator/>
      </w:r>
    </w:p>
  </w:endnote>
  <w:endnote w:type="continuationSeparator" w:id="0">
    <w:p w:rsidR="002D79C6" w:rsidRDefault="002D79C6" w:rsidP="00465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思源黑体 CN Medium">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9C6" w:rsidRDefault="002D79C6" w:rsidP="00465D74">
      <w:r>
        <w:separator/>
      </w:r>
    </w:p>
  </w:footnote>
  <w:footnote w:type="continuationSeparator" w:id="0">
    <w:p w:rsidR="002D79C6" w:rsidRDefault="002D79C6" w:rsidP="00465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23F61"/>
    <w:multiLevelType w:val="hybridMultilevel"/>
    <w:tmpl w:val="D838640E"/>
    <w:lvl w:ilvl="0" w:tplc="F80CA5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971B35"/>
    <w:multiLevelType w:val="hybridMultilevel"/>
    <w:tmpl w:val="7DD4AE2C"/>
    <w:lvl w:ilvl="0" w:tplc="4150FC58">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FBA"/>
    <w:rsid w:val="001A1099"/>
    <w:rsid w:val="002D79C6"/>
    <w:rsid w:val="00465D74"/>
    <w:rsid w:val="004D1FBA"/>
    <w:rsid w:val="005E4804"/>
    <w:rsid w:val="00B02602"/>
    <w:rsid w:val="00BC3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5DCA6-4B5E-4AF4-9175-CC47CCBD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5D74"/>
    <w:pPr>
      <w:widowControl w:val="0"/>
      <w:jc w:val="both"/>
    </w:pPr>
  </w:style>
  <w:style w:type="paragraph" w:styleId="1">
    <w:name w:val="heading 1"/>
    <w:basedOn w:val="2"/>
    <w:next w:val="a0"/>
    <w:link w:val="1Char"/>
    <w:uiPriority w:val="9"/>
    <w:qFormat/>
    <w:rsid w:val="00465D74"/>
    <w:pPr>
      <w:outlineLvl w:val="0"/>
    </w:pPr>
  </w:style>
  <w:style w:type="paragraph" w:styleId="2">
    <w:name w:val="heading 2"/>
    <w:basedOn w:val="a"/>
    <w:next w:val="a0"/>
    <w:link w:val="2Char"/>
    <w:uiPriority w:val="9"/>
    <w:unhideWhenUsed/>
    <w:qFormat/>
    <w:rsid w:val="00465D74"/>
    <w:pPr>
      <w:adjustRightInd w:val="0"/>
      <w:snapToGrid w:val="0"/>
      <w:jc w:val="left"/>
      <w:outlineLvl w:val="1"/>
    </w:pPr>
    <w:rPr>
      <w:rFonts w:eastAsia="思源黑体 CN Medium"/>
      <w:b/>
      <w:sz w:val="30"/>
    </w:rPr>
  </w:style>
  <w:style w:type="paragraph" w:styleId="3">
    <w:name w:val="heading 3"/>
    <w:basedOn w:val="a0"/>
    <w:next w:val="a0"/>
    <w:link w:val="3Char"/>
    <w:uiPriority w:val="9"/>
    <w:unhideWhenUsed/>
    <w:qFormat/>
    <w:rsid w:val="00465D74"/>
    <w:pPr>
      <w:snapToGrid w:val="0"/>
      <w:jc w:val="left"/>
      <w:outlineLvl w:val="2"/>
    </w:pPr>
    <w:rPr>
      <w:rFonts w:eastAsia="思源黑体 CN Medium"/>
      <w:sz w:val="28"/>
    </w:rPr>
  </w:style>
  <w:style w:type="paragraph" w:styleId="4">
    <w:name w:val="heading 4"/>
    <w:basedOn w:val="a0"/>
    <w:next w:val="a0"/>
    <w:link w:val="4Char"/>
    <w:uiPriority w:val="9"/>
    <w:unhideWhenUsed/>
    <w:qFormat/>
    <w:rsid w:val="00465D74"/>
    <w:pPr>
      <w:outlineLvl w:val="3"/>
    </w:pPr>
    <w:rPr>
      <w:rFonts w:eastAsia="思源黑体 CN Medium"/>
      <w:sz w:val="24"/>
    </w:rPr>
  </w:style>
  <w:style w:type="paragraph" w:styleId="5">
    <w:name w:val="heading 5"/>
    <w:basedOn w:val="a"/>
    <w:next w:val="a0"/>
    <w:link w:val="5Char"/>
    <w:uiPriority w:val="9"/>
    <w:unhideWhenUsed/>
    <w:qFormat/>
    <w:rsid w:val="00465D74"/>
    <w:pPr>
      <w:keepNext/>
      <w:keepLines/>
      <w:adjustRightInd w:val="0"/>
      <w:snapToGrid w:val="0"/>
      <w:jc w:val="left"/>
      <w:outlineLvl w:val="4"/>
    </w:pPr>
    <w:rPr>
      <w:rFonts w:eastAsia="思源黑体 CN Medium"/>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465D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65D74"/>
    <w:rPr>
      <w:sz w:val="18"/>
      <w:szCs w:val="18"/>
    </w:rPr>
  </w:style>
  <w:style w:type="paragraph" w:styleId="a5">
    <w:name w:val="footer"/>
    <w:basedOn w:val="a"/>
    <w:link w:val="Char0"/>
    <w:uiPriority w:val="99"/>
    <w:unhideWhenUsed/>
    <w:rsid w:val="00465D74"/>
    <w:pPr>
      <w:tabs>
        <w:tab w:val="center" w:pos="4153"/>
        <w:tab w:val="right" w:pos="8306"/>
      </w:tabs>
      <w:snapToGrid w:val="0"/>
      <w:jc w:val="left"/>
    </w:pPr>
    <w:rPr>
      <w:sz w:val="18"/>
      <w:szCs w:val="18"/>
    </w:rPr>
  </w:style>
  <w:style w:type="character" w:customStyle="1" w:styleId="Char0">
    <w:name w:val="页脚 Char"/>
    <w:basedOn w:val="a1"/>
    <w:link w:val="a5"/>
    <w:uiPriority w:val="99"/>
    <w:rsid w:val="00465D74"/>
    <w:rPr>
      <w:sz w:val="18"/>
      <w:szCs w:val="18"/>
    </w:rPr>
  </w:style>
  <w:style w:type="character" w:customStyle="1" w:styleId="1Char">
    <w:name w:val="标题 1 Char"/>
    <w:basedOn w:val="a1"/>
    <w:link w:val="1"/>
    <w:uiPriority w:val="9"/>
    <w:rsid w:val="00465D74"/>
    <w:rPr>
      <w:rFonts w:eastAsia="思源黑体 CN Medium"/>
      <w:b/>
      <w:sz w:val="30"/>
    </w:rPr>
  </w:style>
  <w:style w:type="character" w:customStyle="1" w:styleId="2Char">
    <w:name w:val="标题 2 Char"/>
    <w:basedOn w:val="a1"/>
    <w:link w:val="2"/>
    <w:uiPriority w:val="9"/>
    <w:rsid w:val="00465D74"/>
    <w:rPr>
      <w:rFonts w:eastAsia="思源黑体 CN Medium"/>
      <w:b/>
      <w:sz w:val="30"/>
    </w:rPr>
  </w:style>
  <w:style w:type="character" w:customStyle="1" w:styleId="3Char">
    <w:name w:val="标题 3 Char"/>
    <w:basedOn w:val="a1"/>
    <w:link w:val="3"/>
    <w:uiPriority w:val="9"/>
    <w:rsid w:val="00465D74"/>
    <w:rPr>
      <w:rFonts w:eastAsia="思源黑体 CN Medium"/>
      <w:sz w:val="28"/>
    </w:rPr>
  </w:style>
  <w:style w:type="character" w:customStyle="1" w:styleId="4Char">
    <w:name w:val="标题 4 Char"/>
    <w:basedOn w:val="a1"/>
    <w:link w:val="4"/>
    <w:uiPriority w:val="9"/>
    <w:rsid w:val="00465D74"/>
    <w:rPr>
      <w:rFonts w:eastAsia="思源黑体 CN Medium"/>
      <w:sz w:val="24"/>
    </w:rPr>
  </w:style>
  <w:style w:type="character" w:customStyle="1" w:styleId="5Char">
    <w:name w:val="标题 5 Char"/>
    <w:basedOn w:val="a1"/>
    <w:link w:val="5"/>
    <w:uiPriority w:val="9"/>
    <w:rsid w:val="00465D74"/>
    <w:rPr>
      <w:rFonts w:eastAsia="思源黑体 CN Medium"/>
      <w:bCs/>
      <w:sz w:val="24"/>
      <w:szCs w:val="28"/>
    </w:rPr>
  </w:style>
  <w:style w:type="paragraph" w:styleId="a0">
    <w:name w:val="No Spacing"/>
    <w:uiPriority w:val="1"/>
    <w:qFormat/>
    <w:rsid w:val="00465D7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505</Words>
  <Characters>2879</Characters>
  <Application>Microsoft Office Word</Application>
  <DocSecurity>0</DocSecurity>
  <Lines>23</Lines>
  <Paragraphs>6</Paragraphs>
  <ScaleCrop>false</ScaleCrop>
  <Company>Csai</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海滨</dc:creator>
  <cp:keywords/>
  <dc:description/>
  <cp:lastModifiedBy>海滨</cp:lastModifiedBy>
  <cp:revision>3</cp:revision>
  <dcterms:created xsi:type="dcterms:W3CDTF">2019-02-22T07:21:00Z</dcterms:created>
  <dcterms:modified xsi:type="dcterms:W3CDTF">2019-02-22T07:36:00Z</dcterms:modified>
</cp:coreProperties>
</file>