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DB8" w:rsidRDefault="00B20DB8" w:rsidP="005D2AF9">
      <w:pPr>
        <w:pStyle w:val="1"/>
        <w:jc w:val="center"/>
        <w:rPr>
          <w:rFonts w:ascii="微软雅黑" w:eastAsia="微软雅黑" w:hAnsi="微软雅黑"/>
          <w:sz w:val="24"/>
          <w:szCs w:val="24"/>
        </w:rPr>
      </w:pPr>
      <w:r w:rsidRPr="00B20DB8">
        <w:rPr>
          <w:rFonts w:ascii="微软雅黑" w:eastAsia="微软雅黑" w:hAnsi="微软雅黑" w:hint="eastAsia"/>
          <w:sz w:val="24"/>
          <w:szCs w:val="24"/>
        </w:rPr>
        <w:t>第2章：操作系统</w:t>
      </w:r>
    </w:p>
    <w:p w:rsidR="00B20DB8" w:rsidRPr="00B20DB8" w:rsidRDefault="00B20DB8" w:rsidP="00B20DB8">
      <w:pPr>
        <w:pStyle w:val="a0"/>
      </w:pPr>
      <w:r>
        <w:rPr>
          <w:rFonts w:hint="eastAsia"/>
        </w:rPr>
        <w:t>【</w:t>
      </w:r>
      <w:r w:rsidRPr="00B20DB8">
        <w:rPr>
          <w:rFonts w:ascii="微软雅黑" w:eastAsia="微软雅黑" w:hAnsi="微软雅黑" w:hint="eastAsia"/>
        </w:rPr>
        <w:t>考点梳理</w:t>
      </w:r>
      <w:r>
        <w:rPr>
          <w:rFonts w:hint="eastAsia"/>
        </w:rPr>
        <w:t>】</w:t>
      </w:r>
      <w:bookmarkStart w:id="0" w:name="_GoBack"/>
      <w:bookmarkEnd w:id="0"/>
    </w:p>
    <w:p w:rsidR="00B20DB8" w:rsidRPr="00B20DB8" w:rsidRDefault="00B20DB8" w:rsidP="00B20DB8">
      <w:pPr>
        <w:pStyle w:val="2"/>
        <w:rPr>
          <w:rFonts w:ascii="微软雅黑" w:eastAsia="微软雅黑" w:hAnsi="微软雅黑"/>
          <w:sz w:val="18"/>
          <w:szCs w:val="18"/>
        </w:rPr>
      </w:pPr>
      <w:r w:rsidRPr="00B20DB8">
        <w:rPr>
          <w:rFonts w:ascii="微软雅黑" w:eastAsia="微软雅黑" w:hAnsi="微软雅黑" w:hint="eastAsia"/>
          <w:sz w:val="18"/>
          <w:szCs w:val="18"/>
        </w:rPr>
        <w:t>【</w:t>
      </w:r>
      <w:r w:rsidRPr="00B20DB8">
        <w:rPr>
          <w:rFonts w:ascii="微软雅黑" w:eastAsia="微软雅黑" w:hAnsi="微软雅黑"/>
          <w:sz w:val="18"/>
          <w:szCs w:val="18"/>
        </w:rPr>
        <w:t>进程管理】</w:t>
      </w:r>
    </w:p>
    <w:p w:rsidR="00B20DB8" w:rsidRPr="00B20DB8" w:rsidRDefault="00B20DB8" w:rsidP="00B20DB8">
      <w:pPr>
        <w:pStyle w:val="3"/>
        <w:adjustRightInd w:val="0"/>
        <w:rPr>
          <w:rFonts w:ascii="微软雅黑" w:eastAsia="微软雅黑" w:hAnsi="微软雅黑"/>
          <w:sz w:val="18"/>
          <w:szCs w:val="18"/>
        </w:rPr>
      </w:pPr>
      <w:r w:rsidRPr="00B20DB8">
        <w:rPr>
          <w:rFonts w:ascii="微软雅黑" w:eastAsia="微软雅黑" w:hAnsi="微软雅黑"/>
          <w:sz w:val="18"/>
          <w:szCs w:val="18"/>
        </w:rPr>
        <w:t>考点</w:t>
      </w:r>
      <w:r w:rsidRPr="00B20DB8">
        <w:rPr>
          <w:rFonts w:ascii="微软雅黑" w:eastAsia="微软雅黑" w:hAnsi="微软雅黑" w:hint="eastAsia"/>
          <w:sz w:val="18"/>
          <w:szCs w:val="18"/>
        </w:rPr>
        <w:t>1</w:t>
      </w:r>
      <w:r w:rsidRPr="00B20DB8">
        <w:rPr>
          <w:rFonts w:ascii="微软雅黑" w:eastAsia="微软雅黑" w:hAnsi="微软雅黑"/>
          <w:sz w:val="18"/>
          <w:szCs w:val="18"/>
        </w:rPr>
        <w:t>、进程的状态（</w:t>
      </w:r>
      <w:r w:rsidRPr="00B20DB8">
        <w:rPr>
          <w:rFonts w:ascii="微软雅黑" w:eastAsia="微软雅黑" w:hAnsi="微软雅黑" w:hint="eastAsia"/>
          <w:sz w:val="18"/>
          <w:szCs w:val="18"/>
        </w:rPr>
        <w:t>★★</w:t>
      </w:r>
      <w:r w:rsidRPr="00B20DB8">
        <w:rPr>
          <w:rFonts w:ascii="微软雅黑" w:eastAsia="微软雅黑" w:hAnsi="微软雅黑"/>
          <w:sz w:val="18"/>
          <w:szCs w:val="18"/>
        </w:rPr>
        <w:t>）</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【考法分析】</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本考点主要考查形式主要是根据图示判断相关状态位置或状态变迁条件。</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w:t>
      </w:r>
      <w:r w:rsidRPr="00B20DB8">
        <w:rPr>
          <w:rFonts w:ascii="微软雅黑" w:eastAsia="微软雅黑" w:hAnsi="微软雅黑" w:cs="宋体" w:hint="eastAsia"/>
          <w:kern w:val="0"/>
          <w:sz w:val="18"/>
          <w:szCs w:val="18"/>
        </w:rPr>
        <w:t>要</w:t>
      </w:r>
      <w:r w:rsidRPr="00B20DB8">
        <w:rPr>
          <w:rFonts w:ascii="微软雅黑" w:eastAsia="微软雅黑" w:hAnsi="微软雅黑" w:cs="宋体"/>
          <w:kern w:val="0"/>
          <w:sz w:val="18"/>
          <w:szCs w:val="18"/>
        </w:rPr>
        <w:t>点</w:t>
      </w:r>
      <w:r w:rsidRPr="00B20DB8">
        <w:rPr>
          <w:rFonts w:ascii="微软雅黑" w:eastAsia="微软雅黑" w:hAnsi="微软雅黑" w:cs="宋体" w:hint="eastAsia"/>
          <w:kern w:val="0"/>
          <w:sz w:val="18"/>
          <w:szCs w:val="18"/>
        </w:rPr>
        <w:t>分析</w:t>
      </w:r>
      <w:r w:rsidRPr="00B20DB8">
        <w:rPr>
          <w:rFonts w:ascii="微软雅黑" w:eastAsia="微软雅黑" w:hAnsi="微软雅黑" w:hint="eastAsia"/>
          <w:sz w:val="18"/>
          <w:szCs w:val="18"/>
        </w:rPr>
        <w:t>】</w:t>
      </w:r>
    </w:p>
    <w:p w:rsidR="00B20DB8" w:rsidRPr="00B20DB8" w:rsidRDefault="00B20DB8" w:rsidP="00B20DB8">
      <w:pPr>
        <w:pStyle w:val="5"/>
        <w:keepNext w:val="0"/>
        <w:keepLines w:val="0"/>
        <w:numPr>
          <w:ilvl w:val="0"/>
          <w:numId w:val="3"/>
        </w:numPr>
        <w:snapToGrid/>
        <w:spacing w:before="280" w:after="290" w:line="376" w:lineRule="auto"/>
        <w:jc w:val="both"/>
        <w:rPr>
          <w:rFonts w:ascii="微软雅黑" w:eastAsia="微软雅黑" w:hAnsi="微软雅黑"/>
          <w:sz w:val="18"/>
          <w:szCs w:val="18"/>
        </w:rPr>
      </w:pPr>
      <w:r w:rsidRPr="00B20DB8">
        <w:rPr>
          <w:rFonts w:ascii="微软雅黑" w:eastAsia="微软雅黑" w:hAnsi="微软雅黑" w:hint="eastAsia"/>
          <w:sz w:val="18"/>
          <w:szCs w:val="18"/>
        </w:rPr>
        <w:t>操作系统三态模型如下图所示：</w:t>
      </w:r>
    </w:p>
    <w:p w:rsidR="00B20DB8" w:rsidRPr="00B20DB8" w:rsidRDefault="00B20DB8" w:rsidP="00B20DB8">
      <w:pPr>
        <w:adjustRightInd w:val="0"/>
        <w:rPr>
          <w:rFonts w:ascii="微软雅黑" w:eastAsia="微软雅黑" w:hAnsi="微软雅黑"/>
          <w:sz w:val="18"/>
          <w:szCs w:val="18"/>
        </w:rPr>
      </w:pPr>
      <w:r w:rsidRPr="00B20DB8">
        <w:rPr>
          <w:rFonts w:ascii="微软雅黑" w:eastAsia="微软雅黑" w:hAnsi="微软雅黑"/>
          <w:noProof/>
          <w:sz w:val="18"/>
          <w:szCs w:val="18"/>
        </w:rPr>
        <w:drawing>
          <wp:inline distT="0" distB="0" distL="0" distR="0" wp14:anchorId="518689E0" wp14:editId="31642E58">
            <wp:extent cx="2160000" cy="1657074"/>
            <wp:effectExtent l="0" t="0" r="0" b="63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0000" cy="1657074"/>
                    </a:xfrm>
                    <a:prstGeom prst="rect">
                      <a:avLst/>
                    </a:prstGeom>
                  </pic:spPr>
                </pic:pic>
              </a:graphicData>
            </a:graphic>
          </wp:inline>
        </w:drawing>
      </w:r>
    </w:p>
    <w:p w:rsidR="00B20DB8" w:rsidRPr="00B20DB8" w:rsidRDefault="00B20DB8" w:rsidP="00B20DB8">
      <w:pPr>
        <w:pStyle w:val="5"/>
        <w:keepNext w:val="0"/>
        <w:keepLines w:val="0"/>
        <w:numPr>
          <w:ilvl w:val="0"/>
          <w:numId w:val="3"/>
        </w:numPr>
        <w:snapToGrid/>
        <w:spacing w:before="280" w:after="290" w:line="376" w:lineRule="auto"/>
        <w:jc w:val="both"/>
        <w:rPr>
          <w:rFonts w:ascii="微软雅黑" w:eastAsia="微软雅黑" w:hAnsi="微软雅黑"/>
          <w:sz w:val="18"/>
          <w:szCs w:val="18"/>
        </w:rPr>
      </w:pPr>
      <w:r w:rsidRPr="00B20DB8">
        <w:rPr>
          <w:rFonts w:ascii="微软雅黑" w:eastAsia="微软雅黑" w:hAnsi="微软雅黑" w:hint="eastAsia"/>
          <w:sz w:val="18"/>
          <w:szCs w:val="18"/>
        </w:rPr>
        <w:t>操作系统五态模型：</w:t>
      </w:r>
    </w:p>
    <w:p w:rsidR="00B20DB8" w:rsidRPr="00B20DB8" w:rsidRDefault="00B20DB8" w:rsidP="00B20DB8">
      <w:pPr>
        <w:adjustRightInd w:val="0"/>
        <w:rPr>
          <w:rFonts w:ascii="微软雅黑" w:eastAsia="微软雅黑" w:hAnsi="微软雅黑"/>
          <w:sz w:val="18"/>
          <w:szCs w:val="18"/>
        </w:rPr>
      </w:pPr>
      <w:r w:rsidRPr="00B20DB8">
        <w:rPr>
          <w:rFonts w:ascii="微软雅黑" w:eastAsia="微软雅黑" w:hAnsi="微软雅黑"/>
          <w:noProof/>
          <w:sz w:val="18"/>
          <w:szCs w:val="18"/>
        </w:rPr>
        <w:drawing>
          <wp:inline distT="0" distB="0" distL="0" distR="0" wp14:anchorId="6B52A2E2" wp14:editId="5C3FABCA">
            <wp:extent cx="2160000" cy="2138346"/>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0000" cy="2138346"/>
                    </a:xfrm>
                    <a:prstGeom prst="rect">
                      <a:avLst/>
                    </a:prstGeom>
                  </pic:spPr>
                </pic:pic>
              </a:graphicData>
            </a:graphic>
          </wp:inline>
        </w:drawing>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【备考点拨】</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掌握操作系统三态模型、五态模型的状态位置及其状态变迁条件。</w:t>
      </w:r>
    </w:p>
    <w:p w:rsidR="00B20DB8" w:rsidRPr="00B20DB8" w:rsidRDefault="00B20DB8" w:rsidP="00B20DB8">
      <w:pPr>
        <w:adjustRightInd w:val="0"/>
        <w:rPr>
          <w:rFonts w:ascii="微软雅黑" w:eastAsia="微软雅黑" w:hAnsi="微软雅黑"/>
          <w:sz w:val="18"/>
          <w:szCs w:val="18"/>
        </w:rPr>
      </w:pPr>
    </w:p>
    <w:p w:rsidR="00B20DB8" w:rsidRPr="00B20DB8" w:rsidRDefault="00B20DB8" w:rsidP="00B20DB8">
      <w:pPr>
        <w:pStyle w:val="3"/>
        <w:adjustRightInd w:val="0"/>
        <w:rPr>
          <w:rFonts w:ascii="微软雅黑" w:eastAsia="微软雅黑" w:hAnsi="微软雅黑"/>
          <w:sz w:val="18"/>
          <w:szCs w:val="18"/>
        </w:rPr>
      </w:pPr>
      <w:r w:rsidRPr="00B20DB8">
        <w:rPr>
          <w:rFonts w:ascii="微软雅黑" w:eastAsia="微软雅黑" w:hAnsi="微软雅黑"/>
          <w:sz w:val="18"/>
          <w:szCs w:val="18"/>
        </w:rPr>
        <w:t>考点</w:t>
      </w:r>
      <w:r>
        <w:rPr>
          <w:rFonts w:ascii="微软雅黑" w:eastAsia="微软雅黑" w:hAnsi="微软雅黑"/>
          <w:sz w:val="18"/>
          <w:szCs w:val="18"/>
        </w:rPr>
        <w:t>2</w:t>
      </w:r>
      <w:r w:rsidRPr="00B20DB8">
        <w:rPr>
          <w:rFonts w:ascii="微软雅黑" w:eastAsia="微软雅黑" w:hAnsi="微软雅黑"/>
          <w:sz w:val="18"/>
          <w:szCs w:val="18"/>
        </w:rPr>
        <w:t>、前趋图（</w:t>
      </w:r>
      <w:r w:rsidRPr="00B20DB8">
        <w:rPr>
          <w:rFonts w:ascii="微软雅黑" w:eastAsia="微软雅黑" w:hAnsi="微软雅黑" w:hint="eastAsia"/>
          <w:sz w:val="18"/>
          <w:szCs w:val="18"/>
        </w:rPr>
        <w:t>★★★</w:t>
      </w:r>
      <w:r w:rsidRPr="00B20DB8">
        <w:rPr>
          <w:rFonts w:ascii="微软雅黑" w:eastAsia="微软雅黑" w:hAnsi="微软雅黑"/>
          <w:sz w:val="18"/>
          <w:szCs w:val="18"/>
        </w:rPr>
        <w:t>）</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【考法分析】</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本考点主要的考查形式有：与P</w:t>
      </w:r>
      <w:r w:rsidRPr="00B20DB8">
        <w:rPr>
          <w:rFonts w:ascii="微软雅黑" w:eastAsia="微软雅黑" w:hAnsi="微软雅黑"/>
          <w:sz w:val="18"/>
          <w:szCs w:val="18"/>
        </w:rPr>
        <w:t>V操作结合考查。</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w:t>
      </w:r>
      <w:r w:rsidRPr="00B20DB8">
        <w:rPr>
          <w:rFonts w:ascii="微软雅黑" w:eastAsia="微软雅黑" w:hAnsi="微软雅黑" w:cs="宋体" w:hint="eastAsia"/>
          <w:kern w:val="0"/>
          <w:sz w:val="18"/>
          <w:szCs w:val="18"/>
        </w:rPr>
        <w:t>要</w:t>
      </w:r>
      <w:r w:rsidRPr="00B20DB8">
        <w:rPr>
          <w:rFonts w:ascii="微软雅黑" w:eastAsia="微软雅黑" w:hAnsi="微软雅黑" w:cs="宋体"/>
          <w:kern w:val="0"/>
          <w:sz w:val="18"/>
          <w:szCs w:val="18"/>
        </w:rPr>
        <w:t>点</w:t>
      </w:r>
      <w:r w:rsidRPr="00B20DB8">
        <w:rPr>
          <w:rFonts w:ascii="微软雅黑" w:eastAsia="微软雅黑" w:hAnsi="微软雅黑" w:cs="宋体" w:hint="eastAsia"/>
          <w:kern w:val="0"/>
          <w:sz w:val="18"/>
          <w:szCs w:val="18"/>
        </w:rPr>
        <w:t>分析</w:t>
      </w:r>
      <w:r w:rsidRPr="00B20DB8">
        <w:rPr>
          <w:rFonts w:ascii="微软雅黑" w:eastAsia="微软雅黑" w:hAnsi="微软雅黑" w:hint="eastAsia"/>
          <w:sz w:val="18"/>
          <w:szCs w:val="18"/>
        </w:rPr>
        <w:t>】</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1、前趋活动和后继活动：在前趋图中，前趋活动完成后通知所有后继活动；后继活动开始之前要检查是否前趋活动已经全部完成。</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lastRenderedPageBreak/>
        <w:t>【备考点拨】</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1、掌握前趋图相关表示的活动之间的依赖关系。</w:t>
      </w:r>
    </w:p>
    <w:p w:rsidR="00B20DB8" w:rsidRPr="00B20DB8" w:rsidRDefault="00B20DB8" w:rsidP="00B20DB8">
      <w:pPr>
        <w:adjustRightInd w:val="0"/>
        <w:rPr>
          <w:rFonts w:ascii="微软雅黑" w:eastAsia="微软雅黑" w:hAnsi="微软雅黑"/>
          <w:sz w:val="18"/>
          <w:szCs w:val="18"/>
        </w:rPr>
      </w:pPr>
    </w:p>
    <w:p w:rsidR="00B20DB8" w:rsidRPr="00B20DB8" w:rsidRDefault="00B20DB8" w:rsidP="00B20DB8">
      <w:pPr>
        <w:pStyle w:val="3"/>
        <w:adjustRightInd w:val="0"/>
        <w:rPr>
          <w:rFonts w:ascii="微软雅黑" w:eastAsia="微软雅黑" w:hAnsi="微软雅黑"/>
          <w:sz w:val="18"/>
          <w:szCs w:val="18"/>
        </w:rPr>
      </w:pPr>
      <w:r w:rsidRPr="00B20DB8">
        <w:rPr>
          <w:rFonts w:ascii="微软雅黑" w:eastAsia="微软雅黑" w:hAnsi="微软雅黑"/>
          <w:sz w:val="18"/>
          <w:szCs w:val="18"/>
        </w:rPr>
        <w:t>考点</w:t>
      </w:r>
      <w:r>
        <w:rPr>
          <w:rFonts w:ascii="微软雅黑" w:eastAsia="微软雅黑" w:hAnsi="微软雅黑"/>
          <w:sz w:val="18"/>
          <w:szCs w:val="18"/>
        </w:rPr>
        <w:t>3</w:t>
      </w:r>
      <w:r w:rsidRPr="00B20DB8">
        <w:rPr>
          <w:rFonts w:ascii="微软雅黑" w:eastAsia="微软雅黑" w:hAnsi="微软雅黑"/>
          <w:sz w:val="18"/>
          <w:szCs w:val="18"/>
        </w:rPr>
        <w:t>、信号量与</w:t>
      </w:r>
      <w:r w:rsidRPr="00B20DB8">
        <w:rPr>
          <w:rFonts w:ascii="微软雅黑" w:eastAsia="微软雅黑" w:hAnsi="微软雅黑" w:hint="eastAsia"/>
          <w:sz w:val="18"/>
          <w:szCs w:val="18"/>
        </w:rPr>
        <w:t>P</w:t>
      </w:r>
      <w:r w:rsidRPr="00B20DB8">
        <w:rPr>
          <w:rFonts w:ascii="微软雅黑" w:eastAsia="微软雅黑" w:hAnsi="微软雅黑"/>
          <w:sz w:val="18"/>
          <w:szCs w:val="18"/>
        </w:rPr>
        <w:t>V操作（</w:t>
      </w:r>
      <w:r w:rsidRPr="00B20DB8">
        <w:rPr>
          <w:rFonts w:ascii="微软雅黑" w:eastAsia="微软雅黑" w:hAnsi="微软雅黑" w:hint="eastAsia"/>
          <w:sz w:val="18"/>
          <w:szCs w:val="18"/>
        </w:rPr>
        <w:t>★★★★</w:t>
      </w:r>
      <w:r w:rsidRPr="00B20DB8">
        <w:rPr>
          <w:rFonts w:ascii="微软雅黑" w:eastAsia="微软雅黑" w:hAnsi="微软雅黑"/>
          <w:sz w:val="18"/>
          <w:szCs w:val="18"/>
        </w:rPr>
        <w:t>）</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【考法分析】</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sz w:val="18"/>
          <w:szCs w:val="18"/>
        </w:rPr>
        <w:t>本知识点的考查形式有：单独考查信号量与</w:t>
      </w:r>
      <w:r w:rsidRPr="00B20DB8">
        <w:rPr>
          <w:rFonts w:ascii="微软雅黑" w:eastAsia="微软雅黑" w:hAnsi="微软雅黑" w:hint="eastAsia"/>
          <w:sz w:val="18"/>
          <w:szCs w:val="18"/>
        </w:rPr>
        <w:t>P</w:t>
      </w:r>
      <w:r w:rsidRPr="00B20DB8">
        <w:rPr>
          <w:rFonts w:ascii="微软雅黑" w:eastAsia="微软雅黑" w:hAnsi="微软雅黑"/>
          <w:sz w:val="18"/>
          <w:szCs w:val="18"/>
        </w:rPr>
        <w:t>V操作控制进程的互斥和并发；结合前趋图考查某个位置对应的</w:t>
      </w:r>
      <w:r w:rsidRPr="00B20DB8">
        <w:rPr>
          <w:rFonts w:ascii="微软雅黑" w:eastAsia="微软雅黑" w:hAnsi="微软雅黑" w:hint="eastAsia"/>
          <w:sz w:val="18"/>
          <w:szCs w:val="18"/>
        </w:rPr>
        <w:t>P、V操作及其信号量；根据题干描述的业务逻辑判断对应位置的P</w:t>
      </w:r>
      <w:r w:rsidRPr="00B20DB8">
        <w:rPr>
          <w:rFonts w:ascii="微软雅黑" w:eastAsia="微软雅黑" w:hAnsi="微软雅黑"/>
          <w:sz w:val="18"/>
          <w:szCs w:val="18"/>
        </w:rPr>
        <w:t>、</w:t>
      </w:r>
      <w:r w:rsidRPr="00B20DB8">
        <w:rPr>
          <w:rFonts w:ascii="微软雅黑" w:eastAsia="微软雅黑" w:hAnsi="微软雅黑" w:hint="eastAsia"/>
          <w:sz w:val="18"/>
          <w:szCs w:val="18"/>
        </w:rPr>
        <w:t>V操作及其信号量。</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w:t>
      </w:r>
      <w:r w:rsidRPr="00B20DB8">
        <w:rPr>
          <w:rFonts w:ascii="微软雅黑" w:eastAsia="微软雅黑" w:hAnsi="微软雅黑" w:cs="宋体" w:hint="eastAsia"/>
          <w:kern w:val="0"/>
          <w:sz w:val="18"/>
          <w:szCs w:val="18"/>
        </w:rPr>
        <w:t>要</w:t>
      </w:r>
      <w:r w:rsidRPr="00B20DB8">
        <w:rPr>
          <w:rFonts w:ascii="微软雅黑" w:eastAsia="微软雅黑" w:hAnsi="微软雅黑" w:cs="宋体"/>
          <w:kern w:val="0"/>
          <w:sz w:val="18"/>
          <w:szCs w:val="18"/>
        </w:rPr>
        <w:t>点</w:t>
      </w:r>
      <w:r w:rsidRPr="00B20DB8">
        <w:rPr>
          <w:rFonts w:ascii="微软雅黑" w:eastAsia="微软雅黑" w:hAnsi="微软雅黑" w:cs="宋体" w:hint="eastAsia"/>
          <w:kern w:val="0"/>
          <w:sz w:val="18"/>
          <w:szCs w:val="18"/>
        </w:rPr>
        <w:t>分析</w:t>
      </w:r>
      <w:r w:rsidRPr="00B20DB8">
        <w:rPr>
          <w:rFonts w:ascii="微软雅黑" w:eastAsia="微软雅黑" w:hAnsi="微软雅黑" w:hint="eastAsia"/>
          <w:sz w:val="18"/>
          <w:szCs w:val="18"/>
        </w:rPr>
        <w:t>】</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1、相关概念：互斥、同步、临界资源、临界区、信号量。</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sz w:val="18"/>
          <w:szCs w:val="18"/>
        </w:rPr>
        <w:t>2</w:t>
      </w:r>
      <w:r w:rsidRPr="00B20DB8">
        <w:rPr>
          <w:rFonts w:ascii="微软雅黑" w:eastAsia="微软雅黑" w:hAnsi="微软雅黑" w:hint="eastAsia"/>
          <w:sz w:val="18"/>
          <w:szCs w:val="18"/>
        </w:rPr>
        <w:t>、P</w:t>
      </w:r>
      <w:r w:rsidRPr="00B20DB8">
        <w:rPr>
          <w:rFonts w:ascii="微软雅黑" w:eastAsia="微软雅黑" w:hAnsi="微软雅黑"/>
          <w:sz w:val="18"/>
          <w:szCs w:val="18"/>
        </w:rPr>
        <w:t>V操作对应的过程（如下图所示）：</w:t>
      </w:r>
    </w:p>
    <w:p w:rsidR="00B20DB8" w:rsidRPr="00B20DB8" w:rsidRDefault="00B20DB8" w:rsidP="00B20DB8">
      <w:pPr>
        <w:adjustRightInd w:val="0"/>
        <w:rPr>
          <w:rFonts w:ascii="微软雅黑" w:eastAsia="微软雅黑" w:hAnsi="微软雅黑"/>
          <w:sz w:val="18"/>
          <w:szCs w:val="18"/>
        </w:rPr>
      </w:pPr>
      <w:r w:rsidRPr="00B20DB8">
        <w:rPr>
          <w:rFonts w:ascii="微软雅黑" w:eastAsia="微软雅黑" w:hAnsi="微软雅黑"/>
          <w:noProof/>
          <w:sz w:val="18"/>
          <w:szCs w:val="18"/>
        </w:rPr>
        <w:drawing>
          <wp:inline distT="0" distB="0" distL="0" distR="0" wp14:anchorId="11AE4F9C" wp14:editId="6730C460">
            <wp:extent cx="3960000" cy="2027143"/>
            <wp:effectExtent l="0" t="0" r="254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000" cy="2027143"/>
                    </a:xfrm>
                    <a:prstGeom prst="rect">
                      <a:avLst/>
                    </a:prstGeom>
                  </pic:spPr>
                </pic:pic>
              </a:graphicData>
            </a:graphic>
          </wp:inline>
        </w:drawing>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3、前趋图与</w:t>
      </w:r>
      <w:r w:rsidRPr="00B20DB8">
        <w:rPr>
          <w:rFonts w:ascii="微软雅黑" w:eastAsia="微软雅黑" w:hAnsi="微软雅黑"/>
          <w:sz w:val="18"/>
          <w:szCs w:val="18"/>
        </w:rPr>
        <w:t>PV操作结合，根据前趋图箭线标注信号量，再根据进程图填空。</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【备考点拨】</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sz w:val="18"/>
          <w:szCs w:val="18"/>
        </w:rPr>
        <w:t>1、掌握</w:t>
      </w:r>
      <w:r w:rsidRPr="00B20DB8">
        <w:rPr>
          <w:rFonts w:ascii="微软雅黑" w:eastAsia="微软雅黑" w:hAnsi="微软雅黑" w:hint="eastAsia"/>
          <w:sz w:val="18"/>
          <w:szCs w:val="18"/>
        </w:rPr>
        <w:t>P</w:t>
      </w:r>
      <w:r w:rsidRPr="00B20DB8">
        <w:rPr>
          <w:rFonts w:ascii="微软雅黑" w:eastAsia="微软雅黑" w:hAnsi="微软雅黑"/>
          <w:sz w:val="18"/>
          <w:szCs w:val="18"/>
        </w:rPr>
        <w:t>V操作及信号量相关的概念；</w:t>
      </w:r>
    </w:p>
    <w:p w:rsid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2、理解P</w:t>
      </w:r>
      <w:r w:rsidRPr="00B20DB8">
        <w:rPr>
          <w:rFonts w:ascii="微软雅黑" w:eastAsia="微软雅黑" w:hAnsi="微软雅黑"/>
          <w:sz w:val="18"/>
          <w:szCs w:val="18"/>
        </w:rPr>
        <w:t>V操作的原理和应用，学会利用相关解题技巧，解决</w:t>
      </w:r>
      <w:r w:rsidRPr="00B20DB8">
        <w:rPr>
          <w:rFonts w:ascii="微软雅黑" w:eastAsia="微软雅黑" w:hAnsi="微软雅黑" w:hint="eastAsia"/>
          <w:sz w:val="18"/>
          <w:szCs w:val="18"/>
        </w:rPr>
        <w:t>P</w:t>
      </w:r>
      <w:r w:rsidRPr="00B20DB8">
        <w:rPr>
          <w:rFonts w:ascii="微软雅黑" w:eastAsia="微软雅黑" w:hAnsi="微软雅黑"/>
          <w:sz w:val="18"/>
          <w:szCs w:val="18"/>
        </w:rPr>
        <w:t>V操作与信号量、前趋图的结合考查。</w:t>
      </w:r>
    </w:p>
    <w:p w:rsidR="00B20DB8" w:rsidRPr="00B20DB8" w:rsidRDefault="00B20DB8" w:rsidP="00B20DB8">
      <w:pPr>
        <w:pStyle w:val="a0"/>
      </w:pPr>
    </w:p>
    <w:p w:rsidR="00B20DB8" w:rsidRPr="00B20DB8" w:rsidRDefault="00B20DB8" w:rsidP="00B20DB8">
      <w:pPr>
        <w:pStyle w:val="3"/>
        <w:adjustRightInd w:val="0"/>
        <w:rPr>
          <w:rFonts w:ascii="微软雅黑" w:eastAsia="微软雅黑" w:hAnsi="微软雅黑"/>
          <w:sz w:val="18"/>
          <w:szCs w:val="18"/>
        </w:rPr>
      </w:pPr>
      <w:r w:rsidRPr="00B20DB8">
        <w:rPr>
          <w:rFonts w:ascii="微软雅黑" w:eastAsia="微软雅黑" w:hAnsi="微软雅黑"/>
          <w:sz w:val="18"/>
          <w:szCs w:val="18"/>
        </w:rPr>
        <w:t>考点</w:t>
      </w:r>
      <w:r>
        <w:rPr>
          <w:rFonts w:ascii="微软雅黑" w:eastAsia="微软雅黑" w:hAnsi="微软雅黑"/>
          <w:sz w:val="18"/>
          <w:szCs w:val="18"/>
        </w:rPr>
        <w:t>4</w:t>
      </w:r>
      <w:r w:rsidRPr="00B20DB8">
        <w:rPr>
          <w:rFonts w:ascii="微软雅黑" w:eastAsia="微软雅黑" w:hAnsi="微软雅黑"/>
          <w:sz w:val="18"/>
          <w:szCs w:val="18"/>
        </w:rPr>
        <w:t>、死锁及银行家算法（</w:t>
      </w:r>
      <w:r w:rsidRPr="00B20DB8">
        <w:rPr>
          <w:rFonts w:ascii="微软雅黑" w:eastAsia="微软雅黑" w:hAnsi="微软雅黑" w:hint="eastAsia"/>
          <w:sz w:val="18"/>
          <w:szCs w:val="18"/>
        </w:rPr>
        <w:t>★★★★</w:t>
      </w:r>
      <w:r w:rsidRPr="00B20DB8">
        <w:rPr>
          <w:rFonts w:ascii="微软雅黑" w:eastAsia="微软雅黑" w:hAnsi="微软雅黑"/>
          <w:sz w:val="18"/>
          <w:szCs w:val="18"/>
        </w:rPr>
        <w:t>）</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【考法分析】</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sz w:val="18"/>
          <w:szCs w:val="18"/>
        </w:rPr>
        <w:t>本知识点主要考查形式有：根据进程情况计算死锁资源数；根据资源数利用银行家算法进行资源分配，判断选项中给出的序列是否安全。</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w:t>
      </w:r>
      <w:r w:rsidRPr="00B20DB8">
        <w:rPr>
          <w:rFonts w:ascii="微软雅黑" w:eastAsia="微软雅黑" w:hAnsi="微软雅黑" w:cs="宋体" w:hint="eastAsia"/>
          <w:kern w:val="0"/>
          <w:sz w:val="18"/>
          <w:szCs w:val="18"/>
        </w:rPr>
        <w:t>要</w:t>
      </w:r>
      <w:r w:rsidRPr="00B20DB8">
        <w:rPr>
          <w:rFonts w:ascii="微软雅黑" w:eastAsia="微软雅黑" w:hAnsi="微软雅黑" w:cs="宋体"/>
          <w:kern w:val="0"/>
          <w:sz w:val="18"/>
          <w:szCs w:val="18"/>
        </w:rPr>
        <w:t>点</w:t>
      </w:r>
      <w:r w:rsidRPr="00B20DB8">
        <w:rPr>
          <w:rFonts w:ascii="微软雅黑" w:eastAsia="微软雅黑" w:hAnsi="微软雅黑" w:cs="宋体" w:hint="eastAsia"/>
          <w:kern w:val="0"/>
          <w:sz w:val="18"/>
          <w:szCs w:val="18"/>
        </w:rPr>
        <w:t>分析</w:t>
      </w:r>
      <w:r w:rsidRPr="00B20DB8">
        <w:rPr>
          <w:rFonts w:ascii="微软雅黑" w:eastAsia="微软雅黑" w:hAnsi="微软雅黑" w:hint="eastAsia"/>
          <w:sz w:val="18"/>
          <w:szCs w:val="18"/>
        </w:rPr>
        <w:t>】</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1、了解死锁的条件和预防概念；</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2、根据题干给出的进程和资源分配，判断形成死锁的最小资源数或其他参数：对于这种情况，分配资源时每个进程得到可以完成进程的资源数减一，此时是形成死锁的最差情况，在此情况下多1个资源即可解决死锁问题，即不可能形成死锁。</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3、银行家算法：当一个进程对资源的最大需求量不超过系统中的资源数时可以接纳该进程。</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进程可以分期请求资源，但请求的总数不能超过最大需求量。</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当系统现有的资源不能满足进程尚需资源数时，对进程的请求可以推迟分配，但总能使进程在有限的时间里得到资源。</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根据银行家算法判断相关进程序列是否会形成死锁，是则为不安全序列。</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【备考点拨】</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1、掌握相关概念；</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2、掌握死锁资源数计算；</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3、掌握银行家算法分配资源时判断安全序列</w:t>
      </w:r>
      <w:r w:rsidRPr="00B20DB8">
        <w:rPr>
          <w:rFonts w:ascii="微软雅黑" w:eastAsia="微软雅黑" w:hAnsi="微软雅黑"/>
          <w:sz w:val="18"/>
          <w:szCs w:val="18"/>
        </w:rPr>
        <w:t>。</w:t>
      </w:r>
    </w:p>
    <w:p w:rsidR="00B20DB8" w:rsidRPr="00B20DB8" w:rsidRDefault="00B20DB8" w:rsidP="00B20DB8">
      <w:pPr>
        <w:adjustRightInd w:val="0"/>
        <w:rPr>
          <w:rFonts w:ascii="微软雅黑" w:eastAsia="微软雅黑" w:hAnsi="微软雅黑"/>
          <w:sz w:val="18"/>
          <w:szCs w:val="18"/>
        </w:rPr>
      </w:pPr>
    </w:p>
    <w:p w:rsidR="00B20DB8" w:rsidRPr="00B20DB8" w:rsidRDefault="00B20DB8" w:rsidP="00B20DB8">
      <w:pPr>
        <w:pStyle w:val="2"/>
        <w:rPr>
          <w:rFonts w:ascii="微软雅黑" w:eastAsia="微软雅黑" w:hAnsi="微软雅黑"/>
          <w:sz w:val="18"/>
          <w:szCs w:val="18"/>
        </w:rPr>
      </w:pPr>
      <w:r w:rsidRPr="00B20DB8">
        <w:rPr>
          <w:rFonts w:ascii="微软雅黑" w:eastAsia="微软雅黑" w:hAnsi="微软雅黑"/>
          <w:sz w:val="18"/>
          <w:szCs w:val="18"/>
        </w:rPr>
        <w:t>【存储管理】</w:t>
      </w:r>
    </w:p>
    <w:p w:rsidR="00B20DB8" w:rsidRPr="00B20DB8" w:rsidRDefault="00B20DB8" w:rsidP="00B20DB8">
      <w:pPr>
        <w:pStyle w:val="3"/>
        <w:adjustRightInd w:val="0"/>
        <w:rPr>
          <w:rFonts w:ascii="微软雅黑" w:eastAsia="微软雅黑" w:hAnsi="微软雅黑"/>
          <w:sz w:val="18"/>
          <w:szCs w:val="18"/>
        </w:rPr>
      </w:pPr>
      <w:r w:rsidRPr="00B20DB8">
        <w:rPr>
          <w:rFonts w:ascii="微软雅黑" w:eastAsia="微软雅黑" w:hAnsi="微软雅黑"/>
          <w:sz w:val="18"/>
          <w:szCs w:val="18"/>
        </w:rPr>
        <w:t>考点</w:t>
      </w:r>
      <w:r>
        <w:rPr>
          <w:rFonts w:ascii="微软雅黑" w:eastAsia="微软雅黑" w:hAnsi="微软雅黑"/>
          <w:sz w:val="18"/>
          <w:szCs w:val="18"/>
        </w:rPr>
        <w:t>5</w:t>
      </w:r>
      <w:r w:rsidRPr="00B20DB8">
        <w:rPr>
          <w:rFonts w:ascii="微软雅黑" w:eastAsia="微软雅黑" w:hAnsi="微软雅黑"/>
          <w:sz w:val="18"/>
          <w:szCs w:val="18"/>
        </w:rPr>
        <w:t>、段页式存储（</w:t>
      </w:r>
      <w:r w:rsidRPr="00B20DB8">
        <w:rPr>
          <w:rFonts w:ascii="微软雅黑" w:eastAsia="微软雅黑" w:hAnsi="微软雅黑" w:hint="eastAsia"/>
          <w:sz w:val="18"/>
          <w:szCs w:val="18"/>
        </w:rPr>
        <w:t>★★★★</w:t>
      </w:r>
      <w:r w:rsidRPr="00B20DB8">
        <w:rPr>
          <w:rFonts w:ascii="微软雅黑" w:eastAsia="微软雅黑" w:hAnsi="微软雅黑"/>
          <w:sz w:val="18"/>
          <w:szCs w:val="18"/>
        </w:rPr>
        <w:t>）</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【考法分析】</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本知识点主要考查形式有：页式存储中对应逻辑页的物理页号，或对应逻辑地址的物理地址；段式存储中对应段地址的合法性判断；页式存储、段式存储、段页式存储的一些概念描述判断正误。</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w:t>
      </w:r>
      <w:r w:rsidRPr="00B20DB8">
        <w:rPr>
          <w:rFonts w:ascii="微软雅黑" w:eastAsia="微软雅黑" w:hAnsi="微软雅黑" w:cs="宋体" w:hint="eastAsia"/>
          <w:kern w:val="0"/>
          <w:sz w:val="18"/>
          <w:szCs w:val="18"/>
        </w:rPr>
        <w:t>要</w:t>
      </w:r>
      <w:r w:rsidRPr="00B20DB8">
        <w:rPr>
          <w:rFonts w:ascii="微软雅黑" w:eastAsia="微软雅黑" w:hAnsi="微软雅黑" w:cs="宋体"/>
          <w:kern w:val="0"/>
          <w:sz w:val="18"/>
          <w:szCs w:val="18"/>
        </w:rPr>
        <w:t>点</w:t>
      </w:r>
      <w:r w:rsidRPr="00B20DB8">
        <w:rPr>
          <w:rFonts w:ascii="微软雅黑" w:eastAsia="微软雅黑" w:hAnsi="微软雅黑" w:cs="宋体" w:hint="eastAsia"/>
          <w:kern w:val="0"/>
          <w:sz w:val="18"/>
          <w:szCs w:val="18"/>
        </w:rPr>
        <w:t>分析</w:t>
      </w:r>
      <w:r w:rsidRPr="00B20DB8">
        <w:rPr>
          <w:rFonts w:ascii="微软雅黑" w:eastAsia="微软雅黑" w:hAnsi="微软雅黑" w:hint="eastAsia"/>
          <w:sz w:val="18"/>
          <w:szCs w:val="18"/>
        </w:rPr>
        <w:t>】</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1、知道页面大小时，可以依此判断页内地址的长度，并据此知道该地址的页号；</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2、页号与页帧号的转换可以通过查表进行；</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3、段地址的格式，段号后跟段内地址不能超过段长；</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【备考点拨】</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sz w:val="18"/>
          <w:szCs w:val="18"/>
        </w:rPr>
        <w:t>1、掌握段页式存储相关的一些概念；</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2、掌握页式存储地址的转换和页表的查找；</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3、掌握段式存储段地址合法性判断。</w:t>
      </w:r>
    </w:p>
    <w:p w:rsidR="00B20DB8" w:rsidRPr="00B20DB8" w:rsidRDefault="00B20DB8" w:rsidP="00B20DB8">
      <w:pPr>
        <w:adjustRightInd w:val="0"/>
        <w:rPr>
          <w:rFonts w:ascii="微软雅黑" w:eastAsia="微软雅黑" w:hAnsi="微软雅黑"/>
          <w:sz w:val="18"/>
          <w:szCs w:val="18"/>
        </w:rPr>
      </w:pPr>
    </w:p>
    <w:p w:rsidR="00B20DB8" w:rsidRPr="00B20DB8" w:rsidRDefault="00B20DB8" w:rsidP="00B20DB8">
      <w:pPr>
        <w:pStyle w:val="3"/>
        <w:adjustRightInd w:val="0"/>
        <w:rPr>
          <w:rFonts w:ascii="微软雅黑" w:eastAsia="微软雅黑" w:hAnsi="微软雅黑"/>
          <w:sz w:val="18"/>
          <w:szCs w:val="18"/>
        </w:rPr>
      </w:pPr>
      <w:r w:rsidRPr="00B20DB8">
        <w:rPr>
          <w:rFonts w:ascii="微软雅黑" w:eastAsia="微软雅黑" w:hAnsi="微软雅黑"/>
          <w:sz w:val="18"/>
          <w:szCs w:val="18"/>
        </w:rPr>
        <w:t>考点</w:t>
      </w:r>
      <w:r>
        <w:rPr>
          <w:rFonts w:ascii="微软雅黑" w:eastAsia="微软雅黑" w:hAnsi="微软雅黑"/>
          <w:sz w:val="18"/>
          <w:szCs w:val="18"/>
        </w:rPr>
        <w:t>6</w:t>
      </w:r>
      <w:r w:rsidRPr="00B20DB8">
        <w:rPr>
          <w:rFonts w:ascii="微软雅黑" w:eastAsia="微软雅黑" w:hAnsi="微软雅黑"/>
          <w:sz w:val="18"/>
          <w:szCs w:val="18"/>
        </w:rPr>
        <w:t>、页面置换算法（</w:t>
      </w:r>
      <w:r w:rsidRPr="00B20DB8">
        <w:rPr>
          <w:rFonts w:ascii="微软雅黑" w:eastAsia="微软雅黑" w:hAnsi="微软雅黑" w:hint="eastAsia"/>
          <w:sz w:val="18"/>
          <w:szCs w:val="18"/>
        </w:rPr>
        <w:t>★</w:t>
      </w:r>
      <w:r w:rsidRPr="00B20DB8">
        <w:rPr>
          <w:rFonts w:ascii="微软雅黑" w:eastAsia="微软雅黑" w:hAnsi="微软雅黑"/>
          <w:sz w:val="18"/>
          <w:szCs w:val="18"/>
        </w:rPr>
        <w:t>）</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【考法分析】</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本知识点主要与页式存储结合考查，依据最近最少被使用原则选择应该被淘汰的页面。</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w:t>
      </w:r>
      <w:r w:rsidRPr="00B20DB8">
        <w:rPr>
          <w:rFonts w:ascii="微软雅黑" w:eastAsia="微软雅黑" w:hAnsi="微软雅黑" w:cs="宋体" w:hint="eastAsia"/>
          <w:kern w:val="0"/>
          <w:sz w:val="18"/>
          <w:szCs w:val="18"/>
        </w:rPr>
        <w:t>要</w:t>
      </w:r>
      <w:r w:rsidRPr="00B20DB8">
        <w:rPr>
          <w:rFonts w:ascii="微软雅黑" w:eastAsia="微软雅黑" w:hAnsi="微软雅黑" w:cs="宋体"/>
          <w:kern w:val="0"/>
          <w:sz w:val="18"/>
          <w:szCs w:val="18"/>
        </w:rPr>
        <w:t>点</w:t>
      </w:r>
      <w:r w:rsidRPr="00B20DB8">
        <w:rPr>
          <w:rFonts w:ascii="微软雅黑" w:eastAsia="微软雅黑" w:hAnsi="微软雅黑" w:cs="宋体" w:hint="eastAsia"/>
          <w:kern w:val="0"/>
          <w:sz w:val="18"/>
          <w:szCs w:val="18"/>
        </w:rPr>
        <w:t>分析</w:t>
      </w:r>
      <w:r w:rsidRPr="00B20DB8">
        <w:rPr>
          <w:rFonts w:ascii="微软雅黑" w:eastAsia="微软雅黑" w:hAnsi="微软雅黑" w:hint="eastAsia"/>
          <w:sz w:val="18"/>
          <w:szCs w:val="18"/>
        </w:rPr>
        <w:t>】</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sz w:val="18"/>
          <w:szCs w:val="18"/>
        </w:rPr>
        <w:t>1</w:t>
      </w:r>
      <w:r w:rsidRPr="00B20DB8">
        <w:rPr>
          <w:rFonts w:ascii="微软雅黑" w:eastAsia="微软雅黑" w:hAnsi="微软雅黑" w:hint="eastAsia"/>
          <w:sz w:val="18"/>
          <w:szCs w:val="18"/>
        </w:rPr>
        <w:t>、页面淘汰时，主要依据原则：先淘汰最近未被访问的（访问位为0），其次淘汰但未被修改的（即修改位为0，因为修改后的页面）。</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sz w:val="18"/>
          <w:szCs w:val="18"/>
        </w:rPr>
        <w:t>2</w:t>
      </w:r>
      <w:r w:rsidRPr="00B20DB8">
        <w:rPr>
          <w:rFonts w:ascii="微软雅黑" w:eastAsia="微软雅黑" w:hAnsi="微软雅黑" w:hint="eastAsia"/>
          <w:sz w:val="18"/>
          <w:szCs w:val="18"/>
        </w:rPr>
        <w:t>、页面淘汰算法有多种，常用的是L</w:t>
      </w:r>
      <w:r w:rsidRPr="00B20DB8">
        <w:rPr>
          <w:rFonts w:ascii="微软雅黑" w:eastAsia="微软雅黑" w:hAnsi="微软雅黑"/>
          <w:sz w:val="18"/>
          <w:szCs w:val="18"/>
        </w:rPr>
        <w:t>RU即最近最少使用原则，依据的是局部性原理。</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3、对于多种淘汰算法：最优算法O</w:t>
      </w:r>
      <w:r w:rsidRPr="00B20DB8">
        <w:rPr>
          <w:rFonts w:ascii="微软雅黑" w:eastAsia="微软雅黑" w:hAnsi="微软雅黑"/>
          <w:sz w:val="18"/>
          <w:szCs w:val="18"/>
        </w:rPr>
        <w:t>PT</w:t>
      </w:r>
      <w:r w:rsidRPr="00B20DB8">
        <w:rPr>
          <w:rFonts w:ascii="微软雅黑" w:eastAsia="微软雅黑" w:hAnsi="微软雅黑" w:hint="eastAsia"/>
          <w:sz w:val="18"/>
          <w:szCs w:val="18"/>
        </w:rPr>
        <w:t>（理想型），随机算法R</w:t>
      </w:r>
      <w:r w:rsidRPr="00B20DB8">
        <w:rPr>
          <w:rFonts w:ascii="微软雅黑" w:eastAsia="微软雅黑" w:hAnsi="微软雅黑"/>
          <w:sz w:val="18"/>
          <w:szCs w:val="18"/>
        </w:rPr>
        <w:t>AND（随机性），先进先出</w:t>
      </w:r>
      <w:r w:rsidRPr="00B20DB8">
        <w:rPr>
          <w:rFonts w:ascii="微软雅黑" w:eastAsia="微软雅黑" w:hAnsi="微软雅黑" w:hint="eastAsia"/>
          <w:sz w:val="18"/>
          <w:szCs w:val="18"/>
        </w:rPr>
        <w:t>F</w:t>
      </w:r>
      <w:r w:rsidRPr="00B20DB8">
        <w:rPr>
          <w:rFonts w:ascii="微软雅黑" w:eastAsia="微软雅黑" w:hAnsi="微软雅黑"/>
          <w:sz w:val="18"/>
          <w:szCs w:val="18"/>
        </w:rPr>
        <w:t>IFO（可能产生“抖动”），最近最少使用</w:t>
      </w:r>
      <w:r w:rsidRPr="00B20DB8">
        <w:rPr>
          <w:rFonts w:ascii="微软雅黑" w:eastAsia="微软雅黑" w:hAnsi="微软雅黑" w:hint="eastAsia"/>
          <w:sz w:val="18"/>
          <w:szCs w:val="18"/>
        </w:rPr>
        <w:t>L</w:t>
      </w:r>
      <w:r w:rsidRPr="00B20DB8">
        <w:rPr>
          <w:rFonts w:ascii="微软雅黑" w:eastAsia="微软雅黑" w:hAnsi="微软雅黑"/>
          <w:sz w:val="18"/>
          <w:szCs w:val="18"/>
        </w:rPr>
        <w:t>RU（依据局部性原理）。</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【备考点拨】</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1、掌握页表字段表示的意义，根据L</w:t>
      </w:r>
      <w:r w:rsidRPr="00B20DB8">
        <w:rPr>
          <w:rFonts w:ascii="微软雅黑" w:eastAsia="微软雅黑" w:hAnsi="微软雅黑"/>
          <w:sz w:val="18"/>
          <w:szCs w:val="18"/>
        </w:rPr>
        <w:t>RU进行页面淘汰；</w:t>
      </w:r>
    </w:p>
    <w:p w:rsid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2、了解多种淘汰算法的原则，根据它们的特点进行区分。</w:t>
      </w:r>
    </w:p>
    <w:p w:rsidR="00B20DB8" w:rsidRPr="00B20DB8" w:rsidRDefault="00B20DB8" w:rsidP="00B20DB8">
      <w:pPr>
        <w:pStyle w:val="a0"/>
      </w:pPr>
    </w:p>
    <w:p w:rsidR="00B20DB8" w:rsidRPr="00B20DB8" w:rsidRDefault="00B20DB8" w:rsidP="00B20DB8">
      <w:pPr>
        <w:pStyle w:val="2"/>
        <w:rPr>
          <w:rFonts w:ascii="微软雅黑" w:eastAsia="微软雅黑" w:hAnsi="微软雅黑"/>
          <w:sz w:val="18"/>
          <w:szCs w:val="18"/>
        </w:rPr>
      </w:pPr>
      <w:r w:rsidRPr="00B20DB8">
        <w:rPr>
          <w:rFonts w:ascii="微软雅黑" w:eastAsia="微软雅黑" w:hAnsi="微软雅黑"/>
          <w:sz w:val="18"/>
          <w:szCs w:val="18"/>
        </w:rPr>
        <w:t>【文件管理】</w:t>
      </w:r>
    </w:p>
    <w:p w:rsidR="00B20DB8" w:rsidRPr="00B20DB8" w:rsidRDefault="00B20DB8" w:rsidP="00B20DB8">
      <w:pPr>
        <w:pStyle w:val="3"/>
        <w:adjustRightInd w:val="0"/>
        <w:rPr>
          <w:rFonts w:ascii="微软雅黑" w:eastAsia="微软雅黑" w:hAnsi="微软雅黑"/>
          <w:sz w:val="18"/>
          <w:szCs w:val="18"/>
        </w:rPr>
      </w:pPr>
      <w:r w:rsidRPr="00B20DB8">
        <w:rPr>
          <w:rFonts w:ascii="微软雅黑" w:eastAsia="微软雅黑" w:hAnsi="微软雅黑"/>
          <w:sz w:val="18"/>
          <w:szCs w:val="18"/>
        </w:rPr>
        <w:t>考点</w:t>
      </w:r>
      <w:r>
        <w:rPr>
          <w:rFonts w:ascii="微软雅黑" w:eastAsia="微软雅黑" w:hAnsi="微软雅黑"/>
          <w:sz w:val="18"/>
          <w:szCs w:val="18"/>
        </w:rPr>
        <w:t>7</w:t>
      </w:r>
      <w:r w:rsidRPr="00B20DB8">
        <w:rPr>
          <w:rFonts w:ascii="微软雅黑" w:eastAsia="微软雅黑" w:hAnsi="微软雅黑"/>
          <w:sz w:val="18"/>
          <w:szCs w:val="18"/>
        </w:rPr>
        <w:t>、绝对路径与相对路径（</w:t>
      </w:r>
      <w:r w:rsidRPr="00B20DB8">
        <w:rPr>
          <w:rFonts w:ascii="微软雅黑" w:eastAsia="微软雅黑" w:hAnsi="微软雅黑" w:hint="eastAsia"/>
          <w:sz w:val="18"/>
          <w:szCs w:val="18"/>
        </w:rPr>
        <w:t>★★★</w:t>
      </w:r>
      <w:r w:rsidRPr="00B20DB8">
        <w:rPr>
          <w:rFonts w:ascii="微软雅黑" w:eastAsia="微软雅黑" w:hAnsi="微软雅黑"/>
          <w:sz w:val="18"/>
          <w:szCs w:val="18"/>
        </w:rPr>
        <w:t>）</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【考法分析】</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本知识点主要考查形式即给出图示，要求选择正确的绝对路径、性对路径、文件全名。</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w:t>
      </w:r>
      <w:r w:rsidRPr="00B20DB8">
        <w:rPr>
          <w:rFonts w:ascii="微软雅黑" w:eastAsia="微软雅黑" w:hAnsi="微软雅黑" w:cs="宋体" w:hint="eastAsia"/>
          <w:kern w:val="0"/>
          <w:sz w:val="18"/>
          <w:szCs w:val="18"/>
        </w:rPr>
        <w:t>要</w:t>
      </w:r>
      <w:r w:rsidRPr="00B20DB8">
        <w:rPr>
          <w:rFonts w:ascii="微软雅黑" w:eastAsia="微软雅黑" w:hAnsi="微软雅黑" w:cs="宋体"/>
          <w:kern w:val="0"/>
          <w:sz w:val="18"/>
          <w:szCs w:val="18"/>
        </w:rPr>
        <w:t>点</w:t>
      </w:r>
      <w:r w:rsidRPr="00B20DB8">
        <w:rPr>
          <w:rFonts w:ascii="微软雅黑" w:eastAsia="微软雅黑" w:hAnsi="微软雅黑" w:cs="宋体" w:hint="eastAsia"/>
          <w:kern w:val="0"/>
          <w:sz w:val="18"/>
          <w:szCs w:val="18"/>
        </w:rPr>
        <w:t>分析</w:t>
      </w:r>
      <w:r w:rsidRPr="00B20DB8">
        <w:rPr>
          <w:rFonts w:ascii="微软雅黑" w:eastAsia="微软雅黑" w:hAnsi="微软雅黑" w:hint="eastAsia"/>
          <w:sz w:val="18"/>
          <w:szCs w:val="18"/>
        </w:rPr>
        <w:t>】</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1、绝对路径从根目录开始写起，并且该文件的全名即为绝对路径+文件名。</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2、相对路径从当前位置下一级目录开始写起。</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【备考点拨】</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1、掌握绝对路径和相对路径的写法。</w:t>
      </w:r>
    </w:p>
    <w:p w:rsid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2、掌握树形目录的一些特点和概念。</w:t>
      </w:r>
    </w:p>
    <w:p w:rsidR="00B20DB8" w:rsidRPr="00B20DB8" w:rsidRDefault="00B20DB8" w:rsidP="00B20DB8">
      <w:pPr>
        <w:pStyle w:val="a0"/>
      </w:pPr>
    </w:p>
    <w:p w:rsidR="00B20DB8" w:rsidRPr="00B20DB8" w:rsidRDefault="00B20DB8" w:rsidP="00B20DB8">
      <w:pPr>
        <w:pStyle w:val="3"/>
        <w:adjustRightInd w:val="0"/>
        <w:rPr>
          <w:rFonts w:ascii="微软雅黑" w:eastAsia="微软雅黑" w:hAnsi="微软雅黑"/>
          <w:sz w:val="18"/>
          <w:szCs w:val="18"/>
        </w:rPr>
      </w:pPr>
      <w:r w:rsidRPr="00B20DB8">
        <w:rPr>
          <w:rFonts w:ascii="微软雅黑" w:eastAsia="微软雅黑" w:hAnsi="微软雅黑"/>
          <w:sz w:val="18"/>
          <w:szCs w:val="18"/>
        </w:rPr>
        <w:t>考点</w:t>
      </w:r>
      <w:r>
        <w:rPr>
          <w:rFonts w:ascii="微软雅黑" w:eastAsia="微软雅黑" w:hAnsi="微软雅黑"/>
          <w:sz w:val="18"/>
          <w:szCs w:val="18"/>
        </w:rPr>
        <w:t>8</w:t>
      </w:r>
      <w:r w:rsidRPr="00B20DB8">
        <w:rPr>
          <w:rFonts w:ascii="微软雅黑" w:eastAsia="微软雅黑" w:hAnsi="微软雅黑"/>
          <w:sz w:val="18"/>
          <w:szCs w:val="18"/>
        </w:rPr>
        <w:t>、索引文件（</w:t>
      </w:r>
      <w:r w:rsidRPr="00B20DB8">
        <w:rPr>
          <w:rFonts w:ascii="微软雅黑" w:eastAsia="微软雅黑" w:hAnsi="微软雅黑" w:hint="eastAsia"/>
          <w:sz w:val="18"/>
          <w:szCs w:val="18"/>
        </w:rPr>
        <w:t>★★</w:t>
      </w:r>
      <w:r w:rsidRPr="00B20DB8">
        <w:rPr>
          <w:rFonts w:ascii="微软雅黑" w:eastAsia="微软雅黑" w:hAnsi="微软雅黑"/>
          <w:sz w:val="18"/>
          <w:szCs w:val="18"/>
        </w:rPr>
        <w:t>）</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【考法分析】</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本知识点的考查形式主要是具体逻辑块号的索引方式判断，以及索引方式所能表示的文件大小，中间会涉及到计算。</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【要</w:t>
      </w:r>
      <w:r w:rsidRPr="00B20DB8">
        <w:rPr>
          <w:rFonts w:ascii="微软雅黑" w:eastAsia="微软雅黑" w:hAnsi="微软雅黑"/>
          <w:sz w:val="18"/>
          <w:szCs w:val="18"/>
        </w:rPr>
        <w:t>点</w:t>
      </w:r>
      <w:r w:rsidRPr="00B20DB8">
        <w:rPr>
          <w:rFonts w:ascii="微软雅黑" w:eastAsia="微软雅黑" w:hAnsi="微软雅黑" w:hint="eastAsia"/>
          <w:sz w:val="18"/>
          <w:szCs w:val="18"/>
        </w:rPr>
        <w:t>分析】</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1、索引结点对应的索引方式一般题干会给出，没有给出的默认按照如图所示方式理解，下面的文件大小</w:t>
      </w:r>
      <w:r w:rsidRPr="00B20DB8">
        <w:rPr>
          <w:rFonts w:ascii="微软雅黑" w:eastAsia="微软雅黑" w:hAnsi="微软雅黑" w:hint="eastAsia"/>
          <w:sz w:val="18"/>
          <w:szCs w:val="18"/>
        </w:rPr>
        <w:lastRenderedPageBreak/>
        <w:t>依图给出计算过程。</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2、根据物理块大小（假设1</w:t>
      </w:r>
      <w:r w:rsidRPr="00B20DB8">
        <w:rPr>
          <w:rFonts w:ascii="微软雅黑" w:eastAsia="微软雅黑" w:hAnsi="微软雅黑"/>
          <w:sz w:val="18"/>
          <w:szCs w:val="18"/>
        </w:rPr>
        <w:t>KB</w:t>
      </w:r>
      <w:r w:rsidRPr="00B20DB8">
        <w:rPr>
          <w:rFonts w:ascii="微软雅黑" w:eastAsia="微软雅黑" w:hAnsi="微软雅黑" w:hint="eastAsia"/>
          <w:sz w:val="18"/>
          <w:szCs w:val="18"/>
        </w:rPr>
        <w:t>）和地址项长度（假设4</w:t>
      </w:r>
      <w:r w:rsidRPr="00B20DB8">
        <w:rPr>
          <w:rFonts w:ascii="微软雅黑" w:eastAsia="微软雅黑" w:hAnsi="微软雅黑"/>
          <w:sz w:val="18"/>
          <w:szCs w:val="18"/>
        </w:rPr>
        <w:t>B</w:t>
      </w:r>
      <w:r w:rsidRPr="00B20DB8">
        <w:rPr>
          <w:rFonts w:ascii="微软雅黑" w:eastAsia="微软雅黑" w:hAnsi="微软雅黑" w:hint="eastAsia"/>
          <w:sz w:val="18"/>
          <w:szCs w:val="18"/>
        </w:rPr>
        <w:t>），可以计算存放间接索引的物理块可以存放的地址项个数：物理块大小/地址项长度，向下取整（1</w:t>
      </w:r>
      <w:r w:rsidRPr="00B20DB8">
        <w:rPr>
          <w:rFonts w:ascii="微软雅黑" w:eastAsia="微软雅黑" w:hAnsi="微软雅黑"/>
          <w:sz w:val="18"/>
          <w:szCs w:val="18"/>
        </w:rPr>
        <w:t>KB/3B=256，注意单位和进制转换</w:t>
      </w:r>
      <w:r w:rsidRPr="00B20DB8">
        <w:rPr>
          <w:rFonts w:ascii="微软雅黑" w:eastAsia="微软雅黑" w:hAnsi="微软雅黑" w:hint="eastAsia"/>
          <w:sz w:val="18"/>
          <w:szCs w:val="18"/>
        </w:rPr>
        <w:t>）。</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3、直接索引（即索引结点直接指向实际存储文件的物理块），能够表示的逻辑页号范围是</w:t>
      </w:r>
      <w:r w:rsidRPr="00B20DB8">
        <w:rPr>
          <w:rFonts w:ascii="微软雅黑" w:eastAsia="微软雅黑" w:hAnsi="微软雅黑"/>
          <w:sz w:val="18"/>
          <w:szCs w:val="18"/>
        </w:rPr>
        <w:t>0~9，能够表示的文件大小时</w:t>
      </w:r>
      <w:r w:rsidRPr="00B20DB8">
        <w:rPr>
          <w:rFonts w:ascii="微软雅黑" w:eastAsia="微软雅黑" w:hAnsi="微软雅黑" w:hint="eastAsia"/>
          <w:sz w:val="18"/>
          <w:szCs w:val="18"/>
        </w:rPr>
        <w:t>1</w:t>
      </w:r>
      <w:r w:rsidRPr="00B20DB8">
        <w:rPr>
          <w:rFonts w:ascii="微软雅黑" w:eastAsia="微软雅黑" w:hAnsi="微软雅黑"/>
          <w:sz w:val="18"/>
          <w:szCs w:val="18"/>
        </w:rPr>
        <w:t>0*</w:t>
      </w:r>
      <w:r w:rsidRPr="00B20DB8">
        <w:rPr>
          <w:rFonts w:ascii="微软雅黑" w:eastAsia="微软雅黑" w:hAnsi="微软雅黑" w:hint="eastAsia"/>
          <w:sz w:val="18"/>
          <w:szCs w:val="18"/>
        </w:rPr>
        <w:t>1</w:t>
      </w:r>
      <w:r w:rsidRPr="00B20DB8">
        <w:rPr>
          <w:rFonts w:ascii="微软雅黑" w:eastAsia="微软雅黑" w:hAnsi="微软雅黑"/>
          <w:sz w:val="18"/>
          <w:szCs w:val="18"/>
        </w:rPr>
        <w:t>KB。</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4、一级间接索引（即索引结点指向的物理块存放的是地址项，对应地址项个数2</w:t>
      </w:r>
      <w:r w:rsidRPr="00B20DB8">
        <w:rPr>
          <w:rFonts w:ascii="微软雅黑" w:eastAsia="微软雅黑" w:hAnsi="微软雅黑"/>
          <w:sz w:val="18"/>
          <w:szCs w:val="18"/>
        </w:rPr>
        <w:t>56个，可以指向</w:t>
      </w:r>
      <w:r w:rsidRPr="00B20DB8">
        <w:rPr>
          <w:rFonts w:ascii="微软雅黑" w:eastAsia="微软雅黑" w:hAnsi="微软雅黑" w:hint="eastAsia"/>
          <w:sz w:val="18"/>
          <w:szCs w:val="18"/>
        </w:rPr>
        <w:t>2</w:t>
      </w:r>
      <w:r w:rsidRPr="00B20DB8">
        <w:rPr>
          <w:rFonts w:ascii="微软雅黑" w:eastAsia="微软雅黑" w:hAnsi="微软雅黑"/>
          <w:sz w:val="18"/>
          <w:szCs w:val="18"/>
        </w:rPr>
        <w:t>56个实际存储文件的物理块</w:t>
      </w:r>
      <w:r w:rsidRPr="00B20DB8">
        <w:rPr>
          <w:rFonts w:ascii="微软雅黑" w:eastAsia="微软雅黑" w:hAnsi="微软雅黑" w:hint="eastAsia"/>
          <w:sz w:val="18"/>
          <w:szCs w:val="18"/>
        </w:rPr>
        <w:t>），能够表示的逻辑页号范围是1</w:t>
      </w:r>
      <w:r w:rsidRPr="00B20DB8">
        <w:rPr>
          <w:rFonts w:ascii="微软雅黑" w:eastAsia="微软雅黑" w:hAnsi="微软雅黑"/>
          <w:sz w:val="18"/>
          <w:szCs w:val="18"/>
        </w:rPr>
        <w:t>0~265，能够表示的文件大小是</w:t>
      </w:r>
      <w:r w:rsidRPr="00B20DB8">
        <w:rPr>
          <w:rFonts w:ascii="微软雅黑" w:eastAsia="微软雅黑" w:hAnsi="微软雅黑" w:hint="eastAsia"/>
          <w:sz w:val="18"/>
          <w:szCs w:val="18"/>
        </w:rPr>
        <w:t>2</w:t>
      </w:r>
      <w:r w:rsidRPr="00B20DB8">
        <w:rPr>
          <w:rFonts w:ascii="微软雅黑" w:eastAsia="微软雅黑" w:hAnsi="微软雅黑"/>
          <w:sz w:val="18"/>
          <w:szCs w:val="18"/>
        </w:rPr>
        <w:t>56*1KB。</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5、二级间接索引（即索引结点指向的物理块存放的是间接索引的地址项，共2</w:t>
      </w:r>
      <w:r w:rsidRPr="00B20DB8">
        <w:rPr>
          <w:rFonts w:ascii="微软雅黑" w:eastAsia="微软雅黑" w:hAnsi="微软雅黑"/>
          <w:sz w:val="18"/>
          <w:szCs w:val="18"/>
        </w:rPr>
        <w:t>56个，可以指向</w:t>
      </w:r>
      <w:r w:rsidRPr="00B20DB8">
        <w:rPr>
          <w:rFonts w:ascii="微软雅黑" w:eastAsia="微软雅黑" w:hAnsi="微软雅黑" w:hint="eastAsia"/>
          <w:sz w:val="18"/>
          <w:szCs w:val="18"/>
        </w:rPr>
        <w:t>2</w:t>
      </w:r>
      <w:r w:rsidRPr="00B20DB8">
        <w:rPr>
          <w:rFonts w:ascii="微软雅黑" w:eastAsia="微软雅黑" w:hAnsi="微软雅黑"/>
          <w:sz w:val="18"/>
          <w:szCs w:val="18"/>
        </w:rPr>
        <w:t>56个存放地址项的物理块，每个物理块指向实际存储文件的地址项有</w:t>
      </w:r>
      <w:r w:rsidRPr="00B20DB8">
        <w:rPr>
          <w:rFonts w:ascii="微软雅黑" w:eastAsia="微软雅黑" w:hAnsi="微软雅黑" w:hint="eastAsia"/>
          <w:sz w:val="18"/>
          <w:szCs w:val="18"/>
        </w:rPr>
        <w:t>2</w:t>
      </w:r>
      <w:r w:rsidRPr="00B20DB8">
        <w:rPr>
          <w:rFonts w:ascii="微软雅黑" w:eastAsia="微软雅黑" w:hAnsi="微软雅黑"/>
          <w:sz w:val="18"/>
          <w:szCs w:val="18"/>
        </w:rPr>
        <w:t>56个，最终指向的物理块共有</w:t>
      </w:r>
      <w:r w:rsidRPr="00B20DB8">
        <w:rPr>
          <w:rFonts w:ascii="微软雅黑" w:eastAsia="微软雅黑" w:hAnsi="微软雅黑" w:hint="eastAsia"/>
          <w:sz w:val="18"/>
          <w:szCs w:val="18"/>
        </w:rPr>
        <w:t>2</w:t>
      </w:r>
      <w:r w:rsidRPr="00B20DB8">
        <w:rPr>
          <w:rFonts w:ascii="微软雅黑" w:eastAsia="微软雅黑" w:hAnsi="微软雅黑"/>
          <w:sz w:val="18"/>
          <w:szCs w:val="18"/>
        </w:rPr>
        <w:t>56*256个</w:t>
      </w:r>
      <w:r w:rsidRPr="00B20DB8">
        <w:rPr>
          <w:rFonts w:ascii="微软雅黑" w:eastAsia="微软雅黑" w:hAnsi="微软雅黑" w:hint="eastAsia"/>
          <w:sz w:val="18"/>
          <w:szCs w:val="18"/>
        </w:rPr>
        <w:t>），能够表示的逻辑页号范围是2</w:t>
      </w:r>
      <w:r w:rsidRPr="00B20DB8">
        <w:rPr>
          <w:rFonts w:ascii="微软雅黑" w:eastAsia="微软雅黑" w:hAnsi="微软雅黑"/>
          <w:sz w:val="18"/>
          <w:szCs w:val="18"/>
        </w:rPr>
        <w:t>66~65801，能够表示的文件大小是65536KB。</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noProof/>
          <w:sz w:val="18"/>
          <w:szCs w:val="18"/>
        </w:rPr>
        <w:drawing>
          <wp:inline distT="0" distB="0" distL="0" distR="0" wp14:anchorId="54EA7343" wp14:editId="4154A9C1">
            <wp:extent cx="3960000" cy="2450566"/>
            <wp:effectExtent l="0" t="0" r="2540" b="698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000" cy="2450566"/>
                    </a:xfrm>
                    <a:prstGeom prst="rect">
                      <a:avLst/>
                    </a:prstGeom>
                  </pic:spPr>
                </pic:pic>
              </a:graphicData>
            </a:graphic>
          </wp:inline>
        </w:drawing>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【备考点拨】</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1、掌握索引文件的具体对应关系及相关的一些概念描述；</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2、掌握索引文件逻辑页号和物理块的对应关系；</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sz w:val="18"/>
          <w:szCs w:val="18"/>
        </w:rPr>
        <w:t>3、掌握索引文件表示文件长度的计算。</w:t>
      </w:r>
    </w:p>
    <w:p w:rsidR="00B20DB8" w:rsidRPr="00B20DB8" w:rsidRDefault="00B20DB8" w:rsidP="00B20DB8">
      <w:pPr>
        <w:adjustRightInd w:val="0"/>
        <w:rPr>
          <w:rFonts w:ascii="微软雅黑" w:eastAsia="微软雅黑" w:hAnsi="微软雅黑"/>
          <w:sz w:val="18"/>
          <w:szCs w:val="18"/>
        </w:rPr>
      </w:pPr>
    </w:p>
    <w:p w:rsidR="00B20DB8" w:rsidRPr="00B20DB8" w:rsidRDefault="00B20DB8" w:rsidP="00B20DB8">
      <w:pPr>
        <w:pStyle w:val="3"/>
        <w:adjustRightInd w:val="0"/>
        <w:rPr>
          <w:rFonts w:ascii="微软雅黑" w:eastAsia="微软雅黑" w:hAnsi="微软雅黑"/>
          <w:sz w:val="18"/>
          <w:szCs w:val="18"/>
        </w:rPr>
      </w:pPr>
      <w:r w:rsidRPr="00B20DB8">
        <w:rPr>
          <w:rFonts w:ascii="微软雅黑" w:eastAsia="微软雅黑" w:hAnsi="微软雅黑"/>
          <w:sz w:val="18"/>
          <w:szCs w:val="18"/>
        </w:rPr>
        <w:t>考点</w:t>
      </w:r>
      <w:r>
        <w:rPr>
          <w:rFonts w:ascii="微软雅黑" w:eastAsia="微软雅黑" w:hAnsi="微软雅黑"/>
          <w:sz w:val="18"/>
          <w:szCs w:val="18"/>
        </w:rPr>
        <w:t>9</w:t>
      </w:r>
      <w:r w:rsidRPr="00B20DB8">
        <w:rPr>
          <w:rFonts w:ascii="微软雅黑" w:eastAsia="微软雅黑" w:hAnsi="微软雅黑"/>
          <w:sz w:val="18"/>
          <w:szCs w:val="18"/>
        </w:rPr>
        <w:t>、位示图（</w:t>
      </w:r>
      <w:r w:rsidRPr="00B20DB8">
        <w:rPr>
          <w:rFonts w:ascii="微软雅黑" w:eastAsia="微软雅黑" w:hAnsi="微软雅黑" w:hint="eastAsia"/>
          <w:sz w:val="18"/>
          <w:szCs w:val="18"/>
        </w:rPr>
        <w:t>★★</w:t>
      </w:r>
      <w:r w:rsidRPr="00B20DB8">
        <w:rPr>
          <w:rFonts w:ascii="微软雅黑" w:eastAsia="微软雅黑" w:hAnsi="微软雅黑"/>
          <w:sz w:val="18"/>
          <w:szCs w:val="18"/>
        </w:rPr>
        <w:t>）</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【考法分析】</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本知识点的主要考查方式是计算指定磁盘存放的对应字的序号或位置。</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w:t>
      </w:r>
      <w:r w:rsidRPr="00B20DB8">
        <w:rPr>
          <w:rFonts w:ascii="微软雅黑" w:eastAsia="微软雅黑" w:hAnsi="微软雅黑" w:cs="宋体" w:hint="eastAsia"/>
          <w:kern w:val="0"/>
          <w:sz w:val="18"/>
          <w:szCs w:val="18"/>
        </w:rPr>
        <w:t>要</w:t>
      </w:r>
      <w:r w:rsidRPr="00B20DB8">
        <w:rPr>
          <w:rFonts w:ascii="微软雅黑" w:eastAsia="微软雅黑" w:hAnsi="微软雅黑" w:cs="宋体"/>
          <w:kern w:val="0"/>
          <w:sz w:val="18"/>
          <w:szCs w:val="18"/>
        </w:rPr>
        <w:t>点</w:t>
      </w:r>
      <w:r w:rsidRPr="00B20DB8">
        <w:rPr>
          <w:rFonts w:ascii="微软雅黑" w:eastAsia="微软雅黑" w:hAnsi="微软雅黑" w:cs="宋体" w:hint="eastAsia"/>
          <w:kern w:val="0"/>
          <w:sz w:val="18"/>
          <w:szCs w:val="18"/>
        </w:rPr>
        <w:t>分析</w:t>
      </w:r>
      <w:r w:rsidRPr="00B20DB8">
        <w:rPr>
          <w:rFonts w:ascii="微软雅黑" w:eastAsia="微软雅黑" w:hAnsi="微软雅黑" w:hint="eastAsia"/>
          <w:sz w:val="18"/>
          <w:szCs w:val="18"/>
        </w:rPr>
        <w:t>】</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1、对于位示图，每一个b</w:t>
      </w:r>
      <w:r w:rsidRPr="00B20DB8">
        <w:rPr>
          <w:rFonts w:ascii="微软雅黑" w:eastAsia="微软雅黑" w:hAnsi="微软雅黑"/>
          <w:sz w:val="18"/>
          <w:szCs w:val="18"/>
        </w:rPr>
        <w:t>it位可以表示一个磁盘的占用情况，“0”表示空闲，“1”表示占用。</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2、对于字的长度与具体机器字长有关，有题目指定，假设机器字长1</w:t>
      </w:r>
      <w:r w:rsidRPr="00B20DB8">
        <w:rPr>
          <w:rFonts w:ascii="微软雅黑" w:eastAsia="微软雅黑" w:hAnsi="微软雅黑"/>
          <w:sz w:val="18"/>
          <w:szCs w:val="18"/>
        </w:rPr>
        <w:t>6位，则每个字可以表示</w:t>
      </w:r>
      <w:r w:rsidRPr="00B20DB8">
        <w:rPr>
          <w:rFonts w:ascii="微软雅黑" w:eastAsia="微软雅黑" w:hAnsi="微软雅黑" w:hint="eastAsia"/>
          <w:sz w:val="18"/>
          <w:szCs w:val="18"/>
        </w:rPr>
        <w:t>1</w:t>
      </w:r>
      <w:r w:rsidRPr="00B20DB8">
        <w:rPr>
          <w:rFonts w:ascii="微软雅黑" w:eastAsia="微软雅黑" w:hAnsi="微软雅黑"/>
          <w:sz w:val="18"/>
          <w:szCs w:val="18"/>
        </w:rPr>
        <w:t>6个磁盘块的占用情况；</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3、指定序号为n或第</w:t>
      </w:r>
      <w:r w:rsidRPr="00B20DB8">
        <w:rPr>
          <w:rFonts w:ascii="微软雅黑" w:eastAsia="微软雅黑" w:hAnsi="微软雅黑"/>
          <w:sz w:val="18"/>
          <w:szCs w:val="18"/>
        </w:rPr>
        <w:t>n+1个磁盘，占用情况需要用</w:t>
      </w:r>
      <w:r w:rsidRPr="00B20DB8">
        <w:rPr>
          <w:rFonts w:ascii="微软雅黑" w:eastAsia="微软雅黑" w:hAnsi="微软雅黑" w:hint="eastAsia"/>
          <w:sz w:val="18"/>
          <w:szCs w:val="18"/>
        </w:rPr>
        <w:t>m</w:t>
      </w:r>
      <w:r w:rsidRPr="00B20DB8">
        <w:rPr>
          <w:rFonts w:ascii="微软雅黑" w:eastAsia="微软雅黑" w:hAnsi="微软雅黑"/>
          <w:sz w:val="18"/>
          <w:szCs w:val="18"/>
        </w:rPr>
        <w:t>=</w:t>
      </w:r>
      <w:r w:rsidRPr="00B20DB8">
        <w:rPr>
          <w:rFonts w:ascii="微软雅黑" w:eastAsia="微软雅黑" w:hAnsi="微软雅黑" w:hint="eastAsia"/>
          <w:sz w:val="18"/>
          <w:szCs w:val="18"/>
        </w:rPr>
        <w:t>(n</w:t>
      </w:r>
      <w:r w:rsidRPr="00B20DB8">
        <w:rPr>
          <w:rFonts w:ascii="微软雅黑" w:eastAsia="微软雅黑" w:hAnsi="微软雅黑"/>
          <w:sz w:val="18"/>
          <w:szCs w:val="18"/>
        </w:rPr>
        <w:t>+1)/16（向上取整）个字表示，字的序号为</w:t>
      </w:r>
      <w:r w:rsidRPr="00B20DB8">
        <w:rPr>
          <w:rFonts w:ascii="微软雅黑" w:eastAsia="微软雅黑" w:hAnsi="微软雅黑" w:hint="eastAsia"/>
          <w:sz w:val="18"/>
          <w:szCs w:val="18"/>
        </w:rPr>
        <w:t>m</w:t>
      </w:r>
      <w:r w:rsidRPr="00B20DB8">
        <w:rPr>
          <w:rFonts w:ascii="微软雅黑" w:eastAsia="微软雅黑" w:hAnsi="微软雅黑"/>
          <w:sz w:val="18"/>
          <w:szCs w:val="18"/>
        </w:rPr>
        <w:t>-1。注意其中磁盘序号、字的序号、对应位号都是从</w:t>
      </w:r>
      <w:r w:rsidRPr="00B20DB8">
        <w:rPr>
          <w:rFonts w:ascii="微软雅黑" w:eastAsia="微软雅黑" w:hAnsi="微软雅黑" w:hint="eastAsia"/>
          <w:sz w:val="18"/>
          <w:szCs w:val="18"/>
        </w:rPr>
        <w:t>0开始，计算过程中会有加1或减1处理。</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【备考点拨】</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1、掌握相关的概念；</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sz w:val="18"/>
          <w:szCs w:val="18"/>
        </w:rPr>
        <w:t>2、掌握相关的计算过程。</w:t>
      </w:r>
    </w:p>
    <w:p w:rsidR="00B20DB8" w:rsidRPr="00B20DB8" w:rsidRDefault="00B20DB8" w:rsidP="00B20DB8">
      <w:pPr>
        <w:adjustRightInd w:val="0"/>
        <w:rPr>
          <w:rFonts w:ascii="微软雅黑" w:eastAsia="微软雅黑" w:hAnsi="微软雅黑"/>
          <w:sz w:val="18"/>
          <w:szCs w:val="18"/>
        </w:rPr>
      </w:pPr>
    </w:p>
    <w:p w:rsidR="00B20DB8" w:rsidRPr="00B20DB8" w:rsidRDefault="00B20DB8" w:rsidP="00B20DB8">
      <w:pPr>
        <w:pStyle w:val="3"/>
        <w:adjustRightInd w:val="0"/>
        <w:rPr>
          <w:rFonts w:ascii="微软雅黑" w:eastAsia="微软雅黑" w:hAnsi="微软雅黑"/>
          <w:sz w:val="18"/>
          <w:szCs w:val="18"/>
        </w:rPr>
      </w:pPr>
      <w:r w:rsidRPr="00B20DB8">
        <w:rPr>
          <w:rFonts w:ascii="微软雅黑" w:eastAsia="微软雅黑" w:hAnsi="微软雅黑"/>
          <w:sz w:val="18"/>
          <w:szCs w:val="18"/>
        </w:rPr>
        <w:t>考点</w:t>
      </w:r>
      <w:r w:rsidRPr="00B20DB8">
        <w:rPr>
          <w:rFonts w:ascii="微软雅黑" w:eastAsia="微软雅黑" w:hAnsi="微软雅黑" w:hint="eastAsia"/>
          <w:sz w:val="18"/>
          <w:szCs w:val="18"/>
        </w:rPr>
        <w:t>1</w:t>
      </w:r>
      <w:r>
        <w:rPr>
          <w:rFonts w:ascii="微软雅黑" w:eastAsia="微软雅黑" w:hAnsi="微软雅黑"/>
          <w:sz w:val="18"/>
          <w:szCs w:val="18"/>
        </w:rPr>
        <w:t>0</w:t>
      </w:r>
      <w:r w:rsidRPr="00B20DB8">
        <w:rPr>
          <w:rFonts w:ascii="微软雅黑" w:eastAsia="微软雅黑" w:hAnsi="微软雅黑"/>
          <w:sz w:val="18"/>
          <w:szCs w:val="18"/>
        </w:rPr>
        <w:t>、磁盘管理（</w:t>
      </w:r>
      <w:r w:rsidRPr="00B20DB8">
        <w:rPr>
          <w:rFonts w:ascii="微软雅黑" w:eastAsia="微软雅黑" w:hAnsi="微软雅黑" w:hint="eastAsia"/>
          <w:sz w:val="18"/>
          <w:szCs w:val="18"/>
        </w:rPr>
        <w:t>★★</w:t>
      </w:r>
      <w:r w:rsidRPr="00B20DB8">
        <w:rPr>
          <w:rFonts w:ascii="微软雅黑" w:eastAsia="微软雅黑" w:hAnsi="微软雅黑"/>
          <w:sz w:val="18"/>
          <w:szCs w:val="18"/>
        </w:rPr>
        <w:t>）</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【考法分析】</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本知识点的考查形式有：计算磁盘数据的读取时间；优化存储后的数据读取时间；磁盘调度算法的相关概念判断正误。</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lastRenderedPageBreak/>
        <w:t>【</w:t>
      </w:r>
      <w:r w:rsidRPr="00B20DB8">
        <w:rPr>
          <w:rFonts w:ascii="微软雅黑" w:eastAsia="微软雅黑" w:hAnsi="微软雅黑" w:cs="宋体" w:hint="eastAsia"/>
          <w:kern w:val="0"/>
          <w:sz w:val="18"/>
          <w:szCs w:val="18"/>
        </w:rPr>
        <w:t>要</w:t>
      </w:r>
      <w:r w:rsidRPr="00B20DB8">
        <w:rPr>
          <w:rFonts w:ascii="微软雅黑" w:eastAsia="微软雅黑" w:hAnsi="微软雅黑" w:cs="宋体"/>
          <w:kern w:val="0"/>
          <w:sz w:val="18"/>
          <w:szCs w:val="18"/>
        </w:rPr>
        <w:t>点</w:t>
      </w:r>
      <w:r w:rsidRPr="00B20DB8">
        <w:rPr>
          <w:rFonts w:ascii="微软雅黑" w:eastAsia="微软雅黑" w:hAnsi="微软雅黑" w:cs="宋体" w:hint="eastAsia"/>
          <w:kern w:val="0"/>
          <w:sz w:val="18"/>
          <w:szCs w:val="18"/>
        </w:rPr>
        <w:t>分析</w:t>
      </w:r>
      <w:r w:rsidRPr="00B20DB8">
        <w:rPr>
          <w:rFonts w:ascii="微软雅黑" w:eastAsia="微软雅黑" w:hAnsi="微软雅黑" w:hint="eastAsia"/>
          <w:sz w:val="18"/>
          <w:szCs w:val="18"/>
        </w:rPr>
        <w:t>】</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1、存取时间=寻道时间+等待时间，寻道时间是指磁头移动到磁道所需的时间；等待时间为等待读写的扇区转到磁头下方所用的时间。有时还需要加上数据的传输时间。</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2、在处理过程中，如果有关于缓冲区的使用，需要了解对于单缓冲区每次只能被一个进程使用，即向缓冲区传输数据的时候不能从缓冲区读取数据，反之亦然。</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3、对于磁盘存储的优化，是因为磁头保持转动的状态，当读取数据传输或处理时，磁头会移动到超前的位置，需要继续旋转才能回到逻辑下一磁盘块，优化存储就是调整磁盘块的位置，让逻辑下一磁盘块放到磁头将要开始读取该逻辑块的位置。</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4、磁盘调度算法：先来先服务F</w:t>
      </w:r>
      <w:r w:rsidRPr="00B20DB8">
        <w:rPr>
          <w:rFonts w:ascii="微软雅黑" w:eastAsia="微软雅黑" w:hAnsi="微软雅黑"/>
          <w:sz w:val="18"/>
          <w:szCs w:val="18"/>
        </w:rPr>
        <w:t>CFS（谁先申请先服务谁）；最短寻道时间优先</w:t>
      </w:r>
      <w:r w:rsidRPr="00B20DB8">
        <w:rPr>
          <w:rFonts w:ascii="微软雅黑" w:eastAsia="微软雅黑" w:hAnsi="微软雅黑" w:hint="eastAsia"/>
          <w:sz w:val="18"/>
          <w:szCs w:val="18"/>
        </w:rPr>
        <w:t>S</w:t>
      </w:r>
      <w:r w:rsidRPr="00B20DB8">
        <w:rPr>
          <w:rFonts w:ascii="微软雅黑" w:eastAsia="微软雅黑" w:hAnsi="微软雅黑"/>
          <w:sz w:val="18"/>
          <w:szCs w:val="18"/>
        </w:rPr>
        <w:t>STF（申请时判断与磁头当前位置的距离，谁短先服务谁）；扫描算法</w:t>
      </w:r>
      <w:r w:rsidRPr="00B20DB8">
        <w:rPr>
          <w:rFonts w:ascii="微软雅黑" w:eastAsia="微软雅黑" w:hAnsi="微软雅黑" w:hint="eastAsia"/>
          <w:sz w:val="18"/>
          <w:szCs w:val="18"/>
        </w:rPr>
        <w:t>S</w:t>
      </w:r>
      <w:r w:rsidRPr="00B20DB8">
        <w:rPr>
          <w:rFonts w:ascii="微软雅黑" w:eastAsia="微软雅黑" w:hAnsi="微软雅黑"/>
          <w:sz w:val="18"/>
          <w:szCs w:val="18"/>
        </w:rPr>
        <w:t>CAN（电梯算法，双向扫描）；循环扫描</w:t>
      </w:r>
      <w:r w:rsidRPr="00B20DB8">
        <w:rPr>
          <w:rFonts w:ascii="微软雅黑" w:eastAsia="微软雅黑" w:hAnsi="微软雅黑" w:hint="eastAsia"/>
          <w:sz w:val="18"/>
          <w:szCs w:val="18"/>
        </w:rPr>
        <w:t>C</w:t>
      </w:r>
      <w:r w:rsidRPr="00B20DB8">
        <w:rPr>
          <w:rFonts w:ascii="微软雅黑" w:eastAsia="微软雅黑" w:hAnsi="微软雅黑"/>
          <w:sz w:val="18"/>
          <w:szCs w:val="18"/>
        </w:rPr>
        <w:t>SCAN（单向扫描）。</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【备考点拨】</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1、掌握读取磁盘数据时间计算方法；</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2、掌握磁盘存储优化的过程和计算方法；</w:t>
      </w:r>
    </w:p>
    <w:p w:rsid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3、了解磁盘调度算法的区别，并能加以区分。</w:t>
      </w:r>
    </w:p>
    <w:p w:rsidR="00B20DB8" w:rsidRPr="00B20DB8" w:rsidRDefault="00B20DB8" w:rsidP="00B20DB8">
      <w:pPr>
        <w:pStyle w:val="a0"/>
      </w:pPr>
    </w:p>
    <w:p w:rsidR="00B20DB8" w:rsidRPr="00B20DB8" w:rsidRDefault="00B20DB8" w:rsidP="00B20DB8">
      <w:pPr>
        <w:pStyle w:val="2"/>
        <w:rPr>
          <w:rFonts w:ascii="微软雅黑" w:eastAsia="微软雅黑" w:hAnsi="微软雅黑"/>
          <w:sz w:val="18"/>
          <w:szCs w:val="18"/>
        </w:rPr>
      </w:pPr>
      <w:r w:rsidRPr="00B20DB8">
        <w:rPr>
          <w:rFonts w:ascii="微软雅黑" w:eastAsia="微软雅黑" w:hAnsi="微软雅黑"/>
          <w:sz w:val="18"/>
          <w:szCs w:val="18"/>
        </w:rPr>
        <w:t>【设备管理】</w:t>
      </w:r>
    </w:p>
    <w:p w:rsidR="00B20DB8" w:rsidRPr="00B20DB8" w:rsidRDefault="00B20DB8" w:rsidP="00B20DB8">
      <w:pPr>
        <w:pStyle w:val="3"/>
        <w:adjustRightInd w:val="0"/>
        <w:rPr>
          <w:rFonts w:ascii="微软雅黑" w:eastAsia="微软雅黑" w:hAnsi="微软雅黑"/>
          <w:sz w:val="18"/>
          <w:szCs w:val="18"/>
        </w:rPr>
      </w:pPr>
      <w:r w:rsidRPr="00B20DB8">
        <w:rPr>
          <w:rFonts w:ascii="微软雅黑" w:eastAsia="微软雅黑" w:hAnsi="微软雅黑"/>
          <w:sz w:val="18"/>
          <w:szCs w:val="18"/>
        </w:rPr>
        <w:t>考点</w:t>
      </w:r>
      <w:r>
        <w:rPr>
          <w:rFonts w:ascii="微软雅黑" w:eastAsia="微软雅黑" w:hAnsi="微软雅黑"/>
          <w:sz w:val="18"/>
          <w:szCs w:val="18"/>
        </w:rPr>
        <w:t>11</w:t>
      </w:r>
      <w:r w:rsidRPr="00B20DB8">
        <w:rPr>
          <w:rFonts w:ascii="微软雅黑" w:eastAsia="微软雅黑" w:hAnsi="微软雅黑"/>
          <w:sz w:val="18"/>
          <w:szCs w:val="18"/>
        </w:rPr>
        <w:t>、</w:t>
      </w:r>
      <w:r w:rsidRPr="00B20DB8">
        <w:rPr>
          <w:rFonts w:ascii="微软雅黑" w:eastAsia="微软雅黑" w:hAnsi="微软雅黑" w:hint="eastAsia"/>
          <w:sz w:val="18"/>
          <w:szCs w:val="18"/>
        </w:rPr>
        <w:t>I</w:t>
      </w:r>
      <w:r w:rsidRPr="00B20DB8">
        <w:rPr>
          <w:rFonts w:ascii="微软雅黑" w:eastAsia="微软雅黑" w:hAnsi="微软雅黑"/>
          <w:sz w:val="18"/>
          <w:szCs w:val="18"/>
        </w:rPr>
        <w:t>/O设备管理</w:t>
      </w:r>
      <w:r w:rsidRPr="00B20DB8">
        <w:rPr>
          <w:rFonts w:ascii="微软雅黑" w:eastAsia="微软雅黑" w:hAnsi="微软雅黑" w:hint="eastAsia"/>
          <w:sz w:val="18"/>
          <w:szCs w:val="18"/>
        </w:rPr>
        <w:t>（★）</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【考法分析】</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本知识的考查形式主要是给出一些描述判断对应的传输方式，或关于I</w:t>
      </w:r>
      <w:r w:rsidRPr="00B20DB8">
        <w:rPr>
          <w:rFonts w:ascii="微软雅黑" w:eastAsia="微软雅黑" w:hAnsi="微软雅黑"/>
          <w:sz w:val="18"/>
          <w:szCs w:val="18"/>
        </w:rPr>
        <w:t>/O系统的层次对应位置。</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w:t>
      </w:r>
      <w:r w:rsidRPr="00B20DB8">
        <w:rPr>
          <w:rFonts w:ascii="微软雅黑" w:eastAsia="微软雅黑" w:hAnsi="微软雅黑" w:cs="宋体" w:hint="eastAsia"/>
          <w:kern w:val="0"/>
          <w:sz w:val="18"/>
          <w:szCs w:val="18"/>
        </w:rPr>
        <w:t>要</w:t>
      </w:r>
      <w:r w:rsidRPr="00B20DB8">
        <w:rPr>
          <w:rFonts w:ascii="微软雅黑" w:eastAsia="微软雅黑" w:hAnsi="微软雅黑" w:cs="宋体"/>
          <w:kern w:val="0"/>
          <w:sz w:val="18"/>
          <w:szCs w:val="18"/>
        </w:rPr>
        <w:t>点</w:t>
      </w:r>
      <w:r w:rsidRPr="00B20DB8">
        <w:rPr>
          <w:rFonts w:ascii="微软雅黑" w:eastAsia="微软雅黑" w:hAnsi="微软雅黑" w:cs="宋体" w:hint="eastAsia"/>
          <w:kern w:val="0"/>
          <w:sz w:val="18"/>
          <w:szCs w:val="18"/>
        </w:rPr>
        <w:t>分析</w:t>
      </w:r>
      <w:r w:rsidRPr="00B20DB8">
        <w:rPr>
          <w:rFonts w:ascii="微软雅黑" w:eastAsia="微软雅黑" w:hAnsi="微软雅黑" w:hint="eastAsia"/>
          <w:sz w:val="18"/>
          <w:szCs w:val="18"/>
        </w:rPr>
        <w:t>】</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sz w:val="18"/>
          <w:szCs w:val="18"/>
        </w:rPr>
        <w:t>1、对于</w:t>
      </w:r>
      <w:r w:rsidRPr="00B20DB8">
        <w:rPr>
          <w:rFonts w:ascii="微软雅黑" w:eastAsia="微软雅黑" w:hAnsi="微软雅黑" w:hint="eastAsia"/>
          <w:sz w:val="18"/>
          <w:szCs w:val="18"/>
        </w:rPr>
        <w:t>I</w:t>
      </w:r>
      <w:r w:rsidRPr="00B20DB8">
        <w:rPr>
          <w:rFonts w:ascii="微软雅黑" w:eastAsia="微软雅黑" w:hAnsi="微软雅黑"/>
          <w:sz w:val="18"/>
          <w:szCs w:val="18"/>
        </w:rPr>
        <w:t>/O传输控制方式：</w:t>
      </w:r>
      <w:r w:rsidRPr="00B20DB8">
        <w:rPr>
          <w:rFonts w:ascii="微软雅黑" w:eastAsia="微软雅黑" w:hAnsi="微软雅黑" w:hint="eastAsia"/>
          <w:sz w:val="18"/>
          <w:szCs w:val="18"/>
        </w:rPr>
        <w:t>程序查询方式（C</w:t>
      </w:r>
      <w:r w:rsidRPr="00B20DB8">
        <w:rPr>
          <w:rFonts w:ascii="微软雅黑" w:eastAsia="微软雅黑" w:hAnsi="微软雅黑"/>
          <w:sz w:val="18"/>
          <w:szCs w:val="18"/>
        </w:rPr>
        <w:t>PU一直处于询问、等待的过程，占用</w:t>
      </w:r>
      <w:r w:rsidRPr="00B20DB8">
        <w:rPr>
          <w:rFonts w:ascii="微软雅黑" w:eastAsia="微软雅黑" w:hAnsi="微软雅黑" w:hint="eastAsia"/>
          <w:sz w:val="18"/>
          <w:szCs w:val="18"/>
        </w:rPr>
        <w:t>C</w:t>
      </w:r>
      <w:r w:rsidRPr="00B20DB8">
        <w:rPr>
          <w:rFonts w:ascii="微软雅黑" w:eastAsia="微软雅黑" w:hAnsi="微软雅黑"/>
          <w:sz w:val="18"/>
          <w:szCs w:val="18"/>
        </w:rPr>
        <w:t>PU时间最长，</w:t>
      </w:r>
      <w:r w:rsidRPr="00B20DB8">
        <w:rPr>
          <w:rFonts w:ascii="微软雅黑" w:eastAsia="微软雅黑" w:hAnsi="微软雅黑" w:hint="eastAsia"/>
          <w:sz w:val="18"/>
          <w:szCs w:val="18"/>
        </w:rPr>
        <w:t>C</w:t>
      </w:r>
      <w:r w:rsidRPr="00B20DB8">
        <w:rPr>
          <w:rFonts w:ascii="微软雅黑" w:eastAsia="微软雅黑" w:hAnsi="微软雅黑"/>
          <w:sz w:val="18"/>
          <w:szCs w:val="18"/>
        </w:rPr>
        <w:t>PU利用率最低</w:t>
      </w:r>
      <w:r w:rsidRPr="00B20DB8">
        <w:rPr>
          <w:rFonts w:ascii="微软雅黑" w:eastAsia="微软雅黑" w:hAnsi="微软雅黑" w:hint="eastAsia"/>
          <w:sz w:val="18"/>
          <w:szCs w:val="18"/>
        </w:rPr>
        <w:t>）；中断方式（I</w:t>
      </w:r>
      <w:r w:rsidRPr="00B20DB8">
        <w:rPr>
          <w:rFonts w:ascii="微软雅黑" w:eastAsia="微软雅黑" w:hAnsi="微软雅黑"/>
          <w:sz w:val="18"/>
          <w:szCs w:val="18"/>
        </w:rPr>
        <w:t>/O完成后向</w:t>
      </w:r>
      <w:r w:rsidRPr="00B20DB8">
        <w:rPr>
          <w:rFonts w:ascii="微软雅黑" w:eastAsia="微软雅黑" w:hAnsi="微软雅黑" w:hint="eastAsia"/>
          <w:sz w:val="18"/>
          <w:szCs w:val="18"/>
        </w:rPr>
        <w:t>C</w:t>
      </w:r>
      <w:r w:rsidRPr="00B20DB8">
        <w:rPr>
          <w:rFonts w:ascii="微软雅黑" w:eastAsia="微软雅黑" w:hAnsi="微软雅黑"/>
          <w:sz w:val="18"/>
          <w:szCs w:val="18"/>
        </w:rPr>
        <w:t>PU发送中断请求信号，</w:t>
      </w:r>
      <w:r w:rsidRPr="00B20DB8">
        <w:rPr>
          <w:rFonts w:ascii="微软雅黑" w:eastAsia="微软雅黑" w:hAnsi="微软雅黑" w:hint="eastAsia"/>
          <w:sz w:val="18"/>
          <w:szCs w:val="18"/>
        </w:rPr>
        <w:t>C</w:t>
      </w:r>
      <w:r w:rsidRPr="00B20DB8">
        <w:rPr>
          <w:rFonts w:ascii="微软雅黑" w:eastAsia="微软雅黑" w:hAnsi="微软雅黑"/>
          <w:sz w:val="18"/>
          <w:szCs w:val="18"/>
        </w:rPr>
        <w:t>PU和</w:t>
      </w:r>
      <w:r w:rsidRPr="00B20DB8">
        <w:rPr>
          <w:rFonts w:ascii="微软雅黑" w:eastAsia="微软雅黑" w:hAnsi="微软雅黑" w:hint="eastAsia"/>
          <w:sz w:val="18"/>
          <w:szCs w:val="18"/>
        </w:rPr>
        <w:t>I</w:t>
      </w:r>
      <w:r w:rsidRPr="00B20DB8">
        <w:rPr>
          <w:rFonts w:ascii="微软雅黑" w:eastAsia="微软雅黑" w:hAnsi="微软雅黑"/>
          <w:sz w:val="18"/>
          <w:szCs w:val="18"/>
        </w:rPr>
        <w:t>/O可以并行</w:t>
      </w:r>
      <w:r w:rsidRPr="00B20DB8">
        <w:rPr>
          <w:rFonts w:ascii="微软雅黑" w:eastAsia="微软雅黑" w:hAnsi="微软雅黑" w:hint="eastAsia"/>
          <w:sz w:val="18"/>
          <w:szCs w:val="18"/>
        </w:rPr>
        <w:t>）；D</w:t>
      </w:r>
      <w:r w:rsidRPr="00B20DB8">
        <w:rPr>
          <w:rFonts w:ascii="微软雅黑" w:eastAsia="微软雅黑" w:hAnsi="微软雅黑"/>
          <w:sz w:val="18"/>
          <w:szCs w:val="18"/>
        </w:rPr>
        <w:t>MA（</w:t>
      </w:r>
      <w:r w:rsidRPr="00B20DB8">
        <w:rPr>
          <w:rFonts w:ascii="微软雅黑" w:eastAsia="微软雅黑" w:hAnsi="微软雅黑" w:hint="eastAsia"/>
          <w:sz w:val="18"/>
          <w:szCs w:val="18"/>
        </w:rPr>
        <w:t>C</w:t>
      </w:r>
      <w:r w:rsidRPr="00B20DB8">
        <w:rPr>
          <w:rFonts w:ascii="微软雅黑" w:eastAsia="微软雅黑" w:hAnsi="微软雅黑"/>
          <w:sz w:val="18"/>
          <w:szCs w:val="18"/>
        </w:rPr>
        <w:t>PU只做初始化，不参与具体数据传输过程）；通道方式</w:t>
      </w:r>
      <w:r w:rsidRPr="00B20DB8">
        <w:rPr>
          <w:rFonts w:ascii="微软雅黑" w:eastAsia="微软雅黑" w:hAnsi="微软雅黑" w:hint="eastAsia"/>
          <w:sz w:val="18"/>
          <w:szCs w:val="18"/>
        </w:rPr>
        <w:t>、I</w:t>
      </w:r>
      <w:r w:rsidRPr="00B20DB8">
        <w:rPr>
          <w:rFonts w:ascii="微软雅黑" w:eastAsia="微软雅黑" w:hAnsi="微软雅黑"/>
          <w:sz w:val="18"/>
          <w:szCs w:val="18"/>
        </w:rPr>
        <w:t>/O处理机，专用硬件方式。</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2、对于I</w:t>
      </w:r>
      <w:r w:rsidRPr="00B20DB8">
        <w:rPr>
          <w:rFonts w:ascii="微软雅黑" w:eastAsia="微软雅黑" w:hAnsi="微软雅黑"/>
          <w:sz w:val="18"/>
          <w:szCs w:val="18"/>
        </w:rPr>
        <w:t>/O软件：</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noProof/>
          <w:sz w:val="18"/>
          <w:szCs w:val="18"/>
        </w:rPr>
        <w:drawing>
          <wp:inline distT="0" distB="0" distL="0" distR="0" wp14:anchorId="680137D6" wp14:editId="11C80E12">
            <wp:extent cx="2880000" cy="1252173"/>
            <wp:effectExtent l="0" t="0" r="0" b="571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1252173"/>
                    </a:xfrm>
                    <a:prstGeom prst="rect">
                      <a:avLst/>
                    </a:prstGeom>
                  </pic:spPr>
                </pic:pic>
              </a:graphicData>
            </a:graphic>
          </wp:inline>
        </w:drawing>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【备考点拨】</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1、掌握I</w:t>
      </w:r>
      <w:r w:rsidRPr="00B20DB8">
        <w:rPr>
          <w:rFonts w:ascii="微软雅黑" w:eastAsia="微软雅黑" w:hAnsi="微软雅黑"/>
          <w:sz w:val="18"/>
          <w:szCs w:val="18"/>
        </w:rPr>
        <w:t>/O传输控制方式的特点，能够加以区分；</w:t>
      </w:r>
    </w:p>
    <w:p w:rsid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2、了解I</w:t>
      </w:r>
      <w:r w:rsidRPr="00B20DB8">
        <w:rPr>
          <w:rFonts w:ascii="微软雅黑" w:eastAsia="微软雅黑" w:hAnsi="微软雅黑"/>
          <w:sz w:val="18"/>
          <w:szCs w:val="18"/>
        </w:rPr>
        <w:t>/O软件的层次和相对位置。</w:t>
      </w:r>
    </w:p>
    <w:p w:rsidR="00B20DB8" w:rsidRPr="00B20DB8" w:rsidRDefault="00B20DB8" w:rsidP="00B20DB8">
      <w:pPr>
        <w:pStyle w:val="a0"/>
      </w:pPr>
    </w:p>
    <w:p w:rsidR="00B20DB8" w:rsidRPr="00B20DB8" w:rsidRDefault="00B20DB8" w:rsidP="00B20DB8">
      <w:pPr>
        <w:pStyle w:val="3"/>
        <w:adjustRightInd w:val="0"/>
        <w:rPr>
          <w:rFonts w:ascii="微软雅黑" w:eastAsia="微软雅黑" w:hAnsi="微软雅黑"/>
          <w:sz w:val="18"/>
          <w:szCs w:val="18"/>
        </w:rPr>
      </w:pPr>
      <w:r w:rsidRPr="00B20DB8">
        <w:rPr>
          <w:rFonts w:ascii="微软雅黑" w:eastAsia="微软雅黑" w:hAnsi="微软雅黑"/>
          <w:sz w:val="18"/>
          <w:szCs w:val="18"/>
        </w:rPr>
        <w:t>考点</w:t>
      </w:r>
      <w:r>
        <w:rPr>
          <w:rFonts w:ascii="微软雅黑" w:eastAsia="微软雅黑" w:hAnsi="微软雅黑" w:hint="eastAsia"/>
          <w:sz w:val="18"/>
          <w:szCs w:val="18"/>
        </w:rPr>
        <w:t>1</w:t>
      </w:r>
      <w:r w:rsidRPr="00B20DB8">
        <w:rPr>
          <w:rFonts w:ascii="微软雅黑" w:eastAsia="微软雅黑" w:hAnsi="微软雅黑" w:hint="eastAsia"/>
          <w:sz w:val="18"/>
          <w:szCs w:val="18"/>
        </w:rPr>
        <w:t>2</w:t>
      </w:r>
      <w:r w:rsidRPr="00B20DB8">
        <w:rPr>
          <w:rFonts w:ascii="微软雅黑" w:eastAsia="微软雅黑" w:hAnsi="微软雅黑"/>
          <w:sz w:val="18"/>
          <w:szCs w:val="18"/>
        </w:rPr>
        <w:t>、虚设备与</w:t>
      </w:r>
      <w:r w:rsidRPr="00B20DB8">
        <w:rPr>
          <w:rFonts w:ascii="微软雅黑" w:eastAsia="微软雅黑" w:hAnsi="微软雅黑" w:hint="eastAsia"/>
          <w:sz w:val="18"/>
          <w:szCs w:val="18"/>
        </w:rPr>
        <w:t>S</w:t>
      </w:r>
      <w:r w:rsidRPr="00B20DB8">
        <w:rPr>
          <w:rFonts w:ascii="微软雅黑" w:eastAsia="微软雅黑" w:hAnsi="微软雅黑"/>
          <w:sz w:val="18"/>
          <w:szCs w:val="18"/>
        </w:rPr>
        <w:t>POOLING技术（</w:t>
      </w:r>
      <w:r w:rsidRPr="00B20DB8">
        <w:rPr>
          <w:rFonts w:ascii="微软雅黑" w:eastAsia="微软雅黑" w:hAnsi="微软雅黑" w:hint="eastAsia"/>
          <w:sz w:val="18"/>
          <w:szCs w:val="18"/>
        </w:rPr>
        <w:t>★</w:t>
      </w:r>
      <w:r w:rsidRPr="00B20DB8">
        <w:rPr>
          <w:rFonts w:ascii="微软雅黑" w:eastAsia="微软雅黑" w:hAnsi="微软雅黑"/>
          <w:sz w:val="18"/>
          <w:szCs w:val="18"/>
        </w:rPr>
        <w:t>）</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【考法分析】</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本知识点的考查形式主要是判断一些概念的正误，或给出描述找到对应S</w:t>
      </w:r>
      <w:r w:rsidRPr="00B20DB8">
        <w:rPr>
          <w:rFonts w:ascii="微软雅黑" w:eastAsia="微软雅黑" w:hAnsi="微软雅黑"/>
          <w:sz w:val="18"/>
          <w:szCs w:val="18"/>
        </w:rPr>
        <w:t>POOLING技术的中间过程。</w:t>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w:t>
      </w:r>
      <w:r w:rsidRPr="00B20DB8">
        <w:rPr>
          <w:rFonts w:ascii="微软雅黑" w:eastAsia="微软雅黑" w:hAnsi="微软雅黑" w:cs="宋体" w:hint="eastAsia"/>
          <w:kern w:val="0"/>
          <w:sz w:val="18"/>
          <w:szCs w:val="18"/>
        </w:rPr>
        <w:t>要</w:t>
      </w:r>
      <w:r w:rsidRPr="00B20DB8">
        <w:rPr>
          <w:rFonts w:ascii="微软雅黑" w:eastAsia="微软雅黑" w:hAnsi="微软雅黑" w:cs="宋体"/>
          <w:kern w:val="0"/>
          <w:sz w:val="18"/>
          <w:szCs w:val="18"/>
        </w:rPr>
        <w:t>点</w:t>
      </w:r>
      <w:r w:rsidRPr="00B20DB8">
        <w:rPr>
          <w:rFonts w:ascii="微软雅黑" w:eastAsia="微软雅黑" w:hAnsi="微软雅黑" w:cs="宋体" w:hint="eastAsia"/>
          <w:kern w:val="0"/>
          <w:sz w:val="18"/>
          <w:szCs w:val="18"/>
        </w:rPr>
        <w:t>分析</w:t>
      </w:r>
      <w:r w:rsidRPr="00B20DB8">
        <w:rPr>
          <w:rFonts w:ascii="微软雅黑" w:eastAsia="微软雅黑" w:hAnsi="微软雅黑" w:hint="eastAsia"/>
          <w:sz w:val="18"/>
          <w:szCs w:val="18"/>
        </w:rPr>
        <w:t>】</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1、S</w:t>
      </w:r>
      <w:r w:rsidRPr="00B20DB8">
        <w:rPr>
          <w:rFonts w:ascii="微软雅黑" w:eastAsia="微软雅黑" w:hAnsi="微软雅黑"/>
          <w:sz w:val="18"/>
          <w:szCs w:val="18"/>
        </w:rPr>
        <w:t>POOLING技术的应用场景和相应概念：</w:t>
      </w:r>
      <w:r w:rsidRPr="00B20DB8">
        <w:rPr>
          <w:rFonts w:ascii="微软雅黑" w:eastAsia="微软雅黑" w:hAnsi="微软雅黑" w:hint="eastAsia"/>
          <w:sz w:val="18"/>
          <w:szCs w:val="18"/>
        </w:rPr>
        <w:t>SPOOLing是关于慢速字符设备如何与计算机主机交换信息的一种技术，通常称为“假脱机技术”。 SPOOLing技术通过磁盘实现。</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2、对于S</w:t>
      </w:r>
      <w:r w:rsidRPr="00B20DB8">
        <w:rPr>
          <w:rFonts w:ascii="微软雅黑" w:eastAsia="微软雅黑" w:hAnsi="微软雅黑"/>
          <w:sz w:val="18"/>
          <w:szCs w:val="18"/>
        </w:rPr>
        <w:t>POOLING技术的过程：</w:t>
      </w:r>
    </w:p>
    <w:p w:rsidR="00B20DB8" w:rsidRPr="00B20DB8" w:rsidRDefault="00B20DB8" w:rsidP="00B20DB8">
      <w:pPr>
        <w:adjustRightInd w:val="0"/>
        <w:rPr>
          <w:rFonts w:ascii="微软雅黑" w:eastAsia="微软雅黑" w:hAnsi="微软雅黑"/>
          <w:sz w:val="18"/>
          <w:szCs w:val="18"/>
        </w:rPr>
      </w:pPr>
      <w:r w:rsidRPr="00B20DB8">
        <w:rPr>
          <w:rFonts w:ascii="微软雅黑" w:eastAsia="微软雅黑" w:hAnsi="微软雅黑"/>
          <w:noProof/>
          <w:sz w:val="18"/>
          <w:szCs w:val="18"/>
        </w:rPr>
        <w:lastRenderedPageBreak/>
        <w:drawing>
          <wp:inline distT="0" distB="0" distL="0" distR="0" wp14:anchorId="42D08FA5" wp14:editId="5623953E">
            <wp:extent cx="2880000" cy="1420488"/>
            <wp:effectExtent l="0" t="0" r="0" b="889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1420488"/>
                    </a:xfrm>
                    <a:prstGeom prst="rect">
                      <a:avLst/>
                    </a:prstGeom>
                  </pic:spPr>
                </pic:pic>
              </a:graphicData>
            </a:graphic>
          </wp:inline>
        </w:drawing>
      </w:r>
    </w:p>
    <w:p w:rsidR="00B20DB8" w:rsidRPr="00B20DB8" w:rsidRDefault="00B20DB8" w:rsidP="00B20DB8">
      <w:pPr>
        <w:pStyle w:val="4"/>
        <w:adjustRightInd w:val="0"/>
        <w:rPr>
          <w:rFonts w:ascii="微软雅黑" w:eastAsia="微软雅黑" w:hAnsi="微软雅黑"/>
          <w:sz w:val="18"/>
          <w:szCs w:val="18"/>
        </w:rPr>
      </w:pPr>
      <w:r w:rsidRPr="00B20DB8">
        <w:rPr>
          <w:rFonts w:ascii="微软雅黑" w:eastAsia="微软雅黑" w:hAnsi="微软雅黑" w:hint="eastAsia"/>
          <w:sz w:val="18"/>
          <w:szCs w:val="18"/>
        </w:rPr>
        <w:t>【备考点拨】</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1、了解S</w:t>
      </w:r>
      <w:r w:rsidRPr="00B20DB8">
        <w:rPr>
          <w:rFonts w:ascii="微软雅黑" w:eastAsia="微软雅黑" w:hAnsi="微软雅黑"/>
          <w:sz w:val="18"/>
          <w:szCs w:val="18"/>
        </w:rPr>
        <w:t>POOLING技术的应用场景和相应概念；</w:t>
      </w:r>
    </w:p>
    <w:p w:rsidR="00B20DB8" w:rsidRPr="00B20DB8" w:rsidRDefault="00B20DB8" w:rsidP="00B20DB8">
      <w:pPr>
        <w:pStyle w:val="5"/>
        <w:keepNext w:val="0"/>
        <w:keepLines w:val="0"/>
        <w:rPr>
          <w:rFonts w:ascii="微软雅黑" w:eastAsia="微软雅黑" w:hAnsi="微软雅黑"/>
          <w:sz w:val="18"/>
          <w:szCs w:val="18"/>
        </w:rPr>
      </w:pPr>
      <w:r w:rsidRPr="00B20DB8">
        <w:rPr>
          <w:rFonts w:ascii="微软雅黑" w:eastAsia="微软雅黑" w:hAnsi="微软雅黑" w:hint="eastAsia"/>
          <w:sz w:val="18"/>
          <w:szCs w:val="18"/>
        </w:rPr>
        <w:t>2、了解S</w:t>
      </w:r>
      <w:r w:rsidRPr="00B20DB8">
        <w:rPr>
          <w:rFonts w:ascii="微软雅黑" w:eastAsia="微软雅黑" w:hAnsi="微软雅黑"/>
          <w:sz w:val="18"/>
          <w:szCs w:val="18"/>
        </w:rPr>
        <w:t>POOLING技术的过程。</w:t>
      </w:r>
    </w:p>
    <w:p w:rsidR="00B20DB8" w:rsidRPr="00B20DB8" w:rsidRDefault="00B20DB8" w:rsidP="00B20DB8">
      <w:pPr>
        <w:adjustRightInd w:val="0"/>
        <w:rPr>
          <w:rFonts w:ascii="微软雅黑" w:eastAsia="微软雅黑" w:hAnsi="微软雅黑"/>
          <w:sz w:val="18"/>
          <w:szCs w:val="18"/>
        </w:rPr>
      </w:pPr>
    </w:p>
    <w:p w:rsidR="006964CF" w:rsidRPr="00B20DB8" w:rsidRDefault="00090661" w:rsidP="0061651F">
      <w:pPr>
        <w:rPr>
          <w:rFonts w:ascii="微软雅黑" w:eastAsia="微软雅黑" w:hAnsi="微软雅黑"/>
          <w:sz w:val="18"/>
          <w:szCs w:val="18"/>
        </w:rPr>
      </w:pPr>
    </w:p>
    <w:sectPr w:rsidR="006964CF" w:rsidRPr="00B20D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661" w:rsidRDefault="00090661" w:rsidP="00465D74">
      <w:r>
        <w:separator/>
      </w:r>
    </w:p>
  </w:endnote>
  <w:endnote w:type="continuationSeparator" w:id="0">
    <w:p w:rsidR="00090661" w:rsidRDefault="00090661" w:rsidP="00465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黑体 CN Medium">
    <w:panose1 w:val="000000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661" w:rsidRDefault="00090661" w:rsidP="00465D74">
      <w:r>
        <w:separator/>
      </w:r>
    </w:p>
  </w:footnote>
  <w:footnote w:type="continuationSeparator" w:id="0">
    <w:p w:rsidR="00090661" w:rsidRDefault="00090661" w:rsidP="00465D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B733E5"/>
    <w:multiLevelType w:val="hybridMultilevel"/>
    <w:tmpl w:val="5B066462"/>
    <w:lvl w:ilvl="0" w:tplc="FC42F8DA">
      <w:start w:val="1"/>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523F61"/>
    <w:multiLevelType w:val="hybridMultilevel"/>
    <w:tmpl w:val="D838640E"/>
    <w:lvl w:ilvl="0" w:tplc="F80CA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971B35"/>
    <w:multiLevelType w:val="hybridMultilevel"/>
    <w:tmpl w:val="7DD4AE2C"/>
    <w:lvl w:ilvl="0" w:tplc="4150FC58">
      <w:start w:val="1"/>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FBA"/>
    <w:rsid w:val="00090661"/>
    <w:rsid w:val="001164CC"/>
    <w:rsid w:val="001A1099"/>
    <w:rsid w:val="00465D74"/>
    <w:rsid w:val="004D1FBA"/>
    <w:rsid w:val="005367B4"/>
    <w:rsid w:val="005D2AF9"/>
    <w:rsid w:val="005E4804"/>
    <w:rsid w:val="0061651F"/>
    <w:rsid w:val="00B20DB8"/>
    <w:rsid w:val="00BC3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65DCA6-4B5E-4AF4-9175-CC47CCBD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0DB8"/>
    <w:pPr>
      <w:widowControl w:val="0"/>
      <w:jc w:val="both"/>
    </w:pPr>
  </w:style>
  <w:style w:type="paragraph" w:styleId="1">
    <w:name w:val="heading 1"/>
    <w:basedOn w:val="2"/>
    <w:next w:val="a0"/>
    <w:link w:val="1Char"/>
    <w:uiPriority w:val="9"/>
    <w:qFormat/>
    <w:rsid w:val="00465D74"/>
    <w:pPr>
      <w:outlineLvl w:val="0"/>
    </w:pPr>
  </w:style>
  <w:style w:type="paragraph" w:styleId="2">
    <w:name w:val="heading 2"/>
    <w:basedOn w:val="a"/>
    <w:next w:val="a0"/>
    <w:link w:val="2Char"/>
    <w:uiPriority w:val="9"/>
    <w:unhideWhenUsed/>
    <w:qFormat/>
    <w:rsid w:val="00465D74"/>
    <w:pPr>
      <w:adjustRightInd w:val="0"/>
      <w:snapToGrid w:val="0"/>
      <w:jc w:val="left"/>
      <w:outlineLvl w:val="1"/>
    </w:pPr>
    <w:rPr>
      <w:rFonts w:eastAsia="思源黑体 CN Medium"/>
      <w:b/>
      <w:sz w:val="30"/>
    </w:rPr>
  </w:style>
  <w:style w:type="paragraph" w:styleId="3">
    <w:name w:val="heading 3"/>
    <w:basedOn w:val="a0"/>
    <w:next w:val="a0"/>
    <w:link w:val="3Char"/>
    <w:uiPriority w:val="9"/>
    <w:unhideWhenUsed/>
    <w:qFormat/>
    <w:rsid w:val="00465D74"/>
    <w:pPr>
      <w:snapToGrid w:val="0"/>
      <w:jc w:val="left"/>
      <w:outlineLvl w:val="2"/>
    </w:pPr>
    <w:rPr>
      <w:rFonts w:eastAsia="思源黑体 CN Medium"/>
      <w:sz w:val="28"/>
    </w:rPr>
  </w:style>
  <w:style w:type="paragraph" w:styleId="4">
    <w:name w:val="heading 4"/>
    <w:basedOn w:val="a0"/>
    <w:next w:val="a0"/>
    <w:link w:val="4Char"/>
    <w:uiPriority w:val="9"/>
    <w:unhideWhenUsed/>
    <w:qFormat/>
    <w:rsid w:val="00465D74"/>
    <w:pPr>
      <w:outlineLvl w:val="3"/>
    </w:pPr>
    <w:rPr>
      <w:rFonts w:eastAsia="思源黑体 CN Medium"/>
      <w:sz w:val="24"/>
    </w:rPr>
  </w:style>
  <w:style w:type="paragraph" w:styleId="5">
    <w:name w:val="heading 5"/>
    <w:basedOn w:val="a"/>
    <w:next w:val="a0"/>
    <w:link w:val="5Char"/>
    <w:uiPriority w:val="9"/>
    <w:unhideWhenUsed/>
    <w:qFormat/>
    <w:rsid w:val="00465D74"/>
    <w:pPr>
      <w:keepNext/>
      <w:keepLines/>
      <w:adjustRightInd w:val="0"/>
      <w:snapToGrid w:val="0"/>
      <w:jc w:val="left"/>
      <w:outlineLvl w:val="4"/>
    </w:pPr>
    <w:rPr>
      <w:rFonts w:eastAsia="思源黑体 CN Medium"/>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65D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65D74"/>
    <w:rPr>
      <w:sz w:val="18"/>
      <w:szCs w:val="18"/>
    </w:rPr>
  </w:style>
  <w:style w:type="paragraph" w:styleId="a5">
    <w:name w:val="footer"/>
    <w:basedOn w:val="a"/>
    <w:link w:val="Char0"/>
    <w:uiPriority w:val="99"/>
    <w:unhideWhenUsed/>
    <w:rsid w:val="00465D74"/>
    <w:pPr>
      <w:tabs>
        <w:tab w:val="center" w:pos="4153"/>
        <w:tab w:val="right" w:pos="8306"/>
      </w:tabs>
      <w:snapToGrid w:val="0"/>
      <w:jc w:val="left"/>
    </w:pPr>
    <w:rPr>
      <w:sz w:val="18"/>
      <w:szCs w:val="18"/>
    </w:rPr>
  </w:style>
  <w:style w:type="character" w:customStyle="1" w:styleId="Char0">
    <w:name w:val="页脚 Char"/>
    <w:basedOn w:val="a1"/>
    <w:link w:val="a5"/>
    <w:uiPriority w:val="99"/>
    <w:rsid w:val="00465D74"/>
    <w:rPr>
      <w:sz w:val="18"/>
      <w:szCs w:val="18"/>
    </w:rPr>
  </w:style>
  <w:style w:type="character" w:customStyle="1" w:styleId="1Char">
    <w:name w:val="标题 1 Char"/>
    <w:basedOn w:val="a1"/>
    <w:link w:val="1"/>
    <w:uiPriority w:val="9"/>
    <w:rsid w:val="00465D74"/>
    <w:rPr>
      <w:rFonts w:eastAsia="思源黑体 CN Medium"/>
      <w:b/>
      <w:sz w:val="30"/>
    </w:rPr>
  </w:style>
  <w:style w:type="character" w:customStyle="1" w:styleId="2Char">
    <w:name w:val="标题 2 Char"/>
    <w:basedOn w:val="a1"/>
    <w:link w:val="2"/>
    <w:uiPriority w:val="9"/>
    <w:rsid w:val="00465D74"/>
    <w:rPr>
      <w:rFonts w:eastAsia="思源黑体 CN Medium"/>
      <w:b/>
      <w:sz w:val="30"/>
    </w:rPr>
  </w:style>
  <w:style w:type="character" w:customStyle="1" w:styleId="3Char">
    <w:name w:val="标题 3 Char"/>
    <w:basedOn w:val="a1"/>
    <w:link w:val="3"/>
    <w:uiPriority w:val="9"/>
    <w:rsid w:val="00465D74"/>
    <w:rPr>
      <w:rFonts w:eastAsia="思源黑体 CN Medium"/>
      <w:sz w:val="28"/>
    </w:rPr>
  </w:style>
  <w:style w:type="character" w:customStyle="1" w:styleId="4Char">
    <w:name w:val="标题 4 Char"/>
    <w:basedOn w:val="a1"/>
    <w:link w:val="4"/>
    <w:uiPriority w:val="9"/>
    <w:rsid w:val="00465D74"/>
    <w:rPr>
      <w:rFonts w:eastAsia="思源黑体 CN Medium"/>
      <w:sz w:val="24"/>
    </w:rPr>
  </w:style>
  <w:style w:type="character" w:customStyle="1" w:styleId="5Char">
    <w:name w:val="标题 5 Char"/>
    <w:basedOn w:val="a1"/>
    <w:link w:val="5"/>
    <w:uiPriority w:val="9"/>
    <w:rsid w:val="00465D74"/>
    <w:rPr>
      <w:rFonts w:eastAsia="思源黑体 CN Medium"/>
      <w:bCs/>
      <w:sz w:val="24"/>
      <w:szCs w:val="28"/>
    </w:rPr>
  </w:style>
  <w:style w:type="paragraph" w:styleId="a0">
    <w:name w:val="No Spacing"/>
    <w:uiPriority w:val="1"/>
    <w:qFormat/>
    <w:rsid w:val="00465D7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551</Words>
  <Characters>3146</Characters>
  <Application>Microsoft Office Word</Application>
  <DocSecurity>0</DocSecurity>
  <Lines>26</Lines>
  <Paragraphs>7</Paragraphs>
  <ScaleCrop>false</ScaleCrop>
  <Company>Csai</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海滨</dc:creator>
  <cp:keywords/>
  <dc:description/>
  <cp:lastModifiedBy>海滨</cp:lastModifiedBy>
  <cp:revision>5</cp:revision>
  <dcterms:created xsi:type="dcterms:W3CDTF">2019-02-22T07:21:00Z</dcterms:created>
  <dcterms:modified xsi:type="dcterms:W3CDTF">2019-02-22T07:37:00Z</dcterms:modified>
</cp:coreProperties>
</file>