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소프트웨어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공학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과제</w:t>
      </w:r>
      <w:r>
        <w:rPr>
          <w:b/>
          <w:bCs/>
          <w:sz w:val="32"/>
          <w:szCs w:val="32"/>
        </w:rPr>
        <w:t>3</w:t>
      </w:r>
    </w:p>
    <w:p>
      <w:pPr>
        <w:jc w:val="center"/>
        <w:rPr>
          <w:b/>
          <w:bCs/>
          <w:sz w:val="30"/>
          <w:szCs w:val="30"/>
        </w:rPr>
      </w:pPr>
    </w:p>
    <w:p>
      <w:pPr>
        <w:jc w:val="right"/>
        <w:rPr>
          <w:szCs w:val="20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[4</w:t>
      </w:r>
      <w:r>
        <w:rPr>
          <w:rFonts w:hint="eastAsia"/>
          <w:sz w:val="22"/>
          <w:szCs w:val="22"/>
        </w:rPr>
        <w:t>조</w:t>
      </w:r>
      <w:r>
        <w:rPr>
          <w:rFonts w:hint="eastAsia"/>
          <w:sz w:val="22"/>
          <w:szCs w:val="22"/>
        </w:rPr>
        <w:t>]</w:t>
      </w:r>
      <w:r>
        <w:rPr>
          <w:sz w:val="22"/>
          <w:szCs w:val="22"/>
        </w:rPr>
        <w:t xml:space="preserve">  </w:t>
      </w:r>
      <w:r>
        <w:rPr>
          <w:szCs w:val="20"/>
        </w:rPr>
        <w:t xml:space="preserve">B611198 </w:t>
      </w:r>
      <w:r>
        <w:rPr>
          <w:rFonts w:hint="eastAsia"/>
          <w:szCs w:val="20"/>
        </w:rPr>
        <w:t>조철권</w:t>
      </w:r>
    </w:p>
    <w:p>
      <w:pPr>
        <w:jc w:val="right"/>
        <w:rPr>
          <w:szCs w:val="20"/>
        </w:rPr>
      </w:pPr>
      <w:r>
        <w:rPr>
          <w:szCs w:val="20"/>
        </w:rPr>
        <w:t xml:space="preserve">B711144 </w:t>
      </w:r>
      <w:r>
        <w:rPr>
          <w:rFonts w:hint="eastAsia"/>
          <w:szCs w:val="20"/>
        </w:rPr>
        <w:t>이준기</w:t>
      </w:r>
    </w:p>
    <w:p>
      <w:pPr>
        <w:jc w:val="righ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811023 </w:t>
      </w:r>
      <w:r>
        <w:rPr>
          <w:rFonts w:hint="eastAsia"/>
          <w:szCs w:val="20"/>
        </w:rPr>
        <w:t>김민지</w:t>
      </w:r>
    </w:p>
    <w:p>
      <w:pPr>
        <w:rPr>
          <w:b/>
          <w:bCs/>
          <w:szCs w:val="20"/>
        </w:rPr>
      </w:pPr>
    </w:p>
    <w:p>
      <w:pPr>
        <w:rPr>
          <w:szCs w:val="20"/>
        </w:rPr>
      </w:pPr>
    </w:p>
    <w:p>
      <w:pPr>
        <w:rPr>
          <w:b/>
          <w:bCs/>
          <w:szCs w:val="20"/>
        </w:rPr>
      </w:pPr>
      <w:r>
        <w:rPr>
          <w:b/>
          <w:bCs/>
          <w:szCs w:val="20"/>
        </w:rPr>
        <w:t xml:space="preserve">[ </w:t>
      </w:r>
      <w:r>
        <w:rPr>
          <w:rFonts w:hint="eastAsia"/>
          <w:b/>
          <w:bCs/>
          <w:szCs w:val="20"/>
        </w:rPr>
        <w:t>팀내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Use Case </w:t>
      </w:r>
      <w:r>
        <w:rPr>
          <w:rFonts w:hint="eastAsia"/>
          <w:b/>
          <w:bCs/>
          <w:szCs w:val="20"/>
        </w:rPr>
        <w:t>분담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]</w:t>
      </w:r>
    </w:p>
    <w:p>
      <w:pPr>
        <w:rPr>
          <w:b/>
          <w:bCs/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subsystem(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)</w:t>
      </w:r>
    </w:p>
    <w:p>
      <w:pPr>
        <w:rPr>
          <w:szCs w:val="20"/>
        </w:rPr>
      </w:pPr>
      <w:r>
        <w:rPr>
          <w:rFonts w:hint="eastAsia"/>
          <w:szCs w:val="20"/>
        </w:rPr>
        <w:t>조철권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subsystem(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)</w:t>
      </w:r>
    </w:p>
    <w:p>
      <w:pPr>
        <w:rPr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판매통계출력</w:t>
      </w: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Requirement list</w:t>
      </w:r>
    </w:p>
    <w:p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>
        <w:trPr>
          <w:trHeight w:val="420" w:hRule="atLeast"/>
        </w:trPr>
        <w:tc>
          <w:tcPr>
            <w:tcW w:w="571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N</w:t>
            </w:r>
            <w:r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R</w:t>
            </w:r>
            <w:r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U</w:t>
            </w:r>
            <w:r>
              <w:rPr>
                <w:b/>
                <w:bCs/>
                <w:sz w:val="24"/>
              </w:rPr>
              <w:t>se cases</w:t>
            </w:r>
          </w:p>
        </w:tc>
      </w:tr>
      <w:tr>
        <w:trPr>
          <w:trHeight w:val="577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>
        <w:trPr>
          <w:trHeight w:val="520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>
        <w:trPr>
          <w:trHeight w:val="55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로그인</w:t>
            </w:r>
          </w:p>
        </w:tc>
      </w:tr>
      <w:tr>
        <w:trPr>
          <w:trHeight w:val="550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>
        <w:trPr>
          <w:trHeight w:val="682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 xml:space="preserve">1-5 </w:t>
            </w:r>
            <w:r>
              <w:rPr>
                <w:rFonts w:hint="eastAsia"/>
              </w:rPr>
              <w:t>사이의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-1</w:t>
      </w:r>
      <w:r>
        <w:rPr>
          <w:b/>
          <w:bCs/>
          <w:sz w:val="30"/>
          <w:szCs w:val="30"/>
        </w:rPr>
        <w:t xml:space="preserve">) </w:t>
      </w:r>
      <w:r>
        <w:rPr>
          <w:b/>
          <w:bCs/>
          <w:sz w:val="30"/>
          <w:szCs w:val="30"/>
        </w:rPr>
        <w:t>Use case diagram</w:t>
      </w:r>
    </w:p>
    <w:p>
      <w:pPr>
        <w:rPr>
          <w:lang/>
          <w:b/>
          <w:bCs/>
          <w:sz w:val="30"/>
          <w:szCs w:val="30"/>
          <w:rtl w:val="off"/>
        </w:rPr>
      </w:pPr>
      <w:r>
        <w:rPr>
          <w:b/>
          <w:bCs/>
          <w:sz w:val="30"/>
          <w:szCs w:val="30"/>
        </w:rPr>
        <w:drawing>
          <wp:inline distT="0" distB="0" distL="0" distR="0">
            <wp:extent cx="4947920" cy="597217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5972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-2) </w:t>
      </w:r>
      <w:r>
        <w:rPr>
          <w:rFonts w:hint="eastAsia"/>
          <w:b/>
          <w:bCs/>
          <w:sz w:val="30"/>
          <w:szCs w:val="30"/>
        </w:rPr>
        <w:t>U</w:t>
      </w:r>
      <w:r>
        <w:rPr>
          <w:b/>
          <w:bCs/>
          <w:sz w:val="30"/>
          <w:szCs w:val="30"/>
        </w:rPr>
        <w:t>se Case Descriptions</w:t>
      </w:r>
    </w:p>
    <w:p>
      <w:pPr>
        <w:rPr>
          <w:sz w:val="30"/>
          <w:szCs w:val="30"/>
        </w:rPr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704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P</w:t>
            </w:r>
            <w:r>
              <w:t>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Id, </w:t>
            </w:r>
            <w:r>
              <w:rPr>
                <w:rFonts w:hint="eastAsia"/>
              </w:rPr>
              <w:t>P</w:t>
            </w:r>
            <w:r>
              <w:t>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13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>
        <w:trPr>
          <w:trHeight w:val="401" w:hRule="atLeast"/>
        </w:trPr>
        <w:tc>
          <w:tcPr>
            <w:tcW w:w="44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359" w:hRule="atLeast"/>
        </w:trPr>
        <w:tc>
          <w:tcPr>
            <w:tcW w:w="44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ind w:left="400"/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704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ind w:left="400"/>
            </w:pP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</w:t>
            </w:r>
            <w:r>
              <w:rPr>
                <w:rFonts w:hint="eastAsia"/>
              </w:rPr>
              <w:t>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/>
        </w:tc>
      </w:tr>
    </w:tbl>
    <w:p/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tabs>
                <w:tab w:val="center" w:pos="2049"/>
              </w:tabs>
              <w:rPr>
                <w:rFonts w:hint="eastAsia"/>
              </w:rPr>
            </w:pPr>
            <w:r>
              <w:t>1.</w:t>
            </w:r>
            <w: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lang w:eastAsia="ko-KR"/>
                <w:rFonts w:hint="eastAsia"/>
                <w:rtl w:val="off"/>
              </w:rPr>
              <w:t>을 구매 번호를 입력한다.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I</w:t>
            </w:r>
            <w:r>
              <w:t xml:space="preserve">D,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a3"/>
        <w:ind w:leftChars="0" w:left="760"/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lang w:eastAsia="ko-KR"/>
                <w:rFonts w:hint="eastAsia"/>
                <w:rtl w:val="off"/>
              </w:rPr>
              <w:t>상품 구매내역 출력 버튼을 입력한다.</w:t>
            </w:r>
          </w:p>
        </w:tc>
        <w:tc>
          <w:tcPr>
            <w:tcW w:w="4315" w:type="dxa"/>
          </w:tcPr>
          <w:p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rPr>
          <w:rFonts w:hint="eastAsia"/>
        </w:rPr>
      </w:pPr>
    </w:p>
    <w:p>
      <w:r>
        <w:t xml:space="preserve">    11.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만족도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tabs>
                <w:tab w:val="center" w:pos="2049"/>
              </w:tabs>
              <w:rPr>
                <w:rFonts w:hint="eastAsia"/>
              </w:rPr>
            </w:pPr>
            <w:r>
              <w:t xml:space="preserve">1. </w:t>
            </w:r>
            <w:r>
              <w:rPr>
                <w:rFonts w:hint="eastAsia"/>
              </w:rPr>
              <w:t>상품명과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I</w:t>
            </w:r>
            <w:r>
              <w:t xml:space="preserve">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지금까지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 xml:space="preserve"> Communication diagram</w:t>
      </w:r>
    </w:p>
    <w:p>
      <w:pPr>
        <w:rPr>
          <w:rFonts w:hint="eastAsia"/>
          <w:szCs w:val="20"/>
        </w:rPr>
      </w:pPr>
      <w:r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회원가입</w:t>
      </w:r>
    </w:p>
    <w:p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4653963" cy="398366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3963" cy="3983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탈퇴</w:t>
      </w:r>
    </w:p>
    <w:p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4712506" cy="404682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506" cy="4046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로그인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836136" cy="41395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136" cy="4139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로그아웃</w:t>
      </w:r>
    </w:p>
    <w:p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94081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33650" cy="3978594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650" cy="3978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rFonts w:hint="eastAsia"/>
          <w:szCs w:val="20"/>
        </w:rPr>
      </w:pPr>
      <w:r>
        <w:rPr>
          <w:szCs w:val="20"/>
        </w:rPr>
        <w:t xml:space="preserve">6.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>
      <w:pPr>
        <w:rPr>
          <w:szCs w:val="20"/>
        </w:rPr>
      </w:pPr>
      <w:r>
        <w:rPr>
          <w:lang w:val="ko-KR"/>
          <w:rFonts w:hint="eastAsia"/>
          <w:noProof/>
          <w:szCs w:val="20"/>
        </w:rPr>
        <w:drawing>
          <wp:inline distT="0" distB="0" distL="0" distR="0">
            <wp:extent cx="4714408" cy="404480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408" cy="404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937968" cy="4278733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968" cy="4278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t xml:space="preserve">8. </w:t>
      </w:r>
      <w:r>
        <w:rPr>
          <w:rFonts w:hint="eastAsia"/>
          <w:szCs w:val="20"/>
        </w:rPr>
        <w:t>상품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633720" cy="322389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9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>
      <w:pPr>
        <w:rPr>
          <w:szCs w:val="20"/>
        </w:rPr>
      </w:pPr>
      <w:r>
        <w:rPr>
          <w:szCs w:val="20"/>
        </w:rPr>
        <w:drawing>
          <wp:inline distT="0" distB="0" distL="180" distR="180">
            <wp:extent cx="5731510" cy="450659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0.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 xml:space="preserve"> </w:t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424170" cy="369062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690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szCs w:val="20"/>
        </w:rPr>
        <w:t xml:space="preserve">11. 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만족도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평가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drawing>
          <wp:inline distT="0" distB="0" distL="0" distR="0">
            <wp:extent cx="4471670" cy="374777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747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lang w:eastAsia="ko-KR"/>
          <w:rFonts w:hint="eastAsia"/>
          <w:szCs w:val="20"/>
          <w:rtl w:val="off"/>
        </w:rPr>
        <w:t xml:space="preserve">12. 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59300" cy="400050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00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4) </w:t>
      </w:r>
      <w:r>
        <w:rPr>
          <w:rFonts w:hint="eastAsia"/>
          <w:b/>
          <w:bCs/>
          <w:sz w:val="30"/>
          <w:szCs w:val="30"/>
        </w:rPr>
        <w:t>D</w:t>
      </w:r>
      <w:r>
        <w:rPr>
          <w:b/>
          <w:bCs/>
          <w:sz w:val="30"/>
          <w:szCs w:val="30"/>
        </w:rPr>
        <w:t xml:space="preserve">esign </w:t>
      </w:r>
      <w:r>
        <w:rPr>
          <w:b/>
          <w:bCs/>
          <w:sz w:val="30"/>
          <w:szCs w:val="30"/>
        </w:rPr>
        <w:t>class diagr</w:t>
      </w:r>
      <w:r>
        <w:rPr>
          <w:b/>
          <w:bCs/>
          <w:sz w:val="30"/>
          <w:szCs w:val="30"/>
        </w:rPr>
        <w:t>am</w:t>
      </w:r>
    </w:p>
    <w:p>
      <w:pPr>
        <w:rPr>
          <w:b/>
          <w:bCs/>
          <w:sz w:val="30"/>
          <w:szCs w:val="30"/>
        </w:rPr>
      </w:pP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  <w:r>
        <w:rPr>
          <w:b/>
          <w:bCs/>
          <w:sz w:val="30"/>
          <w:szCs w:val="30"/>
        </w:rPr>
        <w:softHyphen/>
      </w:r>
      <w:r>
        <w:rPr>
          <w:b/>
          <w:bCs/>
          <w:sz w:val="30"/>
          <w:szCs w:val="30"/>
        </w:rPr>
        <w:drawing>
          <wp:inline distT="0" distB="0" distL="180" distR="180">
            <wp:extent cx="4955577" cy="382347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5577" cy="3823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inline distT="0" distB="0" distL="180" distR="180">
            <wp:extent cx="5217815" cy="5952093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815" cy="595209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fd3c78"/>
    <w:multiLevelType w:val="hybridMultilevel"/>
    <w:tmpl w:val="4f280388"/>
    <w:lvl w:ilvl="0" w:tplc="b53ae2a8">
      <w:start w:val="1"/>
      <w:lvlText w:val="%1."/>
      <w:lvlJc w:val="left"/>
      <w:pPr>
        <w:ind w:left="760" w:hanging="360"/>
      </w:pPr>
      <w:rPr>
        <w:rFonts w:hint="default"/>
        <w:sz w:val="24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6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table" w:styleId="a4">
    <w:name w:val="Table Grid"/>
    <w:uiPriority w:val="3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0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CHO</cp:lastModifiedBy>
  <cp:revision>1</cp:revision>
  <dcterms:created xsi:type="dcterms:W3CDTF">2022-05-01T14:26:00Z</dcterms:created>
  <dcterms:modified xsi:type="dcterms:W3CDTF">2022-06-03T02:23:18Z</dcterms:modified>
  <cp:lastPrinted>2022-05-01T14:26:00Z</cp:lastPrinted>
  <cp:version>1200.0100.01</cp:version>
</cp:coreProperties>
</file>