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B82" w14:textId="77777777" w:rsidR="002428C7" w:rsidRPr="00994957" w:rsidRDefault="002428C7" w:rsidP="002428C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94957">
        <w:rPr>
          <w:rFonts w:ascii="Arial" w:hAnsi="Arial" w:cs="Arial"/>
          <w:b/>
          <w:bCs/>
          <w:color w:val="000000"/>
          <w:sz w:val="28"/>
          <w:szCs w:val="28"/>
        </w:rPr>
        <w:t>The problem the paper trying to solve</w:t>
      </w:r>
    </w:p>
    <w:p w14:paraId="3801E266" w14:textId="77777777" w:rsidR="00994957" w:rsidRPr="00994957" w:rsidRDefault="00994957" w:rsidP="009949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t xml:space="preserve">The primary problem the paper addresses is the computational inefficiency caused by activation </w:t>
      </w:r>
      <w:proofErr w:type="spellStart"/>
      <w:r w:rsidRPr="00994957">
        <w:rPr>
          <w:rFonts w:ascii="Arial" w:hAnsi="Arial" w:cs="Arial"/>
        </w:rPr>
        <w:t>recomputation</w:t>
      </w:r>
      <w:proofErr w:type="spellEnd"/>
      <w:r w:rsidRPr="00994957">
        <w:rPr>
          <w:rFonts w:ascii="Arial" w:hAnsi="Arial" w:cs="Arial"/>
        </w:rPr>
        <w:t xml:space="preserve"> in large transformer models. During backpropagation in deep networks, activations from the forward pass are required, but storing them for very deep models like transformers can consume a significant amount of memory. Current methods involve recomputing these activations, but this approach increases the computational load. The goal of the paper is to reduce the need for this </w:t>
      </w:r>
      <w:proofErr w:type="spellStart"/>
      <w:r w:rsidRPr="00994957">
        <w:rPr>
          <w:rFonts w:ascii="Arial" w:hAnsi="Arial" w:cs="Arial"/>
        </w:rPr>
        <w:t>recomputation</w:t>
      </w:r>
      <w:proofErr w:type="spellEnd"/>
      <w:r w:rsidRPr="00994957">
        <w:rPr>
          <w:rFonts w:ascii="Arial" w:hAnsi="Arial" w:cs="Arial"/>
        </w:rPr>
        <w:t>, thereby lowering both memory and computational requirements.</w:t>
      </w:r>
    </w:p>
    <w:p w14:paraId="36C93E2C" w14:textId="6DD9559C" w:rsidR="00B35E9C" w:rsidRPr="00994957" w:rsidRDefault="00B35E9C" w:rsidP="0099495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1EA17E2B" w14:textId="77777777" w:rsidR="00A96A77" w:rsidRPr="00994957" w:rsidRDefault="00A96A77" w:rsidP="002428C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10702CD6" w14:textId="303387E8" w:rsidR="00B35E9C" w:rsidRPr="00994957" w:rsidRDefault="00AA3225" w:rsidP="005D43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  <w:b/>
          <w:bCs/>
          <w:color w:val="000000"/>
          <w:sz w:val="28"/>
          <w:szCs w:val="28"/>
        </w:rPr>
        <w:t>What is the impact of the work</w:t>
      </w:r>
    </w:p>
    <w:p w14:paraId="550BA671" w14:textId="41413F6F" w:rsidR="00994957" w:rsidRPr="00994957" w:rsidRDefault="00994957" w:rsidP="009949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t xml:space="preserve">This work is crucial for improving the scalability of transformer models, particularly in </w:t>
      </w:r>
      <w:r w:rsidRPr="00994957">
        <w:rPr>
          <w:rFonts w:ascii="Arial" w:hAnsi="Arial" w:cs="Arial"/>
        </w:rPr>
        <w:t xml:space="preserve">improving </w:t>
      </w:r>
      <w:r w:rsidRPr="00994957">
        <w:rPr>
          <w:rFonts w:ascii="Arial" w:hAnsi="Arial" w:cs="Arial"/>
        </w:rPr>
        <w:t xml:space="preserve">training </w:t>
      </w:r>
      <w:r w:rsidRPr="00994957">
        <w:rPr>
          <w:rFonts w:ascii="Arial" w:hAnsi="Arial" w:cs="Arial"/>
        </w:rPr>
        <w:t xml:space="preserve">efficiency for </w:t>
      </w:r>
      <w:r w:rsidRPr="00994957">
        <w:rPr>
          <w:rFonts w:ascii="Arial" w:hAnsi="Arial" w:cs="Arial"/>
        </w:rPr>
        <w:t xml:space="preserve">extremely large models like GPT-3 and BERT variants. By reducing the need for activation </w:t>
      </w:r>
      <w:proofErr w:type="spellStart"/>
      <w:r w:rsidRPr="00994957">
        <w:rPr>
          <w:rFonts w:ascii="Arial" w:hAnsi="Arial" w:cs="Arial"/>
        </w:rPr>
        <w:t>recomputation</w:t>
      </w:r>
      <w:proofErr w:type="spellEnd"/>
      <w:r w:rsidRPr="00994957">
        <w:rPr>
          <w:rFonts w:ascii="Arial" w:hAnsi="Arial" w:cs="Arial"/>
        </w:rPr>
        <w:t>, the approach allows for more efficient use of memory and computational resources. This is particularly impactful for hardware-limited environments and enables training larger models without requiring a significant increase in hardware. The work improves model training efficiency, making it highly relevant for research labs and industry, where the high cost of training large models is a significant bottleneck.</w:t>
      </w:r>
    </w:p>
    <w:p w14:paraId="7FBB4973" w14:textId="4ED39FAE" w:rsidR="00B35E9C" w:rsidRPr="00053885" w:rsidRDefault="00B35E9C" w:rsidP="00B35E9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  <w:b/>
          <w:bCs/>
          <w:color w:val="000000"/>
          <w:sz w:val="28"/>
          <w:szCs w:val="28"/>
        </w:rPr>
        <w:t>The main proposed</w:t>
      </w:r>
      <w:r w:rsidRPr="00053885">
        <w:rPr>
          <w:rFonts w:ascii="Arial" w:hAnsi="Arial" w:cs="Arial"/>
          <w:b/>
          <w:bCs/>
          <w:color w:val="000000"/>
          <w:sz w:val="28"/>
          <w:szCs w:val="28"/>
        </w:rPr>
        <w:t xml:space="preserve"> ideas</w:t>
      </w:r>
    </w:p>
    <w:p w14:paraId="676CCE30" w14:textId="511C7992" w:rsidR="00994957" w:rsidRPr="00053885" w:rsidRDefault="00994957" w:rsidP="009949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Sequence parallelism and selective activation </w:t>
      </w:r>
      <w:proofErr w:type="spellStart"/>
      <w:r>
        <w:rPr>
          <w:rFonts w:ascii="Arial" w:hAnsi="Arial" w:cs="Arial"/>
        </w:rPr>
        <w:t>recomputations</w:t>
      </w:r>
      <w:proofErr w:type="spellEnd"/>
      <w:r>
        <w:rPr>
          <w:rFonts w:ascii="Arial" w:hAnsi="Arial" w:cs="Arial"/>
        </w:rPr>
        <w:t xml:space="preserve"> along with the tensor model </w:t>
      </w:r>
      <w:proofErr w:type="gramStart"/>
      <w:r>
        <w:rPr>
          <w:rFonts w:ascii="Arial" w:hAnsi="Arial" w:cs="Arial"/>
        </w:rPr>
        <w:t>parallelism  are</w:t>
      </w:r>
      <w:proofErr w:type="gramEnd"/>
      <w:r>
        <w:rPr>
          <w:rFonts w:ascii="Arial" w:hAnsi="Arial" w:cs="Arial"/>
        </w:rPr>
        <w:t xml:space="preserve"> the two main ideas proposed in this paper to reduce the need for activation rec-computation.</w:t>
      </w:r>
    </w:p>
    <w:p w14:paraId="5DFFB370" w14:textId="77777777" w:rsidR="00A96A77" w:rsidRPr="00053885" w:rsidRDefault="00A96A77" w:rsidP="00AA322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02037A7" w14:textId="1AC00B2E" w:rsidR="00AA3225" w:rsidRPr="00053885" w:rsidRDefault="00AA3225" w:rsidP="00AA32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053885">
        <w:rPr>
          <w:rFonts w:ascii="Arial" w:hAnsi="Arial" w:cs="Arial"/>
          <w:b/>
          <w:bCs/>
          <w:color w:val="000000"/>
          <w:sz w:val="28"/>
          <w:szCs w:val="28"/>
        </w:rPr>
        <w:t>Summary of different components</w:t>
      </w:r>
    </w:p>
    <w:p w14:paraId="5D597337" w14:textId="07423BD1" w:rsidR="00AA3225" w:rsidRPr="00994957" w:rsidRDefault="00994957" w:rsidP="00AA322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t xml:space="preserve">Sequence parallelism involves distributing the sequence dimension across multiple GPUs for layers that consumes significant storage but less computation resources like layer normalization, drop-out layer </w:t>
      </w:r>
      <w:proofErr w:type="spellStart"/>
      <w:r w:rsidRPr="00994957">
        <w:rPr>
          <w:rFonts w:ascii="Arial" w:hAnsi="Arial" w:cs="Arial"/>
        </w:rPr>
        <w:t>etc</w:t>
      </w:r>
      <w:proofErr w:type="spellEnd"/>
    </w:p>
    <w:p w14:paraId="1F9E2E25" w14:textId="2D8555B1" w:rsidR="00994957" w:rsidRPr="00994957" w:rsidRDefault="00994957" w:rsidP="00AA322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  <w:color w:val="000000"/>
        </w:rPr>
        <w:t xml:space="preserve">Selective activation </w:t>
      </w:r>
      <w:proofErr w:type="spellStart"/>
      <w:r w:rsidRPr="00994957">
        <w:rPr>
          <w:rFonts w:ascii="Arial" w:hAnsi="Arial" w:cs="Arial"/>
          <w:color w:val="000000"/>
        </w:rPr>
        <w:t>recomputation</w:t>
      </w:r>
      <w:proofErr w:type="spellEnd"/>
      <w:r w:rsidRPr="00994957">
        <w:rPr>
          <w:rFonts w:ascii="Arial" w:hAnsi="Arial" w:cs="Arial"/>
          <w:color w:val="000000"/>
        </w:rPr>
        <w:t xml:space="preserve"> applies for the layers like attention layers that take up considering amount of memory and are not computationally expensive. </w:t>
      </w:r>
      <w:r w:rsidRPr="00994957">
        <w:rPr>
          <w:rFonts w:ascii="Arial" w:hAnsi="Arial" w:cs="Arial"/>
        </w:rPr>
        <w:t xml:space="preserve">The technique leverages the natural trade-off between memory and compute, storing only those activations that would incur a high </w:t>
      </w:r>
      <w:proofErr w:type="spellStart"/>
      <w:r w:rsidRPr="00994957">
        <w:rPr>
          <w:rFonts w:ascii="Arial" w:hAnsi="Arial" w:cs="Arial"/>
        </w:rPr>
        <w:t>recomputation</w:t>
      </w:r>
      <w:proofErr w:type="spellEnd"/>
      <w:r w:rsidRPr="00994957">
        <w:rPr>
          <w:rFonts w:ascii="Arial" w:hAnsi="Arial" w:cs="Arial"/>
        </w:rPr>
        <w:t xml:space="preserve"> cost</w:t>
      </w:r>
      <w:r w:rsidRPr="00994957">
        <w:rPr>
          <w:rFonts w:ascii="Arial" w:hAnsi="Arial" w:cs="Arial"/>
        </w:rPr>
        <w:t xml:space="preserve"> </w:t>
      </w:r>
      <w:proofErr w:type="spellStart"/>
      <w:r w:rsidRPr="00994957">
        <w:rPr>
          <w:rFonts w:ascii="Arial" w:hAnsi="Arial" w:cs="Arial"/>
        </w:rPr>
        <w:t>lioke</w:t>
      </w:r>
      <w:proofErr w:type="spellEnd"/>
      <w:r w:rsidRPr="00994957">
        <w:rPr>
          <w:rFonts w:ascii="Arial" w:hAnsi="Arial" w:cs="Arial"/>
        </w:rPr>
        <w:t xml:space="preserve"> the FFN layers.</w:t>
      </w:r>
    </w:p>
    <w:p w14:paraId="643CCB5C" w14:textId="66456F33" w:rsidR="00994957" w:rsidRPr="00994957" w:rsidRDefault="00994957" w:rsidP="00AA322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Style w:val="Strong"/>
          <w:rFonts w:ascii="Arial" w:eastAsiaTheme="majorEastAsia" w:hAnsi="Arial" w:cs="Arial"/>
        </w:rPr>
        <w:t>Efficient Backpropagation</w:t>
      </w:r>
      <w:r w:rsidRPr="00994957">
        <w:rPr>
          <w:rFonts w:ascii="Arial" w:hAnsi="Arial" w:cs="Arial"/>
        </w:rPr>
        <w:t xml:space="preserve">: By reducing the amount of </w:t>
      </w:r>
      <w:proofErr w:type="spellStart"/>
      <w:r w:rsidRPr="00994957">
        <w:rPr>
          <w:rFonts w:ascii="Arial" w:hAnsi="Arial" w:cs="Arial"/>
        </w:rPr>
        <w:t>recomputation</w:t>
      </w:r>
      <w:proofErr w:type="spellEnd"/>
      <w:r w:rsidRPr="00994957">
        <w:rPr>
          <w:rFonts w:ascii="Arial" w:hAnsi="Arial" w:cs="Arial"/>
        </w:rPr>
        <w:t xml:space="preserve"> during backpropagation, the method improves the overall efficiency of the model training process, particularly for large-scale models.</w:t>
      </w:r>
    </w:p>
    <w:p w14:paraId="49313E09" w14:textId="77777777" w:rsidR="00AA3225" w:rsidRPr="00053885" w:rsidRDefault="00AA3225" w:rsidP="00A96A77">
      <w:pPr>
        <w:pStyle w:val="NormalWeb"/>
        <w:spacing w:before="0" w:beforeAutospacing="0" w:after="0" w:afterAutospacing="0"/>
        <w:ind w:left="1440"/>
        <w:textAlignment w:val="baseline"/>
        <w:rPr>
          <w:rFonts w:cs="Arial"/>
          <w:color w:val="000000"/>
        </w:rPr>
      </w:pPr>
    </w:p>
    <w:p w14:paraId="461CE69E" w14:textId="77777777" w:rsidR="00AA3225" w:rsidRPr="00053885" w:rsidRDefault="00AA3225" w:rsidP="00AA32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053885">
        <w:rPr>
          <w:rFonts w:ascii="Arial" w:hAnsi="Arial" w:cs="Arial"/>
          <w:b/>
          <w:bCs/>
          <w:color w:val="000000"/>
          <w:sz w:val="28"/>
          <w:szCs w:val="28"/>
        </w:rPr>
        <w:t>Strength and weakness </w:t>
      </w:r>
    </w:p>
    <w:p w14:paraId="206BEB23" w14:textId="4F6520A5" w:rsidR="00AA3225" w:rsidRPr="00053885" w:rsidRDefault="00AA3225" w:rsidP="00AA322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053885">
        <w:rPr>
          <w:rFonts w:ascii="Arial" w:hAnsi="Arial" w:cs="Arial"/>
          <w:b/>
          <w:bCs/>
          <w:color w:val="000000"/>
        </w:rPr>
        <w:t>Strengths:</w:t>
      </w:r>
    </w:p>
    <w:p w14:paraId="29B2AC4E" w14:textId="26E26F2B" w:rsidR="00AA3225" w:rsidRPr="00994957" w:rsidRDefault="00994957" w:rsidP="00AA322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  <w:color w:val="000000"/>
        </w:rPr>
        <w:t xml:space="preserve">Simple techniques to reduce the need for activation </w:t>
      </w:r>
      <w:proofErr w:type="spellStart"/>
      <w:r w:rsidRPr="00994957">
        <w:rPr>
          <w:rFonts w:ascii="Arial" w:hAnsi="Arial" w:cs="Arial"/>
          <w:color w:val="000000"/>
        </w:rPr>
        <w:t>recomputation</w:t>
      </w:r>
      <w:proofErr w:type="spellEnd"/>
      <w:r w:rsidRPr="00994957">
        <w:rPr>
          <w:rFonts w:ascii="Arial" w:hAnsi="Arial" w:cs="Arial"/>
          <w:color w:val="000000"/>
        </w:rPr>
        <w:t xml:space="preserve"> in backward pass. Also, sequence parallelism does not introduce any further communication overhead.</w:t>
      </w:r>
    </w:p>
    <w:p w14:paraId="4E5E9BD2" w14:textId="00D527EF" w:rsidR="00994957" w:rsidRPr="00994957" w:rsidRDefault="00994957" w:rsidP="00AA322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lastRenderedPageBreak/>
        <w:t xml:space="preserve">The techniques reduce activation memory by 5x and cut execution time overhead from </w:t>
      </w:r>
      <w:proofErr w:type="spellStart"/>
      <w:r w:rsidRPr="00994957">
        <w:rPr>
          <w:rFonts w:ascii="Arial" w:hAnsi="Arial" w:cs="Arial"/>
        </w:rPr>
        <w:t>recomputation</w:t>
      </w:r>
      <w:proofErr w:type="spellEnd"/>
      <w:r w:rsidRPr="00994957">
        <w:rPr>
          <w:rFonts w:ascii="Arial" w:hAnsi="Arial" w:cs="Arial"/>
        </w:rPr>
        <w:t xml:space="preserve"> by over 90%.</w:t>
      </w:r>
    </w:p>
    <w:p w14:paraId="675D4AE6" w14:textId="0A014A04" w:rsidR="00A96A77" w:rsidRPr="00994957" w:rsidRDefault="00994957" w:rsidP="00AA322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  <w:color w:val="000000"/>
        </w:rPr>
        <w:t>Scalability of the models can be further improved with these techniques.</w:t>
      </w:r>
    </w:p>
    <w:p w14:paraId="45548543" w14:textId="77777777" w:rsidR="00A96A77" w:rsidRPr="00053885" w:rsidRDefault="00A96A77" w:rsidP="00A96A7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02583452" w14:textId="187BE17A" w:rsidR="00A96A77" w:rsidRPr="00053885" w:rsidRDefault="00A96A77" w:rsidP="00A96A7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 w:rsidRPr="00053885">
        <w:rPr>
          <w:rFonts w:ascii="Arial" w:hAnsi="Arial" w:cs="Arial"/>
          <w:b/>
          <w:bCs/>
          <w:color w:val="000000"/>
        </w:rPr>
        <w:t>Weakness</w:t>
      </w:r>
      <w:r w:rsidRPr="00053885">
        <w:rPr>
          <w:rFonts w:ascii="Arial" w:hAnsi="Arial" w:cs="Arial"/>
          <w:b/>
          <w:bCs/>
          <w:color w:val="000000"/>
        </w:rPr>
        <w:t>:</w:t>
      </w:r>
    </w:p>
    <w:p w14:paraId="6AB571BA" w14:textId="10228C66" w:rsidR="00A96A77" w:rsidRPr="00994957" w:rsidRDefault="00994957" w:rsidP="00A96A7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  <w:color w:val="000000"/>
        </w:rPr>
        <w:t>This parallelization strategy is tailored to NVIDIA GPUs. Evaluation methodology could have included other accelerators.</w:t>
      </w:r>
    </w:p>
    <w:p w14:paraId="658185EC" w14:textId="5B33D3D7" w:rsidR="00994957" w:rsidRPr="00994957" w:rsidRDefault="00994957" w:rsidP="00A96A7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t>The paper doesn't extensively discuss whether these techniques affect model convergence or final performance.</w:t>
      </w:r>
    </w:p>
    <w:p w14:paraId="762F11DA" w14:textId="372C2112" w:rsidR="00994957" w:rsidRPr="00994957" w:rsidRDefault="00994957" w:rsidP="00A96A7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t>As you increase the model parameters, communication overhead because of sequence parallelism might become apparent.</w:t>
      </w:r>
    </w:p>
    <w:p w14:paraId="41CBB416" w14:textId="428A89EB" w:rsidR="00994957" w:rsidRPr="00994957" w:rsidRDefault="00994957" w:rsidP="00A96A7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t>Sequence length of 1M or even beyond might still introduce memory challenges</w:t>
      </w:r>
    </w:p>
    <w:p w14:paraId="5AED47EF" w14:textId="77777777" w:rsidR="00994957" w:rsidRPr="00994957" w:rsidRDefault="00994957" w:rsidP="0099495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2BBB3A04" w14:textId="5BED89D1" w:rsidR="00A96A77" w:rsidRPr="00994957" w:rsidRDefault="00A96A77" w:rsidP="0099495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693A1256" w14:textId="77777777" w:rsidR="00A96A77" w:rsidRPr="00994957" w:rsidRDefault="00A96A77" w:rsidP="00A96A7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F5AABD" w14:textId="77777777" w:rsidR="00AA3225" w:rsidRPr="00994957" w:rsidRDefault="00AA3225" w:rsidP="00AA32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94957">
        <w:rPr>
          <w:rFonts w:ascii="Arial" w:hAnsi="Arial" w:cs="Arial"/>
          <w:b/>
          <w:bCs/>
          <w:color w:val="000000"/>
          <w:sz w:val="28"/>
          <w:szCs w:val="28"/>
        </w:rPr>
        <w:t>Future Directions</w:t>
      </w:r>
    </w:p>
    <w:p w14:paraId="46C373BC" w14:textId="77777777" w:rsidR="00994957" w:rsidRPr="00994957" w:rsidRDefault="00994957" w:rsidP="003142A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94957">
        <w:rPr>
          <w:rFonts w:ascii="Arial" w:hAnsi="Arial" w:cs="Arial"/>
        </w:rPr>
        <w:t>Future work could explore dynamic techniques that adjust which activations to store during training based on the current state of the model, rather than making static decisions upfront.</w:t>
      </w:r>
      <w:proofErr w:type="spellStart"/>
    </w:p>
    <w:p w14:paraId="092124F7" w14:textId="2D15F64C" w:rsidR="003142AF" w:rsidRPr="00994957" w:rsidRDefault="00994957" w:rsidP="003142A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End"/>
      <w:r w:rsidRPr="00994957">
        <w:rPr>
          <w:rFonts w:ascii="Arial" w:hAnsi="Arial" w:cs="Arial"/>
          <w:color w:val="000000"/>
        </w:rPr>
        <w:t>Evaluation on d</w:t>
      </w:r>
      <w:r>
        <w:rPr>
          <w:rFonts w:ascii="Arial" w:hAnsi="Arial" w:cs="Arial"/>
          <w:color w:val="000000"/>
        </w:rPr>
        <w:t>i</w:t>
      </w:r>
      <w:r w:rsidRPr="00994957">
        <w:rPr>
          <w:rFonts w:ascii="Arial" w:hAnsi="Arial" w:cs="Arial"/>
          <w:color w:val="000000"/>
        </w:rPr>
        <w:t xml:space="preserve">fferent accelerator could give valuable insights on effectiveness of the sequence parallelism and selective activation </w:t>
      </w:r>
      <w:proofErr w:type="spellStart"/>
      <w:r w:rsidRPr="00994957">
        <w:rPr>
          <w:rFonts w:ascii="Arial" w:hAnsi="Arial" w:cs="Arial"/>
          <w:color w:val="000000"/>
        </w:rPr>
        <w:t>recomputation</w:t>
      </w:r>
      <w:proofErr w:type="spellEnd"/>
      <w:r w:rsidRPr="00994957">
        <w:rPr>
          <w:rFonts w:ascii="Arial" w:hAnsi="Arial" w:cs="Arial"/>
          <w:color w:val="000000"/>
        </w:rPr>
        <w:t>.</w:t>
      </w:r>
    </w:p>
    <w:p w14:paraId="7955C3B0" w14:textId="77777777" w:rsidR="00994957" w:rsidRPr="00994957" w:rsidRDefault="00994957" w:rsidP="0099495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94957">
        <w:rPr>
          <w:rFonts w:ascii="Arial" w:hAnsi="Arial" w:cs="Arial"/>
        </w:rPr>
        <w:t>Future work could explore dynamic techniques that adjust which activations to store during training based on the current state of the model, rather than making static decisions upfront.</w:t>
      </w:r>
    </w:p>
    <w:p w14:paraId="06155379" w14:textId="77777777" w:rsidR="00994957" w:rsidRPr="00053885" w:rsidRDefault="00994957" w:rsidP="0099495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</w:rPr>
      </w:pPr>
    </w:p>
    <w:p w14:paraId="0AE1AA7F" w14:textId="77777777" w:rsidR="00AA3225" w:rsidRPr="00AA3225" w:rsidRDefault="00AA3225" w:rsidP="00AA32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077B823" w14:textId="77777777" w:rsidR="002428C7" w:rsidRDefault="002428C7"/>
    <w:p w14:paraId="17A3DF97" w14:textId="77777777" w:rsidR="00AA3225" w:rsidRDefault="00AA3225"/>
    <w:sectPr w:rsidR="00AA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853"/>
    <w:multiLevelType w:val="hybridMultilevel"/>
    <w:tmpl w:val="015C7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E4C33"/>
    <w:multiLevelType w:val="multilevel"/>
    <w:tmpl w:val="07E43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35672"/>
    <w:multiLevelType w:val="hybridMultilevel"/>
    <w:tmpl w:val="9DA40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D4A9B"/>
    <w:multiLevelType w:val="hybridMultilevel"/>
    <w:tmpl w:val="D5BE5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B3206B"/>
    <w:multiLevelType w:val="multilevel"/>
    <w:tmpl w:val="D58E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7635">
    <w:abstractNumId w:val="4"/>
  </w:num>
  <w:num w:numId="2" w16cid:durableId="1539582969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0751022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65404592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040933068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94492104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339545933">
    <w:abstractNumId w:val="0"/>
  </w:num>
  <w:num w:numId="8" w16cid:durableId="1814443426">
    <w:abstractNumId w:val="2"/>
  </w:num>
  <w:num w:numId="9" w16cid:durableId="205464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C7"/>
    <w:rsid w:val="0000657B"/>
    <w:rsid w:val="00053885"/>
    <w:rsid w:val="002428C7"/>
    <w:rsid w:val="003142AF"/>
    <w:rsid w:val="003C7E73"/>
    <w:rsid w:val="00994957"/>
    <w:rsid w:val="00A96A77"/>
    <w:rsid w:val="00AA3225"/>
    <w:rsid w:val="00B3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F826E"/>
  <w15:chartTrackingRefBased/>
  <w15:docId w15:val="{32594FFC-19EF-BD4A-A9CC-BA210771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4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4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Taleka, Bhagyashree</dc:creator>
  <cp:keywords/>
  <dc:description/>
  <cp:lastModifiedBy>Taleka, Bhagyashree</cp:lastModifiedBy>
  <cp:revision>2</cp:revision>
  <dcterms:created xsi:type="dcterms:W3CDTF">2024-09-13T15:26:00Z</dcterms:created>
  <dcterms:modified xsi:type="dcterms:W3CDTF">2024-09-13T15:26:00Z</dcterms:modified>
</cp:coreProperties>
</file>