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>
            <wp:extent cx="1666875" cy="46672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</w:t>
      </w:r>
      <w:r>
        <w:rPr>
          <w:rFonts w:ascii="굴림체" w:eastAsia="굴림체" w:hAnsi="굴림체" w:cs="Arial"/>
          <w:b/>
          <w:bCs/>
          <w:noProof/>
          <w:sz w:val="44"/>
          <w:kern w:val="2"/>
        </w:rPr>
        <w:t>2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GN Gather</w:t>
      </w:r>
      <w:r>
        <w:rPr>
          <w:rFonts w:ascii="굴림체" w:eastAsia="굴림체" w:hAnsi="굴림체" w:hint="eastAsia"/>
          <w:b/>
          <w:bCs/>
          <w:noProof/>
          <w:sz w:val="40"/>
        </w:rPr>
        <w:t>]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개발완료보고서</w:t>
      </w: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GN Gather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Date1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</w:t>
      </w:r>
      <w:r>
        <w:rPr>
          <w:rFonts w:asciiTheme="minorEastAsia" w:eastAsiaTheme="minorEastAsia" w:hAnsiTheme="minorEastAsia"/>
          <w:color w:val="0000FF"/>
          <w:szCs w:val="28"/>
        </w:rPr>
        <w:t>2</w:t>
      </w:r>
      <w:r>
        <w:rPr>
          <w:rFonts w:asciiTheme="minorEastAsia" w:eastAsiaTheme="minorEastAsia" w:hAnsiTheme="minorEastAsia"/>
          <w:color w:val="0000FF"/>
          <w:szCs w:val="28"/>
        </w:rPr>
        <w:t>-</w:t>
      </w:r>
      <w:r>
        <w:rPr>
          <w:lang w:eastAsia="ko-KR"/>
          <w:rFonts w:asciiTheme="minorEastAsia" w:eastAsiaTheme="minorEastAsia" w:hAnsiTheme="minorEastAsia"/>
          <w:color w:val="0000FF"/>
          <w:szCs w:val="28"/>
          <w:rtl w:val="off"/>
        </w:rPr>
        <w:t>10-28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</w:t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1" w:name="_Toc351371667"/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3</w:t>
      </w:r>
    </w:p>
    <w:p>
      <w:pPr>
        <w:pStyle w:val="1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</w:t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rFonts w:ascii="굴림체" w:eastAsia="굴림체" w:hAnsi="굴림체" w:cs="Arial"/>
          <w:noProof/>
        </w:rPr>
        <w:t xml:space="preserve">4. </w:t>
      </w:r>
      <w:r>
        <w:rPr>
          <w:lang w:eastAsia="ko-KR"/>
          <w:rFonts w:ascii="굴림체" w:eastAsia="굴림체" w:hAnsi="굴림체" w:cs="Arial"/>
          <w:noProof/>
          <w:rtl w:val="off"/>
        </w:rPr>
        <w:t>시스템 구성</w:t>
      </w:r>
      <w:r>
        <w:rPr>
          <w:rFonts w:ascii="굴림체" w:eastAsia="굴림체" w:hAnsi="굴림체" w:cs="Arial"/>
          <w:noProof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rtl w:val="off"/>
        </w:rPr>
        <w:t>4.1 프로젝트 구성</w:t>
      </w:r>
      <w:r>
        <w:rPr>
          <w:lang w:eastAsia="ko-KR"/>
          <w:rFonts w:ascii="굴림체" w:eastAsia="굴림체" w:hAnsi="굴림체" w:cs="Arial" w:hint="eastAsia"/>
          <w:noProof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rtl w:val="off"/>
        </w:rPr>
        <w:t>4.2 기능 구성</w:t>
      </w:r>
      <w:r>
        <w:rPr>
          <w:lang w:eastAsia="ko-KR"/>
          <w:rFonts w:ascii="굴림체" w:eastAsia="굴림체" w:hAnsi="굴림체" w:cs="Arial" w:hint="eastAsia"/>
          <w:noProof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/>
          <w:noProof/>
          <w:smallCaps w:val="off"/>
          <w:sz w:val="20"/>
          <w:szCs w:val="22"/>
          <w:kern w:val="2"/>
          <w:rtl w:val="off"/>
        </w:rPr>
        <w:t xml:space="preserve">  4.2.1 로그인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4.2.2 인게임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4.3 UI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4.3.1 로그인 화면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4.3.2 인게임 화면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4.4 데이터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4.5 SW 설치 및 사용법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</w:rPr>
        <w:br w:type="page"/>
      </w:r>
      <w:bookmarkEnd w:id="1"/>
      <w:bookmarkStart w:id="2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2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3" w:name="_Toc120612740"/>
      <w:bookmarkStart w:id="4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3"/>
      <w:bookmarkEnd w:id="4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5" w:name="_Toc184537693"/>
      <w:bookmarkStart w:id="6" w:name="_Toc184538794"/>
      <w:bookmarkStart w:id="7" w:name="_Toc184538922"/>
      <w:r>
        <w:rPr>
          <w:rFonts w:ascii="굴림체" w:eastAsia="굴림체" w:hAnsi="굴림체" w:cs="Arial" w:hint="eastAsia"/>
          <w:color w:val="auto"/>
        </w:rPr>
        <w:t xml:space="preserve">제1회 경남소프트웨어경진대회 </w:t>
      </w:r>
      <w:r>
        <w:rPr>
          <w:rFonts w:ascii="굴림체" w:eastAsia="굴림체" w:hAnsi="굴림체" w:cs="Arial" w:hint="eastAsia"/>
          <w:color w:val="auto"/>
        </w:rPr>
        <w:t>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5"/>
      <w:bookmarkEnd w:id="6"/>
      <w:bookmarkEnd w:id="7"/>
      <w:bookmarkStart w:id="8" w:name="_Toc120612741"/>
      <w:bookmarkStart w:id="9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8"/>
      <w:bookmarkEnd w:id="9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/>
          <w:color w:val="auto"/>
        </w:rPr>
        <w:t>01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>월</w:t>
      </w:r>
      <w:r>
        <w:rPr>
          <w:rFonts w:ascii="굴림체" w:eastAsia="굴림체" w:hAnsi="굴림체" w:cs="Arial"/>
          <w:color w:val="auto"/>
        </w:rPr>
        <w:t>28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eastAsia="굴림체" w:hAnsi="굴림체" w:cs="Arial" w:hint="eastAsia"/>
          <w:color w:val="0000FF"/>
        </w:rPr>
      </w:pPr>
      <w:bookmarkStart w:id="10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0"/>
    </w:p>
    <w:p>
      <w:pPr>
        <w:pStyle w:val="ac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경남의 각 도시의 관광지, 축제 정보 등을 온라인 상에서 먼저 확인하고 체험함으로써 각 지역의 정보를 미리 습득하고, 관심을 가질 수 있도록 하여 각 지역의 경제를 활성화 할 수 있다.</w:t>
      </w:r>
    </w:p>
    <w:p>
      <w:pPr>
        <w:pStyle w:val="ac"/>
        <w:ind w:left="418"/>
        <w:spacing w:after="80" w:line="360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1"/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 xml:space="preserve"> ]</w:t>
      </w:r>
      <w:r>
        <w:rPr>
          <w:rFonts w:ascii="굴림체" w:eastAsia="굴림체" w:hAnsi="굴림체" w:cs="Arial"/>
          <w:color w:val="auto"/>
        </w:rPr>
        <w:br/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타일 기반의 UNITY 2D 온라인 메타버스 플랫폼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개발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내용 1</w:t>
      </w:r>
    </w:p>
    <w:p>
      <w:pPr>
        <w:pStyle w:val="ac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환경이나 지리를 바탕으로 지역마다 특색 있는 맵 형태를 제공한다.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소개, 주요 명소, 축제정보, 음식 등의 정보를 맵, 게시판 등의 형태로 제공한다.</w:t>
      </w:r>
    </w:p>
    <w:p>
      <w:pPr>
        <w:pStyle w:val="ac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게시판, 맵의 UI 등을 클릭 할 시 해당되는 내용을 화면 상에 표출하고 관련 URL 등을 제공한다.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개발내용</w:t>
      </w:r>
      <w:r>
        <w:rPr>
          <w:rFonts w:ascii="굴림체" w:eastAsia="굴림체" w:hAnsi="굴림체" w:cs="Arial" w:hint="eastAsia"/>
          <w:color w:val="0000FF"/>
        </w:rPr>
        <w:t xml:space="preserve"> 2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플레이어 상호 간의 채팅을 가능하도록 하여 소통할 수 있도록 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각 지역마다 특정 미션을 두고 클리어 시 지역 특산품 등을 수집할 수 있도록 하여 유저들의 성취감을 자극시킨다.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개발내용 </w:t>
      </w:r>
      <w:r>
        <w:rPr>
          <w:rFonts w:ascii="굴림체" w:eastAsia="굴림체" w:hAnsi="굴림체" w:cs="Arial" w:hint="eastAsia"/>
          <w:color w:val="0000FF"/>
        </w:rPr>
        <w:t>3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구현하여 자신의 현재 위치를 제공할 수 있도록한다.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클릭하거나 각 지역의 특정 위치에서 다른 지역으로 빠르게 이동할 수 있는 수단을 마련한다.</w:t>
      </w:r>
    </w:p>
    <w:p>
      <w:pPr>
        <w:spacing w:line="276" w:lineRule="auto"/>
        <w:rPr>
          <w:lang w:eastAsia="ko-KR"/>
          <w:rFonts w:ascii="굴림체" w:eastAsia="굴림체" w:hAnsi="굴림체" w:cs="Arial" w:hint="eastAsia"/>
          <w:rtl w:val="off"/>
        </w:rPr>
      </w:pP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12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2"/>
    </w:p>
    <w:p>
      <w:pPr>
        <w:pStyle w:val="ac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경남 내 다양한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지역을 소개함으로써 각 지역의 경제 활성화</w:t>
      </w:r>
    </w:p>
    <w:p>
      <w:pPr>
        <w:pStyle w:val="ac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3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3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4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4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184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.7pt;margin-top:7.5pt;width:449.25pt;height:345pt;mso-position-horizontal-relative:column;mso-position-vertical-relative:line;v-text-anchor:top;mso-wrap-style:square;z-index:251677184" o:allowincell="t" filled="f" fillcolor="#ffffff" stroked="t" strokecolor="#0" strokeweight="0.25pt">
                <v:stroke/>
              </v:rect>
            </w:pict>
          </mc:Fallback>
        </mc:AlternateContent>
      </w:r>
    </w:p>
    <w:p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6400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4762" t="4762" r="4762" b="4762"/>
                <wp:wrapSquare wrapText="bothSides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44.05pt;margin-top:231.1pt;width:103.8pt;height:24pt;mso-position-horizontal-relative:column;mso-position-vertical-relative:line;v-text-anchor:top;mso-wrap-style:square;z-index:251686400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304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4762" t="4762" r="4762" b="4762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26.7pt;margin-top:10.45pt;width:229.35pt;height:24.05pt;mso-position-horizontal-relative:column;mso-position-vertical-relative:line;v-text-anchor:top;mso-wrap-style:square;z-index:251682304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4112" allowOverlap="1" hidden="0">
                <wp:simplePos x="0" y="0"/>
                <wp:positionH relativeFrom="column">
                  <wp:posOffset>3026409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238.3pt;margin-top:8.45pt;width:0pt;height:31.9pt;mso-position-horizontal-relative:column;mso-position-vertical-relative:line;v-text-anchor:top;mso-wrap-style:square;z-index:251674112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328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4762" t="4762" r="4762" b="4762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제1회 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126.7pt;margin-top:8.45pt;width:229.35pt;height:56.15pt;mso-position-horizontal-relative:column;mso-position-vertical-relative:line;v-text-anchor:top;mso-wrap-style:square;z-index:251683328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제1회 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136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238.3pt;margin-top:14.85pt;width:0.05pt;height:41.55pt;mso-position-horizontal-relative:column;mso-position-vertical-relative:line;v-text-anchor:top;mso-wrap-style:square;z-index:251675136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088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style="position:absolute;margin-left:86.05pt;margin-top:22.9pt;width:299.25pt;height:205.5pt;mso-position-horizontal-relative:column;mso-position-vertical-relative:line;v-text-anchor:top;mso-wrap-style:square;z-index:251673088" o:allowincell="t" filled="f" fillcolor="#ffffff" stroked="t" strokecolor="#0070c0" strokeweight="0.75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280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4762" t="4762" r="4762" b="4762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45.75pt;margin-top:15.8pt;width:181.5pt;height:38pt;mso-position-horizontal-relative:column;mso-position-vertical-relative:line;v-text-anchor:top;mso-wrap-style:square;z-index:251681280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6160" allowOverlap="1" hidden="0">
                <wp:simplePos x="0" y="0"/>
                <wp:positionH relativeFrom="column">
                  <wp:posOffset>3025774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238.25pt;margin-top:21.15pt;width:0pt;height:36.8pt;mso-position-horizontal-relative:column;mso-position-vertical-relative:line;v-text-anchor:top;mso-wrap-style:square;z-index:251676160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20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4762" t="4762" r="4762" b="4762"/>
                <wp:wrapSquare wrapText="bothSides"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39.95pt;margin-top:10.55pt;width:195.55pt;height:24pt;mso-position-horizontal-relative:column;mso-position-vertical-relative:line;v-text-anchor:top;mso-wrap-style:square;z-index:25167820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7424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4762" t="4762" r="4762" b="4762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343.95pt;margin-top:9.5pt;width:103.8pt;height:116.65pt;mso-position-horizontal-relative:column;mso-position-vertical-relative:line;v-text-anchor:top;mso-wrap-style:square;z-index:251687424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376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4762" t="4762" r="4762" b="4762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8.25pt;margin-top:9.85pt;width:112.5pt;height:83.95pt;mso-position-horizontal-relative:column;mso-position-vertical-relative:line;v-text-anchor:top;mso-wrap-style:square;z-index:251685376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448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4762" t="4762" r="4762" b="4762"/>
                <wp:wrapSquare wrapText="bothSides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rtl w:val="off"/>
                              </w:rPr>
                              <w:t>GN Gather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굴림체" w:hAnsi="Arial" w:cs="Arial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46.05pt;margin-top:6.35pt;width:181.5pt;height:23.65pt;mso-position-horizontal-relative:column;mso-position-vertical-relative:line;v-text-anchor:top;mso-wrap-style:square;z-index:25168844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rtl w:val="off"/>
                        </w:rPr>
                        <w:t>GN Gather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ascii="Arial" w:eastAsia="굴림체" w:hAnsi="Arial" w:cs="Arial"/>
                        </w:rPr>
                        <w:t>PM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232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4762" t="4762" r="4762" b="4762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류어진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lang w:eastAsia="ko-KR"/>
                                <w:rFonts w:ascii="굴림체" w:eastAsia="굴림체" w:hAnsi="굴림체"/>
                                <w:rtl w:val="off"/>
                              </w:rPr>
                              <w:t>디자이너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)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139.95pt;margin-top:24.65pt;width:195.55pt;height:64pt;mso-position-horizontal-relative:column;mso-position-vertical-relative:line;v-text-anchor:top;mso-wrap-style:square;z-index:251679232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류어진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lang w:eastAsia="ko-KR"/>
                          <w:rFonts w:ascii="굴림체" w:eastAsia="굴림체" w:hAnsi="굴림체"/>
                          <w:rtl w:val="off"/>
                        </w:rPr>
                        <w:t>디자이너</w:t>
                      </w:r>
                      <w:r>
                        <w:rPr>
                          <w:rFonts w:ascii="굴림체" w:eastAsia="굴림체" w:hAnsi="굴림체"/>
                        </w:rPr>
                        <w:t>)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472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4762" t="4762" r="4762" b="4762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 xml:space="preserve">경상국립대학교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김민제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6.05pt;margin-top:1.6pt;width:181.5pt;height:23.15pt;mso-position-horizontal-relative:column;mso-position-vertical-relative:line;v-text-anchor:top;mso-wrap-style:square;z-index:251689472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 xml:space="preserve">경상국립대학교 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김민제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5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5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김민제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요소 디자인 및 테스트</w:t>
            </w:r>
          </w:p>
          <w:p>
            <w:pPr>
              <w:pStyle w:val="ac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hint="eastAsia"/>
                <w:color w:val="0000FF"/>
                <w:sz w:val="20"/>
                <w:szCs w:val="18"/>
                <w:rtl w:val="off"/>
              </w:rPr>
              <w:t>류어진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lang w:eastAsia="ko-KR"/>
                <w:rFonts w:ascii="굴림체" w:eastAsia="굴림체" w:hAnsi="굴림체"/>
                <w:color w:val="0000FF"/>
                <w:sz w:val="20"/>
                <w:szCs w:val="18"/>
                <w:rtl w:val="off"/>
              </w:rPr>
              <w:t>디자이너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)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6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7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6"/>
      <w:bookmarkEnd w:id="17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8" w:name="_Toc207626972"/>
      <w:bookmarkStart w:id="19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18"/>
      <w:r>
        <w:rPr>
          <w:rFonts w:ascii="굴림체" w:hAnsi="굴림체" w:cs="Arial" w:hint="eastAsia"/>
          <w:sz w:val="24"/>
        </w:rPr>
        <w:t xml:space="preserve"> </w:t>
      </w:r>
      <w:bookmarkEnd w:id="19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굴림"/>
                <w:color w:val="0000FF"/>
                <w:sz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  <w:tr>
        <w:trPr>
          <w:trHeight w:val="60" w:hRule="atLeast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clip studio</w:t>
            </w:r>
          </w:p>
        </w:tc>
      </w:tr>
    </w:tbl>
    <w:p>
      <w:pPr>
        <w:pStyle w:val="1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20" w:name="_Toc20762697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0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lang w:val="ko-KR"/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r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  <w:t>4</w:t>
      </w:r>
      <w:r>
        <w:rPr>
          <w:caps/>
          <w:rFonts w:ascii="굴림체" w:hAnsi="굴림체" w:cs="Arial" w:hint="eastAsia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  <w:t>시스템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4.1 프로젝트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-프로젝트는 유니티 코드, Server, AccountServer 크게 세 가지로 나뉜다. 유니티 코드는 Client를 담당하고, AccountServer 같은 경우는 로그인을 담당하며 Server는 로그인 이후 인게임 로직 전체를 담당한다.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4.2 기능구성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4.2.1 로그인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-로그인 화면에서는 아이디와 비밀번호를 입력할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-이 때 아이디는 숫자, 영어를 포함한 5~15자 사이의 문자열이어야 하고, 비밀번호는 영대소문자, 숫자, 특수문자 1개 이상을 포함한 비밀번호 8~20자 사이의 문자열이어야 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-아이디와 비밀번호를 입력하면 왼쪽 아래 버튼을 클릭하면 아이디가 생성되고 DB에 그 정보가 들어가게 된다. 아이디나 비밀번호를 입력하지 않거나, 아이디나 비밀번호의 조건에 충족하지 않으면 에러 메세지가 뜨면서 아이디가 생성되지 않는다.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-계정 생성 이후에는 다시 한 번 아이디와 비밀번호를 입력하고 로그인 버튼을 누르면 DB에 있는 정보와 비교해 일치하면 로그인에 성공하고 DB에 있는 서버 정보들을 가져와서 서버 선택창이 나타난다.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서버 선택창에서는 DB에 저장되어 있는 서버들의 정보가 출력된다.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서버를 클릭하게 되면 해당 서버에 접속하게 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4.2.2 인게임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WSAD 키를 이용해 캐릭터를 움직일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Enter키를 눌러서 채팅창을 띄우고 유저들 간에 채팅이 가능하다.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왼쪽 위 미니맵을 통해서 현재 위치를 대락적으로 확인할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NPC들에 일정 거리 이상 다가가면 해당 NPC정보를 간략히 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축제NPC에 가까이 접근해서 F키로 상호작용을 하면 해당 NPC에 해당하는 축제 정보를 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축제 정보가 궁금하다면 아래 URL를 클릭해 해당 축제 정보 사이트로 접속할 수 있다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퀘스트NPC에 가까이 접근해서 F키로 상호작용을 하면 해당 NPC 지역에 해당하는 퀘스트를 받을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 조건 만족 시 팝업이 3초간 생성되고, 다시 해당 퀘스트NPC에게 가면 퀘스트를 클리어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 클리어 시 해당 지역의 뱃지를 받을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이 때까지 모은 뱃지는 I키를 눌려서 확인할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눌러서 환경설정 창 및 빠른 이동을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왼쪽 위의 볼륨조절 버튼을 통해서 BGM 및 Effect 볼륨 조절을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특정 지역을 클릭하게 되면 3초 정도 이후 해당 지역으로 이동하게 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EXIT버튼을 누르면 게임이 종료된다.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4.3 UI구성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4.3.1 로그인 화면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4.3.2 인게임 화면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4.4 데이터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4.4.1 기본 데이터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-아이템 정보 및 퀘스트 정보, 각 지역 시작지점 정보 같은 경우는 게임 내 json파일 형태로 저장되어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4.4.2 서버 데이터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5764530" cy="333756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33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4.5 SW 설치 및 사용법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1)웹 서버 및 서버의 DB를 빌드한다.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2)서버 코드 내의 작성된 쿼리문으로 데이터를 DB에 넣는다.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3)웹 서버 및 게임 서버를 실행시킨다.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4)빌드된 유니티 게임을 실행시킨 후 플레이한다.</w:t>
      </w:r>
    </w:p>
    <w:p>
      <w:pPr>
        <w:pStyle w:val="ad"/>
        <w:spacing w:line="360" w:lineRule="auto"/>
      </w:pPr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numFmt w:val="decimal"/>
      </w:endnotePr>
      <w:headerReference w:type="default" r:id="rId3"/>
      <w:footerReference w:type="default" r:id="rId4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Impact">
    <w:panose1 w:val="020B0806030902050204"/>
    <w:family w:val="swiss"/>
    <w:charset w:val="00"/>
    <w:notTrueType w:val="false"/>
    <w:sig w:usb0="00000287" w:usb1="00000001" w:usb2="00000001" w:usb3="00000001" w:csb0="2000009F" w:csb1="DFD70000"/>
  </w:font>
  <w:font w:name="휴먼옛체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lang w:eastAsia="ko-KR"/>
        <w:rFonts w:ascii="Arial" w:hAnsi="Arial" w:cs="Arial" w:hint="eastAsia"/>
        <w:b w:val="0"/>
        <w:sz w:val="18"/>
        <w:szCs w:val="18"/>
        <w:rtl w:val="off"/>
      </w:rPr>
      <w:t>GN Gather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3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  <w:r>
      <w:rPr>
        <w:rStyle w:val="af1"/>
        <w:rFonts w:ascii="Arial" w:hAnsi="Arial" w:cs="Arial"/>
        <w:sz w:val="18"/>
        <w:szCs w:val="18"/>
      </w:rPr>
      <w:t>/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11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574230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v-text-anchor:top;mso-wrap-style:square;flip:y;z-index:251659264" o:allowincell="t" filled="f" strokecolor="#5b9bd5" strokeweight="0.5pt"/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7245065"/>
    <w:multiLevelType w:val="hybridMultilevel"/>
    <w:tmpl w:val="39944144"/>
    <w:lvl w:ilvl="0" w:tplc="1efe7878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 w:qFormat="1"/>
    <w:lsdException w:name="toc 2" w:semiHidden="1" w:uiPriority="30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2085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 w:uiPriority="2085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iPriority="2085" w:unhideWhenUsed="1"/>
    <w:lsdException w:name="Smart Hyperlink" w:semiHidden="1" w:uiPriority="2085" w:unhideWhenUsed="1"/>
    <w:lsdException w:name="Hashtag" w:semiHidden="1" w:uiPriority="2085" w:unhideWhenUsed="1"/>
    <w:lsdException w:name="Unresolved Mention" w:semiHidden="1" w:uiPriority="2085" w:unhideWhenUsed="1"/>
  </w:latentStyles>
  <w:style w:type="paragraph" w:default="1" w:styleId="a">
    <w:name w:val="Normal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pPr>
      <w:outlineLvl w:val="1"/>
      <w:spacing w:before="480"/>
    </w:pPr>
    <w:rPr>
      <w:sz w:val="28"/>
    </w:rPr>
  </w:style>
  <w:style w:type="paragraph" w:styleId="3">
    <w:name w:val="heading 3"/>
    <w:basedOn w:val="a"/>
    <w:next w:val="a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</w:rPr>
  </w:style>
  <w:style w:type="paragraph" w:styleId="7">
    <w:name w:val="heading 7"/>
    <w:basedOn w:val="a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outlineLvl w:val="7"/>
    </w:pPr>
  </w:style>
  <w:style w:type="paragraph" w:styleId="9">
    <w:name w:val="heading 9"/>
    <w:basedOn w:val="a"/>
    <w:next w:val="a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4">
    <w:name w:val="보고서 제목"/>
    <w:basedOn w:val="1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a5">
    <w:name w:val="목차"/>
    <w:basedOn w:val="1"/>
    <w:next w:val="a"/>
    <w:pPr>
      <w:ind w:left="284"/>
      <w:outlineLvl w:val="9"/>
      <w:jc w:val="center"/>
    </w:pPr>
    <w:rPr>
      <w:b w:val="0"/>
      <w:smallCaps w:val="off"/>
    </w:rPr>
  </w:style>
  <w:style w:type="paragraph" w:customStyle="1" w:styleId="Date1">
    <w:name w:val="Date1"/>
    <w:basedOn w:val="a"/>
    <w:next w:val="a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</w:style>
  <w:style w:type="paragraph" w:styleId="10">
    <w:name w:val="toc 1"/>
    <w:uiPriority w:val="39"/>
    <w:basedOn w:val="a"/>
    <w:next w:val="a"/>
    <w:qFormat/>
    <w:pPr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0">
    <w:name w:val="toc 2"/>
    <w:uiPriority w:val="39"/>
    <w:basedOn w:val="a"/>
    <w:next w:val="a"/>
    <w:qFormat/>
    <w:pPr>
      <w:jc w:val="left"/>
      <w:tabs>
        <w:tab w:val="right" w:pos="9645" w:leader="dot"/>
      </w:tabs>
    </w:pPr>
    <w:rPr>
      <w:smallCaps/>
    </w:rPr>
  </w:style>
  <w:style w:type="paragraph" w:customStyle="1" w:styleId="21">
    <w:name w:val="본문2"/>
    <w:basedOn w:val="a"/>
    <w:pPr>
      <w:ind w:left="567"/>
      <w:spacing w:after="120" w:line="400" w:lineRule="atLeast"/>
    </w:pPr>
    <w:rPr>
      <w:rFonts w:ascii="Arial" w:eastAsia="돋움체" w:hAnsi="Arial"/>
    </w:rPr>
  </w:style>
  <w:style w:type="paragraph" w:styleId="a7">
    <w:name w:val="header"/>
    <w:basedOn w:val="a"/>
    <w:pPr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a8">
    <w:name w:val="footer"/>
    <w:basedOn w:val="a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pPr>
      <w:ind w:left="220"/>
      <w:jc w:val="left"/>
      <w:tabs>
        <w:tab w:val="right" w:pos="9645" w:leader="dot"/>
      </w:tabs>
    </w:pPr>
    <w:rPr>
      <w:i/>
    </w:rPr>
  </w:style>
  <w:style w:type="paragraph" w:styleId="a9">
    <w:name w:val="footnote text"/>
    <w:basedOn w:val="a"/>
    <w:semiHidden/>
    <w:pPr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aa">
    <w:name w:val="footnote reference"/>
    <w:semiHidden/>
    <w:rPr>
      <w:rFonts w:ascii="바탕체"/>
      <w:sz w:val="18"/>
      <w:position w:val="6"/>
    </w:rPr>
  </w:style>
  <w:style w:type="character" w:customStyle="1" w:styleId="11">
    <w:name w:val="강조체 1"/>
    <w:rPr>
      <w:rFonts w:ascii="바탕체"/>
      <w:b/>
      <w:sz w:val="22"/>
    </w:rPr>
  </w:style>
  <w:style w:type="character" w:customStyle="1" w:styleId="22">
    <w:name w:val="강조체 2"/>
    <w:basedOn w:val="11"/>
    <w:rPr>
      <w:rFonts w:ascii="바탕체"/>
      <w:b/>
      <w:sz w:val="22"/>
    </w:rPr>
  </w:style>
  <w:style w:type="character" w:customStyle="1" w:styleId="31">
    <w:name w:val="강조체 3"/>
    <w:rPr>
      <w:rFonts w:ascii="바탕체"/>
      <w:b/>
      <w:smallCaps/>
      <w:sz w:val="28"/>
      <w:spacing w:val="40"/>
    </w:rPr>
  </w:style>
  <w:style w:type="character" w:customStyle="1" w:styleId="40">
    <w:name w:val="강조체 4"/>
    <w:rPr>
      <w:caps/>
      <w:rFonts w:ascii="Impact" w:eastAsia="돋움체" w:hAnsi="Impact"/>
      <w:b/>
      <w:sz w:val="32"/>
    </w:rPr>
  </w:style>
  <w:style w:type="paragraph" w:styleId="ab">
    <w:name w:val="table of figures"/>
    <w:basedOn w:val="a"/>
    <w:next w:val="a"/>
    <w:semiHidden/>
    <w:pPr>
      <w:ind w:left="440" w:hanging="440"/>
      <w:jc w:val="left"/>
      <w:tabs>
        <w:tab w:val="right" w:pos="9645" w:leader="dot"/>
      </w:tabs>
    </w:pPr>
    <w:rPr>
      <w:smallCaps/>
    </w:rPr>
  </w:style>
  <w:style w:type="paragraph" w:styleId="41">
    <w:name w:val="toc 4"/>
    <w:basedOn w:val="a"/>
    <w:next w:val="a"/>
    <w:qFormat/>
    <w:pPr>
      <w:ind w:left="440"/>
      <w:jc w:val="left"/>
      <w:tabs>
        <w:tab w:val="right" w:pos="9645" w:leader="dot"/>
      </w:tabs>
    </w:pPr>
    <w:rPr>
      <w:sz w:val="18"/>
    </w:rPr>
  </w:style>
  <w:style w:type="paragraph" w:styleId="50">
    <w:name w:val="toc 5"/>
    <w:basedOn w:val="a"/>
    <w:next w:val="a"/>
    <w:qFormat/>
    <w:pPr>
      <w:ind w:left="660"/>
      <w:jc w:val="left"/>
      <w:tabs>
        <w:tab w:val="right" w:pos="9645" w:leader="dot"/>
      </w:tabs>
    </w:pPr>
    <w:rPr>
      <w:sz w:val="18"/>
    </w:rPr>
  </w:style>
  <w:style w:type="paragraph" w:styleId="60">
    <w:name w:val="toc 6"/>
    <w:basedOn w:val="a"/>
    <w:next w:val="a"/>
    <w:qFormat/>
    <w:pPr>
      <w:ind w:left="880"/>
      <w:jc w:val="left"/>
      <w:tabs>
        <w:tab w:val="right" w:pos="9645" w:leader="dot"/>
      </w:tabs>
    </w:pPr>
    <w:rPr>
      <w:sz w:val="18"/>
    </w:rPr>
  </w:style>
  <w:style w:type="paragraph" w:styleId="70">
    <w:name w:val="toc 7"/>
    <w:basedOn w:val="a"/>
    <w:next w:val="a"/>
    <w:qFormat/>
    <w:pPr>
      <w:ind w:left="1100"/>
      <w:jc w:val="left"/>
      <w:tabs>
        <w:tab w:val="right" w:pos="9645" w:leader="dot"/>
      </w:tabs>
    </w:pPr>
    <w:rPr>
      <w:sz w:val="18"/>
    </w:rPr>
  </w:style>
  <w:style w:type="paragraph" w:styleId="80">
    <w:name w:val="toc 8"/>
    <w:basedOn w:val="a"/>
    <w:next w:val="a"/>
    <w:qFormat/>
    <w:pPr>
      <w:ind w:left="1320"/>
      <w:jc w:val="left"/>
      <w:tabs>
        <w:tab w:val="right" w:pos="9645" w:leader="dot"/>
      </w:tabs>
    </w:pPr>
    <w:rPr>
      <w:sz w:val="18"/>
    </w:rPr>
  </w:style>
  <w:style w:type="paragraph" w:styleId="90">
    <w:name w:val="toc 9"/>
    <w:basedOn w:val="a"/>
    <w:next w:val="a"/>
    <w:qFormat/>
    <w:pPr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ac">
    <w:name w:val="바탕글"/>
    <w:pPr>
      <w:adjustRightInd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ad">
    <w:name w:val="Body Text"/>
    <w:basedOn w:val="a"/>
    <w:pPr>
      <w:spacing w:after="180"/>
    </w:pPr>
  </w:style>
  <w:style w:type="paragraph" w:customStyle="1" w:styleId="ae">
    <w:name w:val="부록"/>
    <w:basedOn w:val="a"/>
    <w:rPr>
      <w:rFonts w:ascii="휴먼옛체" w:eastAsia="휴먼옛체"/>
      <w:sz w:val="36"/>
    </w:rPr>
  </w:style>
  <w:style w:type="paragraph" w:customStyle="1" w:styleId="12">
    <w:name w:val="유형1"/>
    <w:basedOn w:val="21"/>
    <w:pPr>
      <w:ind w:left="284"/>
    </w:pPr>
  </w:style>
  <w:style w:type="paragraph" w:customStyle="1" w:styleId="23">
    <w:name w:val="유형2"/>
    <w:basedOn w:val="21"/>
    <w:pPr>
      <w:ind w:left="284"/>
    </w:pPr>
  </w:style>
  <w:style w:type="paragraph" w:styleId="af">
    <w:name w:val="annotation text"/>
    <w:basedOn w:val="a"/>
    <w:link w:val="Char"/>
    <w:semiHidden/>
  </w:style>
  <w:style w:type="character" w:styleId="af0">
    <w:name w:val="annotation reference"/>
    <w:semiHidden/>
    <w:rPr>
      <w:rFonts w:ascii="바탕체"/>
      <w:sz w:val="18"/>
    </w:rPr>
  </w:style>
  <w:style w:type="character" w:styleId="af1">
    <w:name w:val="page number"/>
    <w:rPr>
      <w:rFonts w:ascii="바탕체"/>
      <w:sz w:val="20"/>
    </w:rPr>
  </w:style>
  <w:style w:type="paragraph" w:styleId="af2">
    <w:name w:val="caption"/>
    <w:basedOn w:val="a"/>
    <w:next w:val="a"/>
    <w:qFormat/>
    <w:pPr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81">
    <w:name w:val="표준8"/>
    <w:basedOn w:val="a"/>
    <w:pPr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91">
    <w:name w:val="표준9"/>
    <w:basedOn w:val="a"/>
    <w:pPr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pPr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af3">
    <w:name w:val="Balloon Text"/>
    <w:basedOn w:val="a"/>
    <w:link w:val="Char0"/>
    <w:pPr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pPr>
      <w:adjustRightInd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af4">
    <w:name w:val="Normal (Web)"/>
    <w:basedOn w:val="a"/>
    <w:pPr>
      <w:adjustRightInd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Pr>
      <w:color w:val="0000FF"/>
      <w:u w:val="single" w:color="auto"/>
    </w:rPr>
  </w:style>
  <w:style w:type="paragraph" w:styleId="af6">
    <w:name w:val="List Paragraph"/>
    <w:uiPriority w:val="34"/>
    <w:basedOn w:val="a"/>
    <w:qFormat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Pr>
      <w:rFonts w:ascii="바탕체"/>
      <w:b/>
      <w:bCs/>
      <w:sz w:val="22"/>
    </w:rPr>
  </w:style>
  <w:style w:type="table" w:customStyle="1" w:styleId="af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CS2021</cp:lastModifiedBy>
  <cp:revision>1</cp:revision>
  <dcterms:created xsi:type="dcterms:W3CDTF">2022-09-01T07:54:00Z</dcterms:created>
  <dcterms:modified xsi:type="dcterms:W3CDTF">2022-10-27T16:38:40Z</dcterms:modified>
  <cp:lastPrinted>2021-09-23T06:41:00Z</cp:lastPrinted>
  <cp:version>1100.0100.01</cp:version>
</cp:coreProperties>
</file>