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BFC69" w14:textId="00D2C913" w:rsidR="00917580" w:rsidRPr="00917580" w:rsidRDefault="000D024E" w:rsidP="00491A35">
      <w:pPr>
        <w:pStyle w:val="NoSpacing"/>
        <w:jc w:val="center"/>
        <w:rPr>
          <w:rFonts w:ascii="Times" w:eastAsia="Malgun Gothic" w:hAnsi="Times"/>
          <w:b/>
          <w:bCs/>
          <w:sz w:val="30"/>
          <w:szCs w:val="30"/>
          <w:lang w:eastAsia="ko-KR"/>
        </w:rPr>
      </w:pPr>
      <w:r>
        <w:rPr>
          <w:rFonts w:ascii="Times" w:eastAsia="Malgun Gothic" w:hAnsi="Times" w:hint="eastAsia"/>
          <w:b/>
          <w:bCs/>
          <w:sz w:val="30"/>
          <w:szCs w:val="30"/>
          <w:lang w:eastAsia="ko-KR"/>
        </w:rPr>
        <w:t>Scattered Spider</w:t>
      </w:r>
      <w:r w:rsidR="00917580" w:rsidRPr="00917580">
        <w:rPr>
          <w:rFonts w:ascii="Times" w:eastAsia="Malgun Gothic" w:hAnsi="Times" w:hint="eastAsia"/>
          <w:b/>
          <w:bCs/>
          <w:sz w:val="30"/>
          <w:szCs w:val="30"/>
          <w:lang w:eastAsia="ko-KR"/>
        </w:rPr>
        <w:t xml:space="preserve"> Case Study</w:t>
      </w:r>
    </w:p>
    <w:p w14:paraId="60C2253F" w14:textId="77777777" w:rsidR="00917580" w:rsidRDefault="00917580" w:rsidP="009A50F9">
      <w:pPr>
        <w:pStyle w:val="NoSpacing"/>
        <w:jc w:val="center"/>
        <w:rPr>
          <w:rFonts w:ascii="Times" w:eastAsia="Malgun Gothic" w:hAnsi="Times"/>
          <w:b/>
          <w:bCs/>
          <w:lang w:eastAsia="ko-KR"/>
        </w:rPr>
      </w:pPr>
    </w:p>
    <w:p w14:paraId="1E3266B1" w14:textId="63EEF1E1" w:rsidR="00FA2EF1" w:rsidRDefault="009A50F9" w:rsidP="009A50F9">
      <w:pPr>
        <w:pStyle w:val="NoSpacing"/>
        <w:jc w:val="center"/>
        <w:rPr>
          <w:rFonts w:ascii="Times" w:eastAsia="Malgun Gothic" w:hAnsi="Times"/>
          <w:lang w:eastAsia="ko-KR"/>
        </w:rPr>
      </w:pPr>
      <w:r w:rsidRPr="00917580">
        <w:rPr>
          <w:rFonts w:ascii="Times" w:eastAsia="Malgun Gothic" w:hAnsi="Times" w:hint="eastAsia"/>
          <w:lang w:eastAsia="ko-KR"/>
        </w:rPr>
        <w:t>Minjoo Kim</w:t>
      </w:r>
    </w:p>
    <w:p w14:paraId="721DF549" w14:textId="5DCBAE0F" w:rsidR="00917580" w:rsidRDefault="00917580" w:rsidP="009A50F9">
      <w:pPr>
        <w:pStyle w:val="NoSpacing"/>
        <w:jc w:val="center"/>
        <w:rPr>
          <w:rFonts w:ascii="Times" w:eastAsia="Malgun Gothic" w:hAnsi="Times"/>
          <w:i/>
          <w:iCs/>
          <w:lang w:eastAsia="ko-KR"/>
        </w:rPr>
      </w:pPr>
      <w:r>
        <w:rPr>
          <w:rFonts w:ascii="Times" w:eastAsia="Malgun Gothic" w:hAnsi="Times" w:hint="eastAsia"/>
          <w:i/>
          <w:iCs/>
          <w:lang w:eastAsia="ko-KR"/>
        </w:rPr>
        <w:t>Georgia Institute of Technology</w:t>
      </w:r>
    </w:p>
    <w:p w14:paraId="04AE4FEB" w14:textId="4E15804C" w:rsidR="00917580" w:rsidRPr="00917580" w:rsidRDefault="00917580" w:rsidP="009A50F9">
      <w:pPr>
        <w:pStyle w:val="NoSpacing"/>
        <w:jc w:val="center"/>
        <w:rPr>
          <w:rFonts w:ascii="Times" w:eastAsia="Malgun Gothic" w:hAnsi="Times"/>
          <w:lang w:eastAsia="ko-KR"/>
        </w:rPr>
      </w:pPr>
      <w:r>
        <w:rPr>
          <w:rFonts w:ascii="Times" w:eastAsia="Malgun Gothic" w:hAnsi="Times" w:hint="eastAsia"/>
          <w:lang w:eastAsia="ko-KR"/>
        </w:rPr>
        <w:t>Atlanta, GA, USA</w:t>
      </w:r>
    </w:p>
    <w:p w14:paraId="3B1F2DA8" w14:textId="2A18A60D" w:rsidR="00917580" w:rsidRDefault="00917580" w:rsidP="00917580">
      <w:pPr>
        <w:pStyle w:val="NoSpacing"/>
        <w:jc w:val="center"/>
        <w:rPr>
          <w:rFonts w:ascii="Times" w:eastAsia="Malgun Gothic" w:hAnsi="Times"/>
          <w:lang w:eastAsia="ko-KR"/>
        </w:rPr>
      </w:pPr>
      <w:r>
        <w:rPr>
          <w:rFonts w:ascii="Times" w:eastAsia="Malgun Gothic" w:hAnsi="Times" w:hint="eastAsia"/>
          <w:lang w:eastAsia="ko-KR"/>
        </w:rPr>
        <w:t>Email: mkim908@gatech.edu</w:t>
      </w:r>
    </w:p>
    <w:p w14:paraId="072ED04E" w14:textId="77777777" w:rsidR="009A50F9" w:rsidRDefault="009A50F9" w:rsidP="009A50F9">
      <w:pPr>
        <w:pStyle w:val="NoSpacing"/>
        <w:rPr>
          <w:rFonts w:ascii="Times" w:eastAsia="Malgun Gothic" w:hAnsi="Times"/>
          <w:lang w:eastAsia="ko-KR"/>
        </w:rPr>
      </w:pPr>
    </w:p>
    <w:p w14:paraId="72BB1EDF" w14:textId="77777777" w:rsidR="009A50F9" w:rsidRDefault="009A50F9" w:rsidP="009A50F9">
      <w:pPr>
        <w:pStyle w:val="NoSpacing"/>
        <w:rPr>
          <w:rFonts w:ascii="Times" w:eastAsia="Malgun Gothic" w:hAnsi="Times"/>
          <w:lang w:eastAsia="ko-KR"/>
        </w:rPr>
      </w:pPr>
    </w:p>
    <w:p w14:paraId="1AF20618" w14:textId="076A6A22" w:rsidR="000D024E" w:rsidRPr="000D024E" w:rsidRDefault="000D024E" w:rsidP="000D024E">
      <w:pPr>
        <w:pStyle w:val="NoSpacing"/>
        <w:rPr>
          <w:rFonts w:ascii="Times" w:eastAsia="Malgun Gothic" w:hAnsi="Times"/>
          <w:b/>
          <w:bCs/>
          <w:lang w:eastAsia="ko-KR"/>
        </w:rPr>
      </w:pPr>
      <w:r w:rsidRPr="000D024E">
        <w:rPr>
          <w:rFonts w:ascii="Times" w:eastAsia="Malgun Gothic" w:hAnsi="Times"/>
          <w:b/>
          <w:bCs/>
          <w:lang w:eastAsia="ko-KR"/>
        </w:rPr>
        <w:t>In the unnamed major hospitality company, the threat group caused as much disruption as possible after failing to deploy their ransomware. What implications does this have for IT and Security teams developing incident response processes? </w:t>
      </w:r>
    </w:p>
    <w:p w14:paraId="5F78A278" w14:textId="77777777" w:rsidR="000D024E" w:rsidRDefault="000D024E" w:rsidP="000D024E">
      <w:pPr>
        <w:pStyle w:val="NoSpacing"/>
        <w:rPr>
          <w:rFonts w:ascii="Times" w:eastAsia="Malgun Gothic" w:hAnsi="Times"/>
          <w:b/>
          <w:bCs/>
          <w:lang w:eastAsia="ko-KR"/>
        </w:rPr>
      </w:pPr>
    </w:p>
    <w:p w14:paraId="52D1CD5D" w14:textId="01EC4717" w:rsidR="000D024E" w:rsidRPr="000D024E" w:rsidRDefault="000D024E" w:rsidP="000D024E">
      <w:pPr>
        <w:pStyle w:val="NoSpacing"/>
        <w:rPr>
          <w:rFonts w:ascii="Times" w:eastAsia="Malgun Gothic" w:hAnsi="Times" w:hint="eastAsia"/>
          <w:lang w:eastAsia="ko-KR"/>
        </w:rPr>
      </w:pPr>
    </w:p>
    <w:p w14:paraId="413194C2" w14:textId="77777777" w:rsidR="000D024E" w:rsidRDefault="000D024E" w:rsidP="000D024E">
      <w:pPr>
        <w:pStyle w:val="NoSpacing"/>
        <w:rPr>
          <w:rFonts w:ascii="Times" w:eastAsia="Malgun Gothic" w:hAnsi="Times"/>
          <w:b/>
          <w:bCs/>
          <w:lang w:eastAsia="ko-KR"/>
        </w:rPr>
      </w:pPr>
    </w:p>
    <w:p w14:paraId="4AF703C5" w14:textId="39394BA9" w:rsidR="000D024E" w:rsidRDefault="000D024E" w:rsidP="000D024E">
      <w:pPr>
        <w:pStyle w:val="NoSpacing"/>
        <w:rPr>
          <w:rFonts w:ascii="Times" w:eastAsia="Malgun Gothic" w:hAnsi="Times" w:hint="eastAsia"/>
          <w:b/>
          <w:bCs/>
          <w:lang w:eastAsia="ko-KR"/>
        </w:rPr>
      </w:pPr>
    </w:p>
    <w:p w14:paraId="51E0740D" w14:textId="31FDCB4F" w:rsidR="000D024E" w:rsidRPr="000D024E" w:rsidRDefault="000D024E" w:rsidP="000D024E">
      <w:pPr>
        <w:pStyle w:val="NoSpacing"/>
        <w:rPr>
          <w:rFonts w:ascii="Times" w:eastAsia="Malgun Gothic" w:hAnsi="Times"/>
          <w:b/>
          <w:bCs/>
          <w:lang w:eastAsia="ko-KR"/>
        </w:rPr>
      </w:pPr>
      <w:r w:rsidRPr="000D024E">
        <w:rPr>
          <w:rFonts w:ascii="Times" w:eastAsia="Malgun Gothic" w:hAnsi="Times"/>
          <w:b/>
          <w:bCs/>
          <w:lang w:eastAsia="ko-KR"/>
        </w:rPr>
        <w:t>Groups such as Scattered Spider and Lapsus$ have demonstrated an impressive ability to gather intelligence and conduct thorough reconnaissance on their targets. What steps can organizations take to mitigate the risks of social engineering attacks? </w:t>
      </w:r>
    </w:p>
    <w:p w14:paraId="2794BAA8" w14:textId="77777777" w:rsidR="000D024E" w:rsidRDefault="000D024E" w:rsidP="000D024E">
      <w:pPr>
        <w:pStyle w:val="NoSpacing"/>
        <w:rPr>
          <w:rFonts w:ascii="Times" w:eastAsia="Malgun Gothic" w:hAnsi="Times"/>
          <w:b/>
          <w:bCs/>
          <w:lang w:eastAsia="ko-KR"/>
        </w:rPr>
      </w:pPr>
    </w:p>
    <w:p w14:paraId="666ABDAB" w14:textId="77777777" w:rsidR="000D024E" w:rsidRDefault="000D024E" w:rsidP="000D024E">
      <w:pPr>
        <w:pStyle w:val="NoSpacing"/>
        <w:rPr>
          <w:rFonts w:ascii="Times" w:eastAsia="Malgun Gothic" w:hAnsi="Times"/>
          <w:b/>
          <w:bCs/>
          <w:lang w:eastAsia="ko-KR"/>
        </w:rPr>
      </w:pPr>
    </w:p>
    <w:p w14:paraId="7AADDA31" w14:textId="77777777" w:rsidR="00402746" w:rsidRDefault="00402746" w:rsidP="000D024E">
      <w:pPr>
        <w:pStyle w:val="NoSpacing"/>
        <w:rPr>
          <w:rFonts w:ascii="Times" w:eastAsia="Malgun Gothic" w:hAnsi="Times"/>
          <w:b/>
          <w:bCs/>
          <w:lang w:eastAsia="ko-KR"/>
        </w:rPr>
      </w:pPr>
    </w:p>
    <w:p w14:paraId="6AC36EA7" w14:textId="77777777" w:rsidR="000D024E" w:rsidRDefault="000D024E" w:rsidP="000D024E">
      <w:pPr>
        <w:pStyle w:val="NoSpacing"/>
        <w:rPr>
          <w:rFonts w:ascii="Times" w:eastAsia="Malgun Gothic" w:hAnsi="Times"/>
          <w:b/>
          <w:bCs/>
          <w:lang w:eastAsia="ko-KR"/>
        </w:rPr>
      </w:pPr>
    </w:p>
    <w:p w14:paraId="2AD0EC71" w14:textId="6ADFD253" w:rsidR="000D024E" w:rsidRPr="000D024E" w:rsidRDefault="000D024E" w:rsidP="000D024E">
      <w:pPr>
        <w:pStyle w:val="NoSpacing"/>
        <w:rPr>
          <w:rFonts w:ascii="Times" w:eastAsia="Malgun Gothic" w:hAnsi="Times"/>
          <w:b/>
          <w:bCs/>
          <w:lang w:eastAsia="ko-KR"/>
        </w:rPr>
      </w:pPr>
      <w:r w:rsidRPr="000D024E">
        <w:rPr>
          <w:rFonts w:ascii="Times" w:eastAsia="Malgun Gothic" w:hAnsi="Times"/>
          <w:b/>
          <w:bCs/>
          <w:lang w:eastAsia="ko-KR"/>
        </w:rPr>
        <w:t xml:space="preserve">While both MGM Resorts and Caesars Entertainment faced </w:t>
      </w:r>
      <w:proofErr w:type="spellStart"/>
      <w:r w:rsidRPr="000D024E">
        <w:rPr>
          <w:rFonts w:ascii="Times" w:eastAsia="Malgun Gothic" w:hAnsi="Times"/>
          <w:b/>
          <w:bCs/>
          <w:lang w:eastAsia="ko-KR"/>
        </w:rPr>
        <w:t>cyber attacks</w:t>
      </w:r>
      <w:proofErr w:type="spellEnd"/>
      <w:r w:rsidRPr="000D024E">
        <w:rPr>
          <w:rFonts w:ascii="Times" w:eastAsia="Malgun Gothic" w:hAnsi="Times"/>
          <w:b/>
          <w:bCs/>
          <w:lang w:eastAsia="ko-KR"/>
        </w:rPr>
        <w:t>, they responded to the incidents in distinct ways. How did their approaches differ, and what factors contributed to these divergent strategies? </w:t>
      </w:r>
    </w:p>
    <w:p w14:paraId="232642CE" w14:textId="1B09E196" w:rsidR="00666872" w:rsidRDefault="00666872" w:rsidP="000D024E">
      <w:pPr>
        <w:pStyle w:val="NoSpacing"/>
        <w:rPr>
          <w:rFonts w:ascii="Times" w:eastAsia="Malgun Gothic" w:hAnsi="Times"/>
          <w:b/>
          <w:bCs/>
          <w:lang w:eastAsia="ko-KR"/>
        </w:rPr>
      </w:pPr>
    </w:p>
    <w:p w14:paraId="14917D40" w14:textId="3FECD6AF" w:rsidR="00185382" w:rsidRPr="00185382" w:rsidRDefault="00185382" w:rsidP="000D024E">
      <w:pPr>
        <w:pStyle w:val="NoSpacing"/>
        <w:rPr>
          <w:rFonts w:ascii="Times" w:eastAsia="Malgun Gothic" w:hAnsi="Times" w:hint="eastAsia"/>
          <w:lang w:eastAsia="ko-KR"/>
        </w:rPr>
      </w:pPr>
      <w:r w:rsidRPr="00185382">
        <w:rPr>
          <w:rFonts w:ascii="Times" w:eastAsia="Malgun Gothic" w:hAnsi="Times"/>
          <w:lang w:eastAsia="ko-KR"/>
        </w:rPr>
        <w:t xml:space="preserve">Both MGM Resorts and Caesars Entertainment were targeted by what appeared to be the same cybercrime groups. MGM decided not to pay a ransom, but it had to shut down most of its IT operations for weeks and work with external cybersecurity consultants to recover their systems. On the other hand, Caesars chose to pay $15 million in ransom to restore its systems as quickly as possible, most likely because it determined that paying would be a net benefit compared to prolonged </w:t>
      </w:r>
      <w:r>
        <w:rPr>
          <w:rFonts w:ascii="Times" w:eastAsia="Malgun Gothic" w:hAnsi="Times"/>
          <w:lang w:eastAsia="ko-KR"/>
        </w:rPr>
        <w:t>disruption</w:t>
      </w:r>
      <w:r>
        <w:rPr>
          <w:rFonts w:ascii="Times" w:eastAsia="Malgun Gothic" w:hAnsi="Times" w:hint="eastAsia"/>
          <w:lang w:eastAsia="ko-KR"/>
        </w:rPr>
        <w:t xml:space="preserve"> of their IT operations</w:t>
      </w:r>
      <w:r w:rsidRPr="00185382">
        <w:rPr>
          <w:rFonts w:ascii="Times" w:eastAsia="Malgun Gothic" w:hAnsi="Times"/>
          <w:lang w:eastAsia="ko-KR"/>
        </w:rPr>
        <w:t>. In fact, Caesars’ SEC 8</w:t>
      </w:r>
      <w:r>
        <w:rPr>
          <w:rFonts w:ascii="Times" w:eastAsia="Malgun Gothic" w:hAnsi="Times" w:hint="eastAsia"/>
          <w:lang w:eastAsia="ko-KR"/>
        </w:rPr>
        <w:t>-</w:t>
      </w:r>
      <w:r w:rsidRPr="00185382">
        <w:rPr>
          <w:rFonts w:ascii="Times" w:eastAsia="Malgun Gothic" w:hAnsi="Times"/>
          <w:lang w:eastAsia="ko-KR"/>
        </w:rPr>
        <w:t xml:space="preserve">K filing stated that the payment had virtually no material effect on its financial condition. Although paying ransoms may incentivize threat groups to continue their unlawful activities, it may have been the optimal choice for </w:t>
      </w:r>
      <w:r w:rsidR="00402746">
        <w:rPr>
          <w:rFonts w:ascii="Times" w:eastAsia="Malgun Gothic" w:hAnsi="Times" w:hint="eastAsia"/>
          <w:lang w:eastAsia="ko-KR"/>
        </w:rPr>
        <w:t>both companies</w:t>
      </w:r>
      <w:r w:rsidRPr="00185382">
        <w:rPr>
          <w:rFonts w:ascii="Times" w:eastAsia="Malgun Gothic" w:hAnsi="Times"/>
          <w:lang w:eastAsia="ko-KR"/>
        </w:rPr>
        <w:t xml:space="preserve"> to minimize customer impact, </w:t>
      </w:r>
      <w:r w:rsidR="00402746">
        <w:rPr>
          <w:rFonts w:ascii="Times" w:eastAsia="Malgun Gothic" w:hAnsi="Times" w:hint="eastAsia"/>
          <w:lang w:eastAsia="ko-KR"/>
        </w:rPr>
        <w:t>and</w:t>
      </w:r>
      <w:r w:rsidRPr="00185382">
        <w:rPr>
          <w:rFonts w:ascii="Times" w:eastAsia="Malgun Gothic" w:hAnsi="Times"/>
          <w:lang w:eastAsia="ko-KR"/>
        </w:rPr>
        <w:t xml:space="preserve"> avoid extended revenue losses, especially given its strong financial position and the high costs associated with long term system outages.</w:t>
      </w:r>
    </w:p>
    <w:sectPr w:rsidR="00185382" w:rsidRPr="00185382" w:rsidSect="00917580">
      <w:headerReference w:type="first" r:id="rId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9441A" w14:textId="77777777" w:rsidR="002D2195" w:rsidRDefault="002D2195" w:rsidP="00917580">
      <w:pPr>
        <w:spacing w:after="0" w:line="240" w:lineRule="auto"/>
      </w:pPr>
      <w:r>
        <w:separator/>
      </w:r>
    </w:p>
  </w:endnote>
  <w:endnote w:type="continuationSeparator" w:id="0">
    <w:p w14:paraId="6A15C964" w14:textId="77777777" w:rsidR="002D2195" w:rsidRDefault="002D2195" w:rsidP="00917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D2592" w14:textId="77777777" w:rsidR="002D2195" w:rsidRDefault="002D2195" w:rsidP="00917580">
      <w:pPr>
        <w:spacing w:after="0" w:line="240" w:lineRule="auto"/>
      </w:pPr>
      <w:r>
        <w:separator/>
      </w:r>
    </w:p>
  </w:footnote>
  <w:footnote w:type="continuationSeparator" w:id="0">
    <w:p w14:paraId="290A2100" w14:textId="77777777" w:rsidR="002D2195" w:rsidRDefault="002D2195" w:rsidP="009175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BEA9" w14:textId="77777777" w:rsidR="00917580" w:rsidRPr="00917580" w:rsidRDefault="00917580" w:rsidP="00917580">
    <w:pPr>
      <w:pStyle w:val="NoSpacing"/>
      <w:jc w:val="both"/>
      <w:rPr>
        <w:rFonts w:ascii="Times" w:eastAsia="Malgun Gothic" w:hAnsi="Times"/>
        <w:lang w:eastAsia="ko-KR"/>
      </w:rPr>
    </w:pPr>
    <w:r w:rsidRPr="00917580">
      <w:rPr>
        <w:rFonts w:ascii="Times" w:eastAsia="Malgun Gothic" w:hAnsi="Times" w:hint="eastAsia"/>
        <w:lang w:eastAsia="ko-KR"/>
      </w:rPr>
      <w:t>CS 6261: Security Incident Response</w:t>
    </w:r>
  </w:p>
  <w:p w14:paraId="55E968E0" w14:textId="77777777" w:rsidR="00917580" w:rsidRDefault="009175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5CFF"/>
    <w:multiLevelType w:val="multilevel"/>
    <w:tmpl w:val="C7A0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84F79"/>
    <w:multiLevelType w:val="multilevel"/>
    <w:tmpl w:val="1AD6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9268A"/>
    <w:multiLevelType w:val="hybridMultilevel"/>
    <w:tmpl w:val="A732C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5409D6"/>
    <w:multiLevelType w:val="multilevel"/>
    <w:tmpl w:val="088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C92361"/>
    <w:multiLevelType w:val="hybridMultilevel"/>
    <w:tmpl w:val="4046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EE22BA"/>
    <w:multiLevelType w:val="hybridMultilevel"/>
    <w:tmpl w:val="A524C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8B0912"/>
    <w:multiLevelType w:val="multilevel"/>
    <w:tmpl w:val="61C0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78643">
    <w:abstractNumId w:val="4"/>
  </w:num>
  <w:num w:numId="2" w16cid:durableId="773551906">
    <w:abstractNumId w:val="6"/>
  </w:num>
  <w:num w:numId="3" w16cid:durableId="742336205">
    <w:abstractNumId w:val="5"/>
  </w:num>
  <w:num w:numId="4" w16cid:durableId="426850142">
    <w:abstractNumId w:val="2"/>
  </w:num>
  <w:num w:numId="5" w16cid:durableId="214780282">
    <w:abstractNumId w:val="0"/>
  </w:num>
  <w:num w:numId="6" w16cid:durableId="2123070038">
    <w:abstractNumId w:val="3"/>
  </w:num>
  <w:num w:numId="7" w16cid:durableId="1101409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F1"/>
    <w:rsid w:val="000C04B5"/>
    <w:rsid w:val="000D024E"/>
    <w:rsid w:val="001314DE"/>
    <w:rsid w:val="00185382"/>
    <w:rsid w:val="002C4C36"/>
    <w:rsid w:val="002D2195"/>
    <w:rsid w:val="00340011"/>
    <w:rsid w:val="00402746"/>
    <w:rsid w:val="00491A35"/>
    <w:rsid w:val="00580AD5"/>
    <w:rsid w:val="005C1FF1"/>
    <w:rsid w:val="00666872"/>
    <w:rsid w:val="006B055E"/>
    <w:rsid w:val="006C452A"/>
    <w:rsid w:val="007A535F"/>
    <w:rsid w:val="007F0407"/>
    <w:rsid w:val="007F2692"/>
    <w:rsid w:val="008619D7"/>
    <w:rsid w:val="0088514B"/>
    <w:rsid w:val="008A6352"/>
    <w:rsid w:val="00917580"/>
    <w:rsid w:val="009A50F9"/>
    <w:rsid w:val="00A510F3"/>
    <w:rsid w:val="00B22215"/>
    <w:rsid w:val="00B73F89"/>
    <w:rsid w:val="00C041B2"/>
    <w:rsid w:val="00CA44F2"/>
    <w:rsid w:val="00CA5CA4"/>
    <w:rsid w:val="00CE25C7"/>
    <w:rsid w:val="00CF6F44"/>
    <w:rsid w:val="00D9765C"/>
    <w:rsid w:val="00F35D13"/>
    <w:rsid w:val="00F80054"/>
    <w:rsid w:val="00F96741"/>
    <w:rsid w:val="00FA2E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25D7F"/>
  <w15:chartTrackingRefBased/>
  <w15:docId w15:val="{51D22138-FDEF-42BC-B608-A20953D51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EF1"/>
    <w:rPr>
      <w:rFonts w:eastAsiaTheme="majorEastAsia" w:cstheme="majorBidi"/>
      <w:color w:val="272727" w:themeColor="text1" w:themeTint="D8"/>
    </w:rPr>
  </w:style>
  <w:style w:type="paragraph" w:styleId="Title">
    <w:name w:val="Title"/>
    <w:basedOn w:val="Normal"/>
    <w:next w:val="Normal"/>
    <w:link w:val="TitleChar"/>
    <w:uiPriority w:val="10"/>
    <w:qFormat/>
    <w:rsid w:val="00FA2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EF1"/>
    <w:pPr>
      <w:spacing w:before="160"/>
      <w:jc w:val="center"/>
    </w:pPr>
    <w:rPr>
      <w:i/>
      <w:iCs/>
      <w:color w:val="404040" w:themeColor="text1" w:themeTint="BF"/>
    </w:rPr>
  </w:style>
  <w:style w:type="character" w:customStyle="1" w:styleId="QuoteChar">
    <w:name w:val="Quote Char"/>
    <w:basedOn w:val="DefaultParagraphFont"/>
    <w:link w:val="Quote"/>
    <w:uiPriority w:val="29"/>
    <w:rsid w:val="00FA2EF1"/>
    <w:rPr>
      <w:i/>
      <w:iCs/>
      <w:color w:val="404040" w:themeColor="text1" w:themeTint="BF"/>
    </w:rPr>
  </w:style>
  <w:style w:type="paragraph" w:styleId="ListParagraph">
    <w:name w:val="List Paragraph"/>
    <w:basedOn w:val="Normal"/>
    <w:uiPriority w:val="34"/>
    <w:qFormat/>
    <w:rsid w:val="00FA2EF1"/>
    <w:pPr>
      <w:ind w:left="720"/>
      <w:contextualSpacing/>
    </w:pPr>
  </w:style>
  <w:style w:type="character" w:styleId="IntenseEmphasis">
    <w:name w:val="Intense Emphasis"/>
    <w:basedOn w:val="DefaultParagraphFont"/>
    <w:uiPriority w:val="21"/>
    <w:qFormat/>
    <w:rsid w:val="00FA2EF1"/>
    <w:rPr>
      <w:i/>
      <w:iCs/>
      <w:color w:val="0F4761" w:themeColor="accent1" w:themeShade="BF"/>
    </w:rPr>
  </w:style>
  <w:style w:type="paragraph" w:styleId="IntenseQuote">
    <w:name w:val="Intense Quote"/>
    <w:basedOn w:val="Normal"/>
    <w:next w:val="Normal"/>
    <w:link w:val="IntenseQuoteChar"/>
    <w:uiPriority w:val="30"/>
    <w:qFormat/>
    <w:rsid w:val="00FA2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EF1"/>
    <w:rPr>
      <w:i/>
      <w:iCs/>
      <w:color w:val="0F4761" w:themeColor="accent1" w:themeShade="BF"/>
    </w:rPr>
  </w:style>
  <w:style w:type="character" w:styleId="IntenseReference">
    <w:name w:val="Intense Reference"/>
    <w:basedOn w:val="DefaultParagraphFont"/>
    <w:uiPriority w:val="32"/>
    <w:qFormat/>
    <w:rsid w:val="00FA2EF1"/>
    <w:rPr>
      <w:b/>
      <w:bCs/>
      <w:smallCaps/>
      <w:color w:val="0F4761" w:themeColor="accent1" w:themeShade="BF"/>
      <w:spacing w:val="5"/>
    </w:rPr>
  </w:style>
  <w:style w:type="paragraph" w:styleId="NoSpacing">
    <w:name w:val="No Spacing"/>
    <w:uiPriority w:val="1"/>
    <w:qFormat/>
    <w:rsid w:val="009A50F9"/>
    <w:pPr>
      <w:spacing w:after="0" w:line="240" w:lineRule="auto"/>
    </w:pPr>
  </w:style>
  <w:style w:type="character" w:styleId="Hyperlink">
    <w:name w:val="Hyperlink"/>
    <w:basedOn w:val="DefaultParagraphFont"/>
    <w:uiPriority w:val="99"/>
    <w:unhideWhenUsed/>
    <w:rsid w:val="009A50F9"/>
    <w:rPr>
      <w:color w:val="467886" w:themeColor="hyperlink"/>
      <w:u w:val="single"/>
    </w:rPr>
  </w:style>
  <w:style w:type="character" w:styleId="UnresolvedMention">
    <w:name w:val="Unresolved Mention"/>
    <w:basedOn w:val="DefaultParagraphFont"/>
    <w:uiPriority w:val="99"/>
    <w:semiHidden/>
    <w:unhideWhenUsed/>
    <w:rsid w:val="009A50F9"/>
    <w:rPr>
      <w:color w:val="605E5C"/>
      <w:shd w:val="clear" w:color="auto" w:fill="E1DFDD"/>
    </w:rPr>
  </w:style>
  <w:style w:type="paragraph" w:styleId="Header">
    <w:name w:val="header"/>
    <w:basedOn w:val="Normal"/>
    <w:link w:val="HeaderChar"/>
    <w:uiPriority w:val="99"/>
    <w:unhideWhenUsed/>
    <w:rsid w:val="009175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7580"/>
  </w:style>
  <w:style w:type="paragraph" w:styleId="Footer">
    <w:name w:val="footer"/>
    <w:basedOn w:val="Normal"/>
    <w:link w:val="FooterChar"/>
    <w:uiPriority w:val="99"/>
    <w:unhideWhenUsed/>
    <w:rsid w:val="009175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75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396</TotalTime>
  <Pages>1</Pages>
  <Words>265</Words>
  <Characters>1512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Minjoo</dc:creator>
  <cp:keywords/>
  <dc:description/>
  <cp:lastModifiedBy>Kim, Minjoo</cp:lastModifiedBy>
  <cp:revision>10</cp:revision>
  <dcterms:created xsi:type="dcterms:W3CDTF">2026-01-16T04:39:00Z</dcterms:created>
  <dcterms:modified xsi:type="dcterms:W3CDTF">2026-01-30T22:41:00Z</dcterms:modified>
</cp:coreProperties>
</file>