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4B55" w14:textId="3130E5C7" w:rsidR="00962EE6" w:rsidRPr="000820D8" w:rsidRDefault="00956766" w:rsidP="000820D8">
      <w:p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A big part of business sustainability is defined </w:t>
      </w:r>
      <w:r w:rsidR="00962EE6" w:rsidRPr="000820D8">
        <w:rPr>
          <w:rFonts w:ascii="Times New Roman" w:hAnsi="Times New Roman" w:cs="Times New Roman"/>
          <w:sz w:val="24"/>
          <w:szCs w:val="24"/>
          <w:lang w:val="en-US"/>
        </w:rPr>
        <w:t>by their</w:t>
      </w:r>
      <w:r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 profitability </w:t>
      </w:r>
      <w:r w:rsidR="00962EE6" w:rsidRPr="000820D8">
        <w:rPr>
          <w:rFonts w:ascii="Times New Roman" w:hAnsi="Times New Roman" w:cs="Times New Roman"/>
          <w:sz w:val="24"/>
          <w:szCs w:val="24"/>
          <w:lang w:val="en-US"/>
        </w:rPr>
        <w:t>i.e.,</w:t>
      </w:r>
      <w:r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 the difference between their income and costs. At </w:t>
      </w:r>
      <w:r w:rsidR="001A77F9" w:rsidRPr="000820D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 point </w:t>
      </w:r>
      <w:proofErr w:type="gramStart"/>
      <w:r w:rsidRPr="000820D8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 managing </w:t>
      </w:r>
      <w:r w:rsidR="000777AF" w:rsidRPr="000820D8">
        <w:rPr>
          <w:rFonts w:ascii="Times New Roman" w:hAnsi="Times New Roman" w:cs="Times New Roman"/>
          <w:sz w:val="24"/>
          <w:szCs w:val="24"/>
          <w:lang w:val="en-US"/>
        </w:rPr>
        <w:t>a million orders per month is called a slow month, companies must keep the finger on the pulse of their expenses</w:t>
      </w:r>
      <w:r w:rsidR="001A77F9"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 by implementing a cost monitoring system</w:t>
      </w:r>
      <w:r w:rsidR="00761549"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, and, while there are </w:t>
      </w:r>
      <w:r w:rsidR="00962EE6" w:rsidRPr="000820D8">
        <w:rPr>
          <w:rFonts w:ascii="Times New Roman" w:hAnsi="Times New Roman" w:cs="Times New Roman"/>
          <w:sz w:val="24"/>
          <w:szCs w:val="24"/>
          <w:lang w:val="en-US"/>
        </w:rPr>
        <w:t>many ways</w:t>
      </w:r>
      <w:r w:rsidR="00761549"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 how to approach this task, we are going to be combining Power Bi with some entry level statistics</w:t>
      </w:r>
      <w:r w:rsidR="000777AF"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1549"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to create an effective and </w:t>
      </w:r>
      <w:r w:rsidR="00962EE6" w:rsidRPr="000820D8">
        <w:rPr>
          <w:rFonts w:ascii="Times New Roman" w:hAnsi="Times New Roman" w:cs="Times New Roman"/>
          <w:sz w:val="24"/>
          <w:szCs w:val="24"/>
          <w:lang w:val="en-US"/>
        </w:rPr>
        <w:t>reliable solution that fits our business needs.</w:t>
      </w:r>
    </w:p>
    <w:p w14:paraId="3E7777E8" w14:textId="0D2485E3" w:rsidR="00D530CC" w:rsidRPr="000820D8" w:rsidRDefault="00962EE6" w:rsidP="000820D8">
      <w:p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For this task, we will be using the source files available at the beginning of this course, where </w:t>
      </w:r>
      <w:r w:rsidR="000E47BD"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we are going to be looking at the </w:t>
      </w:r>
      <w:r w:rsidR="000E47BD" w:rsidRPr="000820D8">
        <w:rPr>
          <w:rFonts w:ascii="Times New Roman" w:hAnsi="Times New Roman" w:cs="Times New Roman"/>
          <w:b/>
          <w:bCs/>
          <w:sz w:val="24"/>
          <w:szCs w:val="24"/>
          <w:lang w:val="en-US"/>
        </w:rPr>
        <w:t>freight value</w:t>
      </w:r>
      <w:r w:rsidR="000E47BD"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 (cost of shipping goods) </w:t>
      </w:r>
      <w:r w:rsidR="000E47BD" w:rsidRPr="000820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as </w:t>
      </w:r>
      <w:r w:rsidR="00B913CB" w:rsidRPr="000820D8">
        <w:rPr>
          <w:rFonts w:ascii="Times New Roman" w:hAnsi="Times New Roman" w:cs="Times New Roman"/>
          <w:sz w:val="24"/>
          <w:szCs w:val="24"/>
          <w:u w:val="single"/>
          <w:lang w:val="en-US"/>
        </w:rPr>
        <w:t>our compan</w:t>
      </w:r>
      <w:r w:rsidR="00D0300F" w:rsidRPr="000820D8">
        <w:rPr>
          <w:rFonts w:ascii="Times New Roman" w:hAnsi="Times New Roman" w:cs="Times New Roman"/>
          <w:sz w:val="24"/>
          <w:szCs w:val="24"/>
          <w:u w:val="single"/>
          <w:lang w:val="en-US"/>
        </w:rPr>
        <w:t>y’s</w:t>
      </w:r>
      <w:r w:rsidR="000E47BD" w:rsidRPr="000820D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single expense</w:t>
      </w:r>
      <w:r w:rsidR="000E47BD" w:rsidRPr="000820D8">
        <w:rPr>
          <w:rFonts w:ascii="Times New Roman" w:hAnsi="Times New Roman" w:cs="Times New Roman"/>
          <w:sz w:val="24"/>
          <w:szCs w:val="24"/>
          <w:lang w:val="en-US"/>
        </w:rPr>
        <w:t>, by different product categories and shipping regions in Brazil.</w:t>
      </w:r>
      <w:r w:rsidR="001535A3"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 Your objective will be creating an automatic monitoring system to track any anomalies within the charged freight value.</w:t>
      </w:r>
    </w:p>
    <w:p w14:paraId="366E8180" w14:textId="77777777" w:rsidR="00E238A6" w:rsidRPr="000820D8" w:rsidRDefault="00256DE8" w:rsidP="000820D8">
      <w:p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238A6" w:rsidRPr="000820D8">
        <w:rPr>
          <w:rFonts w:ascii="Times New Roman" w:hAnsi="Times New Roman" w:cs="Times New Roman"/>
          <w:sz w:val="24"/>
          <w:szCs w:val="24"/>
          <w:lang w:val="en-US"/>
        </w:rPr>
        <w:t>successfully complete this task, you will have to do the following:</w:t>
      </w:r>
    </w:p>
    <w:p w14:paraId="6593F451" w14:textId="5A371C56" w:rsidR="00F65606" w:rsidRPr="000820D8" w:rsidRDefault="001176A3" w:rsidP="000820D8">
      <w:pPr>
        <w:pStyle w:val="ListParagraph"/>
        <w:numPr>
          <w:ilvl w:val="0"/>
          <w:numId w:val="2"/>
        </w:num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>Perform d</w:t>
      </w:r>
      <w:r w:rsidR="00E238A6" w:rsidRPr="000820D8">
        <w:rPr>
          <w:rFonts w:ascii="Times New Roman" w:hAnsi="Times New Roman" w:cs="Times New Roman"/>
          <w:sz w:val="24"/>
          <w:szCs w:val="24"/>
          <w:lang w:val="en-US"/>
        </w:rPr>
        <w:t>ata cleaning and transformations</w:t>
      </w:r>
      <w:r w:rsidR="00D03A06" w:rsidRPr="000820D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E47BD" w:rsidRPr="000820D8">
        <w:rPr>
          <w:rFonts w:ascii="Times New Roman" w:hAnsi="Times New Roman" w:cs="Times New Roman"/>
          <w:sz w:val="24"/>
          <w:szCs w:val="24"/>
          <w:lang w:val="en-US"/>
        </w:rPr>
        <w:br/>
      </w:r>
      <w:r w:rsidR="00DE7BD8" w:rsidRPr="000820D8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217F0B94" wp14:editId="46E1BB72">
            <wp:extent cx="163902" cy="163902"/>
            <wp:effectExtent l="0" t="0" r="7620" b="7620"/>
            <wp:docPr id="2" name="Graphic 2" descr="Lights 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Lights On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18" cy="1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BD8" w:rsidRPr="000820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E7BD8" w:rsidRPr="000820D8">
        <w:rPr>
          <w:rFonts w:ascii="Times New Roman" w:hAnsi="Times New Roman" w:cs="Times New Roman"/>
          <w:i/>
          <w:iCs/>
          <w:sz w:val="24"/>
          <w:szCs w:val="24"/>
          <w:lang w:val="lv-LV"/>
        </w:rPr>
        <w:t>Column “</w:t>
      </w:r>
      <w:r w:rsidR="00DE7BD8" w:rsidRPr="000820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order_item_id</w:t>
      </w:r>
      <w:r w:rsidR="00DE7BD8" w:rsidRPr="000820D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” is a </w:t>
      </w:r>
      <w:r w:rsidR="00756497" w:rsidRPr="000820D8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 xml:space="preserve">sequence of ordered item quantity </w:t>
      </w:r>
      <w:r w:rsidR="00F65606" w:rsidRPr="000820D8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in a single order_id</w:t>
      </w:r>
    </w:p>
    <w:p w14:paraId="5C0D18A9" w14:textId="3D270C8F" w:rsidR="00EB3A7A" w:rsidRPr="000820D8" w:rsidRDefault="00C40E39" w:rsidP="000820D8">
      <w:pPr>
        <w:pStyle w:val="ListParagraph"/>
        <w:numPr>
          <w:ilvl w:val="0"/>
          <w:numId w:val="2"/>
        </w:num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>Creating an optimal mo</w:t>
      </w:r>
      <w:r w:rsidR="00EB3A7A" w:rsidRPr="000820D8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="00D03A06" w:rsidRPr="000820D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0C1C60" w14:textId="1E19AE0E" w:rsidR="0091022D" w:rsidRPr="000820D8" w:rsidRDefault="00E7349A" w:rsidP="000820D8">
      <w:pPr>
        <w:pStyle w:val="ListParagraph"/>
        <w:numPr>
          <w:ilvl w:val="0"/>
          <w:numId w:val="2"/>
        </w:num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>Creating a grouped table</w:t>
      </w:r>
      <w:r w:rsidR="00506DB2" w:rsidRPr="000820D8">
        <w:rPr>
          <w:rFonts w:ascii="Times New Roman" w:hAnsi="Times New Roman" w:cs="Times New Roman"/>
          <w:sz w:val="24"/>
          <w:szCs w:val="24"/>
          <w:lang w:val="en-US"/>
        </w:rPr>
        <w:t>, that combines necessary facts and dimensions</w:t>
      </w:r>
      <w:r w:rsidR="00D03A06" w:rsidRPr="000820D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5F42D2" w14:textId="6C55BAEF" w:rsidR="000E47BD" w:rsidRPr="000820D8" w:rsidRDefault="007B6B65" w:rsidP="000820D8">
      <w:pPr>
        <w:pStyle w:val="ListParagraph"/>
        <w:numPr>
          <w:ilvl w:val="0"/>
          <w:numId w:val="2"/>
        </w:num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>Calculating Q1, Q3, IQR, Lower Quartile and Upper Quartile</w:t>
      </w:r>
      <w:r w:rsidR="000E47BD" w:rsidRPr="000820D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820D8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drawing>
          <wp:inline distT="0" distB="0" distL="0" distR="0" wp14:anchorId="51236848" wp14:editId="5664835F">
            <wp:extent cx="163902" cy="163902"/>
            <wp:effectExtent l="0" t="0" r="7620" b="7620"/>
            <wp:docPr id="5" name="Graphic 5" descr="Lights 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Lights On outli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18" cy="1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0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7" w:history="1">
        <w:r w:rsidR="000A3A8B" w:rsidRPr="000820D8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lv-LV"/>
          </w:rPr>
          <w:t>https://en.wikipedia.org/wiki/Interquartile_range</w:t>
        </w:r>
      </w:hyperlink>
      <w:r w:rsidR="000A3A8B" w:rsidRPr="000820D8">
        <w:rPr>
          <w:rFonts w:ascii="Times New Roman" w:hAnsi="Times New Roman" w:cs="Times New Roman"/>
          <w:i/>
          <w:iCs/>
          <w:sz w:val="24"/>
          <w:szCs w:val="24"/>
          <w:lang w:val="lv-LV"/>
        </w:rPr>
        <w:t xml:space="preserve"> find “</w:t>
      </w:r>
      <w:r w:rsidR="000A3A8B" w:rsidRPr="000820D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lower 1.5*IQR whisker</w:t>
      </w:r>
      <w:r w:rsidR="000A3A8B" w:rsidRPr="000820D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lv-LV"/>
        </w:rPr>
        <w:t xml:space="preserve">” and </w:t>
      </w:r>
      <w:r w:rsidR="003A27E6" w:rsidRPr="000820D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lv-LV"/>
        </w:rPr>
        <w:t>“</w:t>
      </w:r>
      <w:r w:rsidR="003A27E6" w:rsidRPr="000820D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upper 1.5*IQR whisker</w:t>
      </w:r>
      <w:r w:rsidR="003A27E6" w:rsidRPr="000820D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lv-LV"/>
        </w:rPr>
        <w:t>”</w:t>
      </w:r>
    </w:p>
    <w:p w14:paraId="58E70715" w14:textId="344F4FD6" w:rsidR="003A27E6" w:rsidRPr="000820D8" w:rsidRDefault="001A77F9" w:rsidP="000820D8">
      <w:pPr>
        <w:pStyle w:val="ListParagraph"/>
        <w:numPr>
          <w:ilvl w:val="0"/>
          <w:numId w:val="2"/>
        </w:num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>Adding Lower and Upper Quartile to fact table as the defined normal range for different costs</w:t>
      </w:r>
    </w:p>
    <w:p w14:paraId="57881485" w14:textId="339A5B9F" w:rsidR="001535A3" w:rsidRPr="000820D8" w:rsidRDefault="001535A3" w:rsidP="000820D8">
      <w:pPr>
        <w:pStyle w:val="ListParagraph"/>
        <w:numPr>
          <w:ilvl w:val="0"/>
          <w:numId w:val="2"/>
        </w:num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>Creating a Boolean function to point out all (if any) of the anomalies</w:t>
      </w:r>
    </w:p>
    <w:p w14:paraId="43B9B3C2" w14:textId="51D2AEAA" w:rsidR="001535A3" w:rsidRPr="000820D8" w:rsidRDefault="001535A3" w:rsidP="000820D8">
      <w:pPr>
        <w:pStyle w:val="ListParagraph"/>
        <w:numPr>
          <w:ilvl w:val="0"/>
          <w:numId w:val="2"/>
        </w:num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>Create a report to showcase the results.</w:t>
      </w:r>
    </w:p>
    <w:p w14:paraId="3032D7D9" w14:textId="57F6FEC5" w:rsidR="001535A3" w:rsidRPr="000820D8" w:rsidRDefault="001535A3" w:rsidP="000820D8">
      <w:pPr>
        <w:spacing w:before="240" w:after="240" w:line="360" w:lineRule="auto"/>
        <w:ind w:firstLine="6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--------------------------------------------- BONUS </w:t>
      </w:r>
      <w:r w:rsidR="000820D8" w:rsidRPr="000820D8">
        <w:rPr>
          <w:rFonts w:ascii="Times New Roman" w:hAnsi="Times New Roman" w:cs="Times New Roman"/>
          <w:b/>
          <w:bCs/>
          <w:sz w:val="24"/>
          <w:szCs w:val="24"/>
          <w:lang w:val="en-US"/>
        </w:rPr>
        <w:t>---------------------------------------------</w:t>
      </w:r>
    </w:p>
    <w:p w14:paraId="03FCFDE0" w14:textId="52E6ABD9" w:rsidR="00962EE6" w:rsidRPr="000820D8" w:rsidRDefault="001535A3" w:rsidP="000820D8">
      <w:pPr>
        <w:spacing w:before="240"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Create alerts in </w:t>
      </w:r>
      <w:r w:rsidR="000820D8" w:rsidRPr="000820D8">
        <w:rPr>
          <w:rFonts w:ascii="Times New Roman" w:hAnsi="Times New Roman" w:cs="Times New Roman"/>
          <w:sz w:val="24"/>
          <w:szCs w:val="24"/>
          <w:lang w:val="en-US"/>
        </w:rPr>
        <w:t xml:space="preserve">Power BI Service (SAAS) to receive notifications on </w:t>
      </w:r>
      <w:r w:rsidR="00CA5A7B">
        <w:rPr>
          <w:rFonts w:ascii="Times New Roman" w:hAnsi="Times New Roman" w:cs="Times New Roman"/>
          <w:sz w:val="24"/>
          <w:szCs w:val="24"/>
          <w:lang w:val="en-US"/>
        </w:rPr>
        <w:t xml:space="preserve">registered </w:t>
      </w:r>
      <w:r w:rsidR="000820D8" w:rsidRPr="000820D8">
        <w:rPr>
          <w:rFonts w:ascii="Times New Roman" w:hAnsi="Times New Roman" w:cs="Times New Roman"/>
          <w:sz w:val="24"/>
          <w:szCs w:val="24"/>
          <w:lang w:val="en-US"/>
        </w:rPr>
        <w:t>anomalies.</w:t>
      </w:r>
    </w:p>
    <w:sectPr w:rsidR="00962EE6" w:rsidRPr="0008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alt="Lights On outline" style="width:14.95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" o:bullet="t">
        <v:imagedata r:id="rId1" o:title="" cropleft="-2207f" cropright="-1104f"/>
      </v:shape>
    </w:pict>
  </w:numPicBullet>
  <w:abstractNum w:abstractNumId="0" w15:restartNumberingAfterBreak="0">
    <w:nsid w:val="1E5C7489"/>
    <w:multiLevelType w:val="hybridMultilevel"/>
    <w:tmpl w:val="FEA24D4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7F6283"/>
    <w:multiLevelType w:val="hybridMultilevel"/>
    <w:tmpl w:val="114832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529066">
    <w:abstractNumId w:val="0"/>
  </w:num>
  <w:num w:numId="2" w16cid:durableId="78993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47"/>
    <w:rsid w:val="000777AF"/>
    <w:rsid w:val="000820D8"/>
    <w:rsid w:val="0009002E"/>
    <w:rsid w:val="000A3A8B"/>
    <w:rsid w:val="000E47BD"/>
    <w:rsid w:val="001176A3"/>
    <w:rsid w:val="001535A3"/>
    <w:rsid w:val="001A77F9"/>
    <w:rsid w:val="00256DE8"/>
    <w:rsid w:val="003A27E6"/>
    <w:rsid w:val="00506DB2"/>
    <w:rsid w:val="005110EF"/>
    <w:rsid w:val="006822C1"/>
    <w:rsid w:val="006840A5"/>
    <w:rsid w:val="006F3595"/>
    <w:rsid w:val="00702431"/>
    <w:rsid w:val="00756497"/>
    <w:rsid w:val="00761549"/>
    <w:rsid w:val="007B0C47"/>
    <w:rsid w:val="007B6B65"/>
    <w:rsid w:val="0091022D"/>
    <w:rsid w:val="00956766"/>
    <w:rsid w:val="00962EE6"/>
    <w:rsid w:val="009E18F5"/>
    <w:rsid w:val="00A07AB3"/>
    <w:rsid w:val="00B724DB"/>
    <w:rsid w:val="00B913CB"/>
    <w:rsid w:val="00BC715F"/>
    <w:rsid w:val="00C40E39"/>
    <w:rsid w:val="00CA5A7B"/>
    <w:rsid w:val="00CB6072"/>
    <w:rsid w:val="00D0300F"/>
    <w:rsid w:val="00D03A06"/>
    <w:rsid w:val="00D530CC"/>
    <w:rsid w:val="00D76A81"/>
    <w:rsid w:val="00DE7BD8"/>
    <w:rsid w:val="00E238A6"/>
    <w:rsid w:val="00E7349A"/>
    <w:rsid w:val="00EB3A7A"/>
    <w:rsid w:val="00F65606"/>
    <w:rsid w:val="00FA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517B"/>
  <w15:chartTrackingRefBased/>
  <w15:docId w15:val="{14DD25C4-36F7-4549-8703-E03E6103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quartile_r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DT</cp:lastModifiedBy>
  <cp:revision>3</cp:revision>
  <dcterms:created xsi:type="dcterms:W3CDTF">2022-09-09T16:23:00Z</dcterms:created>
  <dcterms:modified xsi:type="dcterms:W3CDTF">2022-09-11T20:07:00Z</dcterms:modified>
</cp:coreProperties>
</file>