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34"/>
        </w:rPr>
        <w:t>6. 연구 상세 내용</w:t>
      </w:r>
    </w:p>
    <w:p>
      <w:pPr>
        <w:spacing w:after="280" w:before="0" w:line="324" w:lineRule="auto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제17회 LH 국토기술대전 공모 제안서 · 초안 2026-08-25</w:t>
      </w:r>
    </w:p>
    <w:p>
      <w:pPr>
        <w:spacing w:after="120"/>
        <w:pBdr>
          <w:bottom w:val="single" w:sz="6" w:color="D8DCE0"/>
        </w:pBdr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본 연구가 제안하는 것은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하나의 평가 절차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다. 건설현장을 일정한 공간 셀로 나누고, 셀마다 ① 얼마나 위험한가 ② CCTV 에 보이는가 ③ 보인다면 AI 가 실제로 검출할 수 있는가 를 차례로 판정한 뒤, 이 셋을 곱해 배치 전체를 하나의 점수로 요약한다.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기존 CCTV 설계도구는 ②에서 멈춘다.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본 연구의 실체는 ③을 실측 함수로 채워 넣고, 그 결과 배치 판단이 실제로 달라지는 것을 보이는 데 있다.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6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cess_step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4. AI CCTV 배치 적정성 평가 프로세스와 단계별 실행 결과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굵은 테두리(STEP 03)만 실측 데이터에서 온다. 나머지 네 단계는 규칙 기반이다.</w:t>
      </w: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6.0 검증 현장과 실행 조건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절차를 설명만 하지 않고,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LH 아파트 건설현장 1개 공구를 모사한 가상 현장에 전 절차를 실제로 돌렸다.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이후 모든 절에서 인용하는 수치가 이 실행의 결과다.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항목</w:t>
            </w:r>
          </w:p>
        </w:tc>
        <w:tc>
          <w:tcPr>
            <w:tcW w:type="dxa" w:w="4703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값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현장 규모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100 m × 60 m × 높이 14 m (코어 벽체 2개 · 슬래브 2개 층 · 외곽 비계 4면 · 자재 야적장 2개소)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공간 셀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1 m 격자, 전체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78,816 셀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작업자 활동공간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36,348 셀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(전체의 46.1 %) — 평가 분모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CCTV 후보 위치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100 개소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(현장 경계 폴 · 코어 상부 · 타워크레인)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 예산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8 대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카메라 제원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4K (3840×2160), 수평화각 90°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작업면 층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3개 (지면 0 m · 슬래브 4.3 m · 8.3 m)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검출 대상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안전모 미착용 작업자</w:t>
            </w:r>
          </w:p>
        </w:tc>
      </w:tr>
    </w:tbl>
    <w:p>
      <w:pPr>
        <w:spacing w:after="120" w:before="0" w:line="324" w:lineRule="auto"/>
      </w:pP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/>
          <w:i w:val="0"/>
          <w:color w:val="5C6570"/>
          <w:sz w:val="19"/>
        </w:rPr>
        <w:t>읽는 법.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4K·화각 90° 에서 머리 크기(픽셀)와 거리는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ρ = 480 / d(m)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로 일대일 대응한다. 즉 </w:t>
      </w:r>
      <w:r>
        <w:rPr>
          <w:rFonts w:ascii="맑은 고딕" w:hAnsi="맑은 고딕" w:eastAsia="맑은 고딕"/>
          <w:b/>
          <w:i w:val="0"/>
          <w:color w:val="5C6570"/>
          <w:sz w:val="19"/>
        </w:rPr>
        <w:t>머리 12 px ≈ 40 m, 16 px ≈ 30 m, 24 px ≈ 20 m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이다. 이하 픽셀 수치가 나오면 이 환산으로 거리를 떠올리면 된다.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6-1. STEP 별 한눈에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STEP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하는 일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산출물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이 현장에서 나온 값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01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공간 위험도 분석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위험도 지도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고위험(가중치 4 이상)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12,640 셀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= 활동공간의 34.8 %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02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CCTV 관측 가능 영역 분석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가시성 지도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셀–카메라 788만 쌍 중 가시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160만 쌍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(20.3 %), 머리 크기 중앙값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12.76 px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03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촬영조건별 AI 검출성능 분석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검출확률 곡선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288 조건 + 실사진 9,574 인스턴스 실측, 적합도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R² 0.9962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04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배치 적정성 평가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위험가중 검출률(WDR)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기하 기준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0.4252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→ 확률 기준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0.4480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05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고위험 미감시구역 도출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미달구역 + 원인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24,704 셀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미달, 원인의 </w:t>
            </w: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89.3 %가 가림</w:t>
            </w:r>
          </w:p>
        </w:tc>
      </w:tr>
    </w:tbl>
    <w:p>
      <w:pPr>
        <w:spacing w:after="120" w:before="0" w:line="324" w:lineRule="auto"/>
      </w:pP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6.1 STEP 01 — 건설현장 공간 위험도 분석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"어디를 먼저 봐야 하는가"를 정한다. 현장 전체를 똑같이 감시할 수는 없으므로, 공간마다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위험가중치 w(v)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를 붙여 이후 모든 점수의 저울로 쓴다.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입력은 시공사가 이미 제출하는 서류에서 그대로 나온다.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새 도면을 그리게 하거나 BIM 을 별도로 만들게 하지 않는다. 이것이 발주자가 실제로 쓸 수 있는지를 가르는 조건이다.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6-2. 입력 자료와 그 법적 출처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입력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출처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조항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골조 형상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설계도면 (DWG/IFC)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 작성매뉴얼 3.2.1 라. 2) 가) — 실시설계 도서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위험구역(타워크레인 반경·리프트 승강구·자재 야적)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매뉴얼 3.2.1 라. 2) 나)·다) — 기계·설비 배치도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굴착·흙막이 범위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매뉴얼 3.3.2 + 별지 제8·9호 서식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CCTV 계획(위치·개소·규격)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「건설기술 진흥법 시행규칙」 [별표 7] 1-다 — </w:t>
            </w:r>
            <w:r>
              <w:rPr>
                <w:rFonts w:ascii="맑은 고딕" w:hAnsi="맑은 고딕" w:eastAsia="맑은 고딕"/>
                <w:b w:val="0"/>
                <w:i/>
                <w:color w:val="1E2228"/>
                <w:sz w:val="19"/>
              </w:rPr>
              <w:t>"폐쇄회로 텔레비전 등 안전 모니터링 장비의 설치 및 운용계획을 포함한다"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비계·동바리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가설계획 또는 현장 실측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매뉴얼 3.3.1 가설공사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슬래브 단부·개구부·타설면처럼 서류에 좌표로 적히지 않는 구역은 골조 형상에서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규칙으로 도출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한다(예: 슬래브 외곽선에서 일정 거리 이내 = 단부 위험구역).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위험가중치는 우리가 만들지 않는다.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자체 위험도 산정 알고리즘을 새로 만들면 그 알고리즘 자체가 검증 대상이 되어 평가 체계가 흐려진다. 대신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고용노동부 「2025년 3분기 재해조사 대상 사망사고 발생 현황」의 유형별 사망자 비율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을 그대로 가중치로 환산했다(전업종 457명 기준).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환산식은 다음 한 줄이다. 빈도만 쓰면 한 번에 여러 명이 죽는 유형이 묻히므로 사고당 사망자를 곱해 보정한다.</w:t>
      </w:r>
    </w:p>
    <w:p>
      <w:pPr>
        <w:spacing w:after="160" w:before="80" w:line="324" w:lineRule="auto"/>
        <w:ind w:left="454"/>
      </w:pPr>
      <w:r>
        <w:rPr>
          <w:rFonts w:ascii="Consolas" w:hAnsi="Consolas" w:eastAsia="Consolas"/>
          <w:b w:val="0"/>
          <w:i w:val="0"/>
          <w:color w:val="144E8C"/>
          <w:sz w:val="20"/>
        </w:rPr>
        <w:t>가중치 = 1 + 9 × (사망자비율 × 사고당 사망자) / 최댓값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6-3. 재해통계에서 유도한 위험가중치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재해 유형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사망자 비율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사고당 사망자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곱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가중치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떨어짐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43.5 %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1.01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0.4376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10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물체에 맞음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12.3 %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1.00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0.1225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4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부딪힘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9.8 %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1.02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0.1007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끼임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8.1 %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1.00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0.0810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깔림·뒤집힘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6.6 %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1.00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0.0656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2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무너짐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5.0 %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1.20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0.0604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2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이 표는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교체 가능한 입력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이다. LH·국토안전관리원의 위험도 지수가 확정되면 평가 알고리즘을 바꾸지 않고 이 표만 갈아끼운다.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검증 현장에는 위험구역 8종이 들어갔다. 넷은 서류에서 좌표를 옮겨 적고, 넷은 골조 형상에서 규칙으로 도출한 것이다.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6-4. 위험구역별 가중치와 셀 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위험구역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주 재해유형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가중치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셀 수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좌표 출처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갱폼 작업면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떨어짐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2,304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골조에서 도출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슬래브 단부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떨어짐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2,208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골조에서 도출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개구부 주변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떨어짐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1,536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골조에서 도출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리프트 승강구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떨어짐 · 끼임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576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 3.2.1 라. 2) 다)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타워크레인 인양반경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물체에 맞음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8,440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 3.2.1 라. 2) 다)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자재 야적장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부딪힘 · 깔림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796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 3.2.1 라. 2) 나)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콘크리트 타설면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무너짐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4,992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골조에서 도출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굴착면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무너짐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1,080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안전관리계획서 3.3.2 + 별지 제8·9호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구역이 겹치는 셀에는 보수적으로 높은 쪽 가중치를 준다. 그 결과 활동공간 36,348 셀의 가중치 분포는 다음과 같다.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가중치</w:t>
            </w:r>
          </w:p>
        </w:tc>
        <w:tc>
          <w:tcPr>
            <w:tcW w:type="dxa" w:w="1568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1568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4</w:t>
            </w:r>
          </w:p>
        </w:tc>
        <w:tc>
          <w:tcPr>
            <w:tcW w:type="dxa" w:w="1568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</w:t>
            </w:r>
          </w:p>
        </w:tc>
        <w:tc>
          <w:tcPr>
            <w:tcW w:type="dxa" w:w="1568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2</w:t>
            </w:r>
          </w:p>
        </w:tc>
        <w:tc>
          <w:tcPr>
            <w:tcW w:type="dxa" w:w="1568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 (일반)</w:t>
            </w:r>
          </w:p>
        </w:tc>
      </w:tr>
      <w:tr>
        <w:tc>
          <w:tcPr>
            <w:tcW w:type="dxa" w:w="1568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셀 수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5,496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7,144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796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2,520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20,392</w:t>
            </w:r>
          </w:p>
        </w:tc>
      </w:tr>
      <w:tr>
        <w:tc>
          <w:tcPr>
            <w:tcW w:type="dxa" w:w="1568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비율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15.1 %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19.7 %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2.2 %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6.9 %</w:t>
            </w:r>
          </w:p>
        </w:tc>
        <w:tc>
          <w:tcPr>
            <w:tcW w:type="dxa" w:w="1568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56.1 %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고위험 구역(가중치 4 이상)은 12,640 셀로 활동공간의 34.8 %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다. 현장의 3분의 1이 "먼저 봐야 하는 곳"이며, 이후 모든 평가는 이 저울 위에서 이루어진다.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outputs/site_eval.json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· 근거: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docs/reference/위험가중치_근거.md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6.2 STEP 02 — CCTV 관측 가능 영역 분석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"보이기는 하는가"를 판정한다.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여기까지가 기존 CCTV 설계도구가 하는 일이며, 본 연구는 이 단계의 결과를 최종 판단으로 쓰지 않는다.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한 가지 개념을 먼저 정리한다.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위험도와 작업자 활동 가능 여부는 공간 셀 하나의 성질이지만, 관측 가능 여부와 AI 검출성능은 셀 하나의 성질이 아니라 (셀, 카메라) 한 쌍의 성질이다.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같은 셀이라도 어느 카메라에서 보느냐에 따라 거리도 각도도 가림도 달라진다. 따라서 STEP 02·03 은 셀 단위가 아니라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쌍 단위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로 계산하고, STEP 04 에서 셀 하나의 값으로 합친다.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판정 절차는 다음과 같다.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① 활동공간 선별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현장 전체 부피를 감시 대상으로 삼지 않는다. 지면·슬래브 작업면, 비계 작업발판 주변, 사용자가 지정한 작업 영역만 남긴다. 공중이나 구조체 내부를 분모에 넣으면 "감시 못 하는 공간"이 부풀려져 점수가 왜곡된다. → 78,816 셀 중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36,348 셀(46.1 %)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만 남았다.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② 화각 판정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카메라 위치·방향 기준으로 셀이 화각 안에 드는지 본다.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③ 인체모형 배치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셀마다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높이 1.7 m 수직 인체모형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을 세운다. 시작 높이는 그 셀이 딛는 바닥면 높이(0 m / 4.3 m / 8.3 m)를 쓴다. 상부층 작업자를 지상 기준으로 계산하면 가림 판정이 통째로 틀린다. 대상을 점 하나로 두면 발밑만 보여도 "보인다"가 되므로 부피를 준다.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④ 가림률 산정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인체모형을 따라 11개 표본점을 잡고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카메라에서 각 표본점으로 광선을 쏘아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막히는 비율을 센다. 이때 콘크리트 벽체(시야 점유율 1.0)와 비계(0.35)를 구분한다. 비계를 꽉 찬 벽으로 처리하면 현장 내부가 통째로 "관측 불가"가 되는데, 실제 비계는 지주·띠장 사이가 비어 있다.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⑤ 관측 가능 여부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화각 밖이거나 완전차폐면 불가, 그 외는 가능.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부분 가림률의 값 자체는 여기서 판정에 쓰지 않고, 그대로 STEP 03 으로 넘긴다.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이 단계는 결정론적 기하 계산이다. 같은 입력이면 항상 같은 답이 나온다. 동시에 이 단계는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다음 단계가 쓸 촬영조건(거리·부감각·가림률)을 계측하는 단계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이기도 하다. 가림률은 전신 기준으로, 다음 단계의 머리 픽셀 크기는 머리 기준으로 잰다 — 검출 대상이 안전모이므로 착용 판별 가능성은 몸이 아니라 머리가 몇 픽셀인지에 좌우되기 때문이다.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전체 78,816 셀 × 100 후보 카메라 =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7,881,600 쌍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을 계산했다.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지표</w:t>
            </w:r>
          </w:p>
        </w:tc>
        <w:tc>
          <w:tcPr>
            <w:tcW w:type="dxa" w:w="4703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값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기하학적으로 관측 가능한 쌍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1,603,518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(20.3 %)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가시 쌍의 머리 크기 중앙값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12.76 px</w:t>
            </w: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 xml:space="preserve"> (≈ 37.6 m)</w:t>
            </w:r>
          </w:p>
        </w:tc>
      </w:tr>
      <w:tr>
        <w:tc>
          <w:tcPr>
            <w:tcW w:type="dxa" w:w="4703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최소 / 최대</w:t>
            </w:r>
          </w:p>
        </w:tc>
        <w:tc>
          <w:tcPr>
            <w:tcW w:type="dxa" w:w="4703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4.75 px / 678.82 px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이 한 줄이 이 연구의 출발점이다.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현장 대부분의 관측 거리가 머리 12~13 px 에 몰려 있는데, 이 구간이 바로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검출률이 절반으로 꺾이는 구간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이다(6.3 참조). "보인다"와 "검출된다" 사이의 간격이 가장 크게 벌어지는 곳에 현장이 놓여 있다.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기존 방식은 이 지점을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임계 하나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로 자른다. 국제표준 IEC 62676-4(DORI)의 최소 픽셀밀도를 적용하면 결과가 다음처럼 갈린다.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6-5. 임계를 어디에 두느냐로 답이 바뀐다 (같은 배치, 같은 현장)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DORI 등급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최소 픽셀밀도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머리 크기 환산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통과 거리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통과 쌍 비율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Detection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25 PPM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6.25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~77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94.9 %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Observation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62.5 PPM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15.62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~31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37.2 %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Recognition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125 PPM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31.25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~15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9.8 %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Identification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250 PPM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62.5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~8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1.9 %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같은 현장·같은 배치인데 "감시되고 있다"가 94.9 % 도 되고 1.9 % 도 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어느 등급을 고를 근거가 없다는 것이 임계 방식의 구조적 한계다.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그리고 DORI 는 애초에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인간 관찰자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기준이며 AI 검출기에 대해 검증된 바 없다. 본 연구는 이 자리를 임계가 아니라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연속 확률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로 채운다.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outputs/site_eval.json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(</w:t>
      </w:r>
      <w:r>
        <w:rPr>
          <w:rFonts w:ascii="Consolas" w:hAnsi="Consolas" w:eastAsia="Consolas"/>
          <w:b w:val="0"/>
          <w:i w:val="0"/>
          <w:color w:val="5C6570"/>
          <w:sz w:val="18"/>
        </w:rPr>
        <w:t>dori_pair_stats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>)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6.3 STEP 03 — 촬영조건별 AI 객체 탐지 성능 분석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본 연구의 핵심 단계다. 전체 평가 체계에서 데이터에 기반하는 부분은 이 곡선 하나이며, 나머지 STEP 은 모두 규칙 기반이다.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기존 방식이 임계 판정으로 처리하던 한 단계만 실측 함수로 갈아끼우고, 그 교체가 만드는 차이를 분리해 제시하기 위한 설계다.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"보이는 것"과 "AI 가 검출하는 것"은 다르다. 같은 AI CCTV 라도 촬영조건에 따라 검출률이 달라진다.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그 관계를 함수로 만든다.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① 변수를 3축으로 좁혔다.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선행연구가 거론하는 변수는 거리·촬영각도·설치높이· 부분가림·영상 내 객체 크기 등으로 많지만, 물리적으로 유도되는 양으로 줄이면 세 개면 충분하다.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축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정의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흡수한 변수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ρ 유효 픽셀밀도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영상에서 머리가 차지하는 픽셀 수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거리, 객체 크기, 해상도, 화각 (닮음비로 하나로 환원)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θ 부감각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카메라가 대상을 내려다보는 각도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설치높이, 거리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o 가림률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대상이 가려진 비율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부분 가림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방위각은 제외했다 — 안전모는 상방 시점에서 대략 원형이라 정면·후면 차이가 작다. 축이 4개면 1,440 조건이지만 3개면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288 조건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으로 끝난다.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② 조건별 영상을 만들고 전수 추론했다.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축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수준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변형 방법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ρ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48 / 32 / 24 / 16 / 12 / 8 / 6 / 4 px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(아래 ③ 참조 — 방식을 교체했다)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θ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 / 15 / 30 / 45 / 60 / 75°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호모그래피 워핑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o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 / 15 / 30 / 45 / 60 / 75 %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수직 스트라이프 마스킹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가림을 임의 사각형이 아니라 수직 스트라이프로 만든 이유는, 실제 현장의 가림원 대부분이 비계·동바리·거푸집 지주 등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수직 부재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이기 때문이다.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검출기는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SHWD 로 파인튜닝한 YOLOv8n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(val mAP50 0.935)을 쓰고, 실험은 학습에 쓰지 않은 test 분할에서만 했다. 학습 영상으로 곡선을 재면 촬영조건의 효과가 아니라 모델의 암기를 재게 된다. 주 지표는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미착용 인스턴스 재현율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 — 안전관리에서 치명적인 오류는 미착용자를 놓치는 것이므로 정밀도보다 재현율이 목적에 맞는다. IoU 0.5 · confidence 0.25 로 전 조건 고정.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③ 실험 도중 방법 하나를 폐기하고 교체했다.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처음에는 ρ 축도 합성 변형으로 만들었다 — 사진을 줄였다가 원본 크기로 되돌리는 방식이다. 그런데 이 방식은 머리를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흐리게만 만들고 작게 만들지 않는다.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검출기가 진짜 작은 물체를 만난 적이 없는 것이다. 같은 데이터를 갈라 확인하니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머리 12 px 구간에서 합성 0.897 대 실사진 0.504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로 갈렸다. 원거리 성능을 크게 과대평가하고 있었다.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그래서 ρ 축만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변형을 전혀 가하지 않은 실사진의 실제 머리 크기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로 다시 쟀다 (GDUT-HWD test, 인스턴스 9,574개, 인스턴스 단위 최대우도).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이 교체로 최종 WDR 이 0.662 에서 0.448 로 내려갔다.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유리한 쪽이 아니라 옳은 쪽으로 갔다.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6-6. ρ — 머리 크기별 미착용 검출률 (실사진 미착용 2,200 인스턴스)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머리 크기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거리 환산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인스턴스 수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실측 검출률</w:t>
            </w:r>
          </w:p>
        </w:tc>
        <w:tc>
          <w:tcPr>
            <w:tcW w:type="dxa" w:w="188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곡선 값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 ~ 8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60 m 초과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13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0.154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0.218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 ~ 12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40 ~ 60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158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0.310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0.331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12 ~ 16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30 ~ 40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228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0.504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0.496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16 ~ 24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20 ~ 30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527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0.719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0.729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24 ~ 32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15 ~ 20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383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0.880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0.872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32 ~ 48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 ~ 15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457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0.919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0.919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48 ~ 96 px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 ~ 10 m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316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0.927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0.925</w:t>
            </w:r>
          </w:p>
        </w:tc>
      </w:tr>
      <w:tr>
        <w:tc>
          <w:tcPr>
            <w:tcW w:type="dxa" w:w="188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96 px 초과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5 m 이내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118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0.898</w:t>
            </w:r>
          </w:p>
        </w:tc>
        <w:tc>
          <w:tcPr>
            <w:tcW w:type="dxa" w:w="188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0.925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로지스틱 적합 결과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반감점 x₀ = 12.85 px, 상한 L = 0.925, R² = 0.9962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즉 4K·화각 90° 카메라에서 약 37 m 를 넘어가면 미착용자를 절반밖에 못 잡는다.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6-7. θ — 부감각별 미착용 검출률 (288조건 격자)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부감각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15°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30°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45°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60°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75°</w:t>
            </w:r>
          </w:p>
        </w:tc>
      </w:tr>
      <w:tr>
        <w:tc>
          <w:tcPr>
            <w:tcW w:type="dxa" w:w="1344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검출률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0.958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0.959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0.940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0.905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0.562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0.015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45° 까지는 거의 평평하다가 60~75° 에서 절벽처럼 무너진다. 2차식·지수식으로는 이 형태를 못 맞춘다(R² 0.859 · 0.513).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로지스틱이 R² 0.9973 으로 이겼고, 반감점은 61.4°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다. 단조 감소가 보장되는 형태를 고른 것은 중요하다 — 그렇지 않으면 15° 지점의 미세한 실측 융기가 증폭되어 "약간 내려깐 카메라가 정면보다 낫다"는 잘못된 배치 판단이 나온다.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6-8. o — 가림률별 미착용 검출률 (288조건 격자)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가림률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15 %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30 %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45 %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60 %</w:t>
            </w:r>
          </w:p>
        </w:tc>
        <w:tc>
          <w:tcPr>
            <w:tcW w:type="dxa" w:w="1344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75 %</w:t>
            </w:r>
          </w:p>
        </w:tc>
      </w:tr>
      <w:tr>
        <w:tc>
          <w:tcPr>
            <w:tcW w:type="dxa" w:w="1344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검출률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0.958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0.674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0.239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0.056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0.004</w:t>
            </w:r>
          </w:p>
        </w:tc>
        <w:tc>
          <w:tcPr>
            <w:tcW w:type="dxa" w:w="1344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0.000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지수 감쇠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λ = 4.20, R² = 0.9467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가림 30 % 만으로 검출률이 4분의 1로 떨어진다.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가림은 세 축 중 가장 가파르며, 이 사실이 STEP 05 의 처방을 지배한다.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④ 세 축을 곱해 하나의 확률로 만든다.</w:t>
      </w:r>
    </w:p>
    <w:p>
      <w:pPr>
        <w:spacing w:after="160" w:before="80" w:line="324" w:lineRule="auto"/>
        <w:ind w:left="454"/>
      </w:pPr>
      <w:r>
        <w:rPr>
          <w:rFonts w:ascii="Consolas" w:hAnsi="Consolas" w:eastAsia="Consolas"/>
          <w:b w:val="0"/>
          <w:i w:val="0"/>
          <w:color w:val="144E8C"/>
          <w:sz w:val="20"/>
        </w:rPr>
        <w:t>P(ρ, θ, o) = f(ρ) · g(θ) · h(o)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상호작용항은 넣지 않는다. 이것이 1차 근사임을 감추지 않고 명시하는 것이 방어 전략이며, 보정 로직으로 덮으면 검증 불가능한 모델이 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다만 근사의 크기는 측정했다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실사진에 가림만 얹어 머리 크기별로 λ 를 따로 맞춘 결과 3.79(큰 머리) ~ 4.99(작은 머리)로, 쓰고 있는 4.20 이 그 안에 든다.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⑤ 측정하지 않은 구간은 채우지 않는다.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ρ &lt; 6 px, θ &gt; 75°, o &gt; 0.75 는 곡선으로 외삽하지 않고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검출확률 0 으로 보수 처리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한다. 실측 없는 값이 지표를 부풀리는 것을 막기 위해서다. 이렇게 잘려나간 양은 가시 쌍 1,603,518 중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123,347 쌍 (7.69 %)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이며, 이 비율 자체를 산출물에 기록해 공개한다.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410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4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5. 촬영조건 3축 실측 곡선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점은 실측값, 선은 적합 곡선. 세로축은 기준조건(ρ 48px·θ 0°·가림 0%) 대비 정규화값이다.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outputs/curve_params.json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,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outputs/native_curve.json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,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outputs/grid_results.csv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6.4 STEP 04 — AI CCTV 배치 적정성 평가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셀–카메라 쌍마다 나온 검출확률을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배치 전체의 점수 하나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로 합친다.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① 여러 대가 보면 확률이 올라간다.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카메라별 검출이 독립이라는 1차 가정 아래, 셀 v 의 종합 검출확률은</w:t>
      </w:r>
    </w:p>
    <w:p>
      <w:pPr>
        <w:spacing w:after="160" w:before="80" w:line="324" w:lineRule="auto"/>
        <w:ind w:left="454"/>
      </w:pPr>
      <w:r>
        <w:rPr>
          <w:rFonts w:ascii="Consolas" w:hAnsi="Consolas" w:eastAsia="Consolas"/>
          <w:b w:val="0"/>
          <w:i w:val="0"/>
          <w:color w:val="144E8C"/>
          <w:sz w:val="20"/>
        </w:rPr>
        <w:t>P_total(v) = 1 - Π (1 - P(v, c))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각각 0.6 인 두 대가 겹치면 0.84 가 된다.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중첩은 낭비가 아니라 이득이며, 고위험 구역에서는 일부러 겹쳐야 한다.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중첩을 페널티로 다루는 커버리지 지표와 여기서 갈린다.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② 위험도로 가중해 하나의 지표로 만든다.</w:t>
      </w:r>
    </w:p>
    <w:p>
      <w:pPr>
        <w:spacing w:after="160" w:before="80" w:line="324" w:lineRule="auto"/>
        <w:ind w:left="454"/>
      </w:pPr>
      <w:r>
        <w:rPr>
          <w:rFonts w:ascii="Consolas" w:hAnsi="Consolas" w:eastAsia="Consolas"/>
          <w:b w:val="0"/>
          <w:i w:val="0"/>
          <w:color w:val="144E8C"/>
          <w:sz w:val="20"/>
        </w:rPr>
        <w:t>WDR = Σ w(v) · P_total(v) / Σ w(v)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위험가중 검출률(Weighted Detection Rate, WDR)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이다. 단순 커버리지가 "현장을 얼마나 넓게 보는가"라면, WDR 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"위험한 곳을 실제로 검출 가능한 상태로 보고 있는가"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를 잰다.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③ 같은 자로 세 배치를 잰다.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이것이 논증 구조의 전부다. 동일 예산 8대로 세 가지 기준에 따라 배치를 만든 뒤,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셋 모두를 실측 곡선의 자로 다시 측정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배치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목적함수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성격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A. 기하 기준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Σ w(v) · 1[가시 ∧ ρ ≥ DORI 임계]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기존 실무 방식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B. 가정 곡선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Σ w(v) · P(문헌 가정)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DORI 를 곡선처럼 쓴 중간 방식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C. 확률 기준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Σ w(v) · P_total(v) (실측)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본 연구 제안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A 의 기준선은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DORI 네 등급을 전수 실행한 뒤 기존 방식에 가장 유리한 등급 (observation, 62.5 PPM)을 골라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세웠다. 약한 상대를 만들어놓고 이기면 심사에서 무너지기 때문이다. 목적함수 C 는 submodular 이므로 탐욕 알고리즘이 최적해의 (1-1/e) ≈ 63 % 이상을 보장한다.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6-9. 동일 예산 8대, 세 배치를 같은 자로 잰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배치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WDR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기하 기준 대비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미달 셀 수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A. 기하 기준 (DORI observation)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0.4252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25,111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B. 문헌 가정 곡선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0.4280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+0.0028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26,827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C. 실측 확률 기준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0.4480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+0.0228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24,704</w:t>
            </w:r>
          </w:p>
        </w:tc>
      </w:tr>
    </w:tbl>
    <w:p>
      <w:pPr>
        <w:spacing w:after="120" w:before="0" w:line="324" w:lineRule="auto"/>
      </w:pP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/>
          <w:i w:val="0"/>
          <w:color w:val="5C6570"/>
          <w:sz w:val="19"/>
        </w:rPr>
        <w:t>기하 커버리지 기준으로 최적화한 배치의 위험가중 안전모 검출률은 42.5 % 였다. 동일 대수를 검출확률 기준으로 재배치하면 44.8 % 가 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두 배치가 고른 카메라 8대 중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겹치는 것은 4대뿐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이다. 절반이 다른 자리로 간다.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그리고 B 가 A 보다 거의 나아지지 않았다는 사실이 더 중요하다.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픽셀밀도를 0/1 임계에서 연속값으로 바꾸기만 해서는 +0.0028 밖에 얻지 못한다. 개선은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연속값으로 바꿔서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가 아니라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실측으로 채워서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나온다. 이것이 STEP 03 을 문헌 인용이 아니라 직접 실험으로 수행한 이유다.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절대 수준은 더 시사적이다.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최적 배치에서도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작업자 활동공간 36,348 셀 중 24,704 셀(68.0 %)이 검출 임계 0.5 에 미달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한다. 8대로는 이 현장을 감당할 수 없다는 뜻이며, "지금 얼마나 못 보고 있는가"를 처음으로 수치로 말할 수 있게 된다.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1873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87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6. 동일 예산 8대, 세 배치를 같은 자로 잰 결과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오른쪽 미달구역 수는 판정 임계 0.5 기준이며, 6.6 에 적었듯 이 차이는 임계에 따라 뒤집힌다.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960000" cy="2402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total_lege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02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960000" cy="13338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wd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33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7. 종합 검출확률 · WDR 산정식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수식은 그림으로 넣는다. 한글 수식 개체는 다른 편집기를 거치면 글자 하나로 뭉개진다.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outputs/comparison.json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,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outputs/site_eval.json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6.5 STEP 05 — 고위험 미감시구역 도출과 개선 처방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무엇을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점수 하나를 주고 끝내지 않는다.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어디가, 왜 미달인지, 무엇을 고치면 되는지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를 셀 단위로 되돌려 준다. 발주자가 실제로 쓰는 것은 이 목록이다.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어떻게 하는가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고위험 미감시구역(Blind Risk Zone)을 두 유형으로 나눈다.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① 고위험·미관측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위험도는 높은데 화각 밖이거나 완전차폐된 공간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② 고위험·검출성능 미달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— CCTV 에는 보이지만 머리 픽셀 크기·부감각·부분가림 때문에 검출확률이 기준에 못 미치는 공간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②가 기존 사각지대 개념에는 없던 유형이며, 본 연구가 새로 식별하는 대상이다.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미달 셀마다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어느 축이 병목이었는지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를 되짚어 원인을 붙인다. 원인이 다르면 처방이 다르기 때문이다.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6-10. 미달 원인과 개선 방향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원인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판단 내용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개선 검토 방향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화각 밖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카메라가 아예 향하지 않음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촬영방향 조정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완전 차폐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구조체에 완전히 가려짐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 위치 이동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부분 가림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비계·적치물에 가려짐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위치·방향 조정, 시야선 확보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ρ 부족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영상에서 머리가 너무 작음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설치거리 단축 또는 협각 렌즈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θ 과다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지나치게 높은 곳에서 내려봄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설치높이 하향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측정범위 밖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실험하지 않은 촬영조건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추가 성능검증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실제로 무엇이 나왔는가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6-11. 미달 셀 24,704개의 원인 분포 (확률 기준 배치)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원인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셀 수</w:t>
            </w:r>
          </w:p>
        </w:tc>
        <w:tc>
          <w:tcPr>
            <w:tcW w:type="dxa" w:w="3135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비율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부분 가림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22,070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89.3 %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ρ 부족 (거리 과다)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989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4.0 %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화각 밖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807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3.3 %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완전 차폐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804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3.3 %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θ 과다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10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0.04 %</w:t>
            </w:r>
          </w:p>
        </w:tc>
      </w:tr>
      <w:tr>
        <w:tc>
          <w:tcPr>
            <w:tcW w:type="dxa" w:w="3135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측정범위 밖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24</w:t>
            </w:r>
          </w:p>
        </w:tc>
        <w:tc>
          <w:tcPr>
            <w:tcW w:type="dxa" w:w="3135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0.1 %</w:t>
            </w:r>
          </w:p>
        </w:tc>
      </w:tr>
    </w:tbl>
    <w:p>
      <w:pPr>
        <w:spacing w:after="120" w:before="0" w:line="324" w:lineRule="auto"/>
      </w:pP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이 현장의 병목은 압도적으로 가림이다.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화각 밖(3.3 %)과 거리 부족(4.0 %)을 합쳐도 7 %가 안 된다. 처방이 여기서 갈린다 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"카메라를 더 달아 달라"가 아니라 "비계 안쪽으로 시야선이 통하는 자리로 옮겨라"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가 된다. 실제로 STEP 03 에서 가림 30 %만으로 검출률이 4분의 1로 떨어졌으므로, 이 결과는 곡선과 일관된다.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기하 기준 배치와 비교하면 가림 원인이 22,455 → 22,070 으로, 화각 밖이 1,368 → 807 로 줄었다. 확률 기준 최적화가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가림을 피하는 방향으로 카메라를 옮겼음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을 원인 분포가 그대로 보여준다.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176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1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>Fig 8. 고위험 미감시구역 지도 (평면 · 3D)</w:t>
      </w:r>
    </w:p>
    <w:p>
      <w:pPr>
        <w:spacing w:after="16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C6570"/>
          <w:sz w:val="18"/>
        </w:rPr>
        <w:t>붉을수록 검출확률이 낮다. 흰 점은 카메라 후보, 검은 점은 선택된 8대.</w:t>
      </w:r>
    </w:p>
    <w:p>
      <w:pPr>
        <w:spacing w:after="180" w:before="60" w:line="324" w:lineRule="auto"/>
        <w:ind w:left="340"/>
        <w:pBdr>
          <w:left w:val="single" w:sz="12" w:space="10" w:color="9AA6B2"/>
        </w:pBdr>
      </w:pP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산출: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outputs/site_eval.json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 (</w:t>
      </w:r>
      <w:r>
        <w:rPr>
          <w:rFonts w:ascii="Consolas" w:hAnsi="Consolas" w:eastAsia="Consolas"/>
          <w:b w:val="0"/>
          <w:i w:val="0"/>
          <w:color w:val="5C6570"/>
          <w:sz w:val="18"/>
        </w:rPr>
        <w:t>fail_zones</w:t>
      </w:r>
      <w:r>
        <w:rPr>
          <w:rFonts w:ascii="맑은 고딕" w:hAnsi="맑은 고딕" w:eastAsia="맑은 고딕"/>
          <w:b w:val="0"/>
          <w:i w:val="0"/>
          <w:color w:val="5C6570"/>
          <w:sz w:val="19"/>
        </w:rPr>
        <w:t xml:space="preserve">), </w:t>
      </w:r>
      <w:r>
        <w:rPr>
          <w:rFonts w:ascii="Consolas" w:hAnsi="Consolas" w:eastAsia="Consolas"/>
          <w:b w:val="0"/>
          <w:i w:val="0"/>
          <w:color w:val="5C6570"/>
          <w:sz w:val="18"/>
        </w:rPr>
        <w:t>outputs/safety_report.html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6.6 결과의 신뢰성 검토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수치를 제시했으므로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그 수치가 어디까지 버티는지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도 같이 밝힌다.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근거를 못 찾아 우리가 정한 값이 둘 있다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 장의 수치는 대부분 실측이거나 공개 통계에서 왔다. 그런데 두 값만은 참고할 근거가 없어 우리가 정해야 했다.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가림 실험의 세로줄 간격.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같은 가림률 30 %라도 굵은 기둥 하나로 가린 것과 촘촘한 창살로 가린 것은 검출기에게 전혀 다른 그림이다. 아래 표의 λ 는 그 촘촘함이 검출률에 미치는 세기이며, 값이 클수록 가림에 더 급격히 무너진다.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현장 비계가 시야를 막는 비율.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가상 현장의 외곽 비계를 얼마나 불투명하게 볼 것인가.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이 둘이 결론을 좌우한다면 우리 결론은 사실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우리가 고른 숫자의 결론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이다. 그래서 두 값을 각각 넓게 흔들어 놓고, 결론이 따라 움직이는지 확인했다.</w:t>
      </w:r>
    </w:p>
    <w:p>
      <w:pPr>
        <w:spacing w:after="60" w:before="160" w:line="324" w:lineRule="auto"/>
      </w:pPr>
      <w:r>
        <w:rPr>
          <w:rFonts w:ascii="맑은 고딕" w:hAnsi="맑은 고딕" w:eastAsia="맑은 고딕"/>
          <w:b/>
          <w:i w:val="0"/>
          <w:color w:val="1E2228"/>
          <w:sz w:val="19"/>
        </w:rPr>
        <w:t>표 6-12. 민감도 스윕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조건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WDR (기하)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WDR (확률)</w:t>
            </w:r>
          </w:p>
        </w:tc>
        <w:tc>
          <w:tcPr>
            <w:tcW w:type="dxa" w:w="2351"/>
            <w:shd w:val="clear" w:fill="EEF1F4"/>
          </w:tcPr>
          <w:p>
            <w:pPr>
              <w:spacing w:before="40" w:after="40" w:line="288" w:lineRule="auto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ΔWDR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스트라이프 주기 촘촘 (λ 2.97)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0.5491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0.5740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+0.0249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기본 (λ 4.20)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0.4252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0.4480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+0.0228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스트라이프 주기 성김 (λ 7.54)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0.2365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0.2515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+0.0150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비계 점유율 0.20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0.6071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0.6324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+0.0253</w:t>
            </w:r>
          </w:p>
        </w:tc>
      </w:tr>
      <w:tr>
        <w:tc>
          <w:tcPr>
            <w:tcW w:type="dxa" w:w="2351"/>
          </w:tcPr>
          <w:p>
            <w:pPr>
              <w:spacing w:before="40" w:after="40" w:line="288" w:lineRule="auto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비계 점유율 0.50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0.3035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E2228"/>
                <w:sz w:val="19"/>
              </w:rPr>
              <w:t>0.3202</w:t>
            </w:r>
          </w:p>
        </w:tc>
        <w:tc>
          <w:tcPr>
            <w:tcW w:type="dxa" w:w="2351"/>
          </w:tcPr>
          <w:p>
            <w:pPr>
              <w:spacing w:before="40" w:after="40" w:line="288" w:lineRule="auto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E2228"/>
                <w:sz w:val="19"/>
              </w:rPr>
              <w:t>+0.0167</w:t>
            </w:r>
          </w:p>
        </w:tc>
      </w:tr>
    </w:tbl>
    <w:p>
      <w:pPr>
        <w:spacing w:after="120" w:before="0" w:line="324" w:lineRule="auto"/>
      </w:pP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흔들리는 것과 버티는 것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절대값은 크게 흔들린다.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검출률이 0.2365 에서 0.6324 까지, 조건에 따라 거의 세 배로 움직인다. 가림을 심하게 잡으면 뚝 떨어지고 느슨하게 잡으면 올라간다. 즉 </w:t>
      </w:r>
      <w:r>
        <w:rPr>
          <w:rFonts w:ascii="맑은 고딕" w:hAnsi="맑은 고딕" w:eastAsia="맑은 고딕"/>
          <w:b w:val="0"/>
          <w:i/>
          <w:color w:val="1E2228"/>
          <w:sz w:val="20"/>
        </w:rPr>
        <w:t>"이 현장의 검출률은 44.8 %다"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라는 문장은 우리가 고른 가림 설정에 매달려 있으며,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주어진 가정 아래의 값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으로 읽어야 한다.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0"/>
        </w:rPr>
        <w:t>두 배치의 차이는 버틴다.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다섯 조건 전부에서 확률 기준 배치가 앞서고, 그 폭도 +0.0150 ~ +0.0253 사이에 머문다. 어느 설정을 골라도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순서가 뒤집히지 않았다.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그래서 본 연구가 주장하는 것은 절대 검출률의 정확한 값이 아니라,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같은 예산에서 확률 기준으로 배치하면 검출률이 올라간다는 관계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곡선을 바꿔도 결론이 유지된다</w:t>
      </w:r>
    </w:p>
    <w:p>
      <w:pPr>
        <w:spacing w:after="140" w:before="0" w:line="324" w:lineRule="auto"/>
      </w:pP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검출기를 다른 모델(YOLO26n)로 바꿔 곡선을 다시 뽑았다. 검출률이 절반으로 꺾이는 머리 크기가 12.85 → 12.30 px 로 움직였을 뿐 곡선의 모양과 결론은 같았다. 애초에 이 도구는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곡선을 갈아끼울 수 있는 부품으로 분리해 두었다.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실제 LH A-Eye 모델의 성능 곡선이 확보되면 그 파일 하나만 교체하면 되고, 현장 모형·기하 계산· 최적화 코드는 손대지 않는다.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i w:val="0"/>
          <w:color w:val="144E8C"/>
          <w:sz w:val="21"/>
        </w:rPr>
        <w:t>명시하는 한계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미달구역 개수 감소는 주장하지 않는다.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판정 임계를 0.5 대신 0.6 으로 잡으면 확률 배치의 미달 셀이 오히려 274개 많아진다. 전 구간에서 버티는 것은 WDR 차이 하나뿐이므로, 미달구역 감소는 근거로 쓰지 않는다.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θ(내려다보는 각도) 축은 사진을 기울여 만든 근사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이며, 실제 3D 시점 변화와는 다르다. 다만 이 현장의 가시 쌍은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98.6 %가 45° 이하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(중앙값 1.3°)이고 그 구간에서 g(θ) ≈ 0.98 이라, 근사의 오차가 결과에 들어오는 몫이 작다.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검출 항목은 안전모 미착용 1종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이다. 쓰러짐·근접 등은 자세 라벨이 있는 데이터가 확보되면 곡선을 하나 더 얹는 것으로 확장되며, 평가 구조는 그대로다.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DORI 는 인간 관찰자 기준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이며 AI 검출기에 대해 검증된 바 없다. 본 연구에서는 기존 방식의 기준선을 세우는 용도로만 썼다.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카메라 부각(pitch)은 검사하지 않았다.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수직 화각이 작업면을 덮도록 조준했다고 가정했으며, 이는 낙관 방향의 가정이다.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위험가중치는 전국 합계라 구역별 노출량을 보정하지 못한다.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 떨어짐은 모든 단부·개구부에 걸쳐 넓게 일어나고 붕괴는 타설 구역처럼 좁은 곳에 집중되므로, 단위면적당 위험은 이 표와 다를 수 있다. 실제로 콘크리트 타설면·굴착면이 자재 야적장보다 낮게 나오는데 현장 감각과 어긋난다. 통계가 그렇게 말하는 것이지 붕괴가 덜 위험해서가 아니다. 가중치를 교체 가능한 입력으로 분리해 둔 이유가 여기에 있다.</w:t>
      </w:r>
    </w:p>
    <w:p>
      <w:pPr>
        <w:spacing w:after="80" w:line="324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5C6570"/>
          <w:sz w:val="20"/>
        </w:rPr>
        <w:t xml:space="preserve">•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가상 현장 1개 공구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에서의 결과다. 실제 현장 도면에 적용한 검증은 후속 과제다.</w:t>
      </w:r>
    </w:p>
    <w:p>
      <w:pPr>
        <w:spacing w:after="120"/>
        <w:pBdr>
          <w:bottom w:val="single" w:sz="6" w:color="D8DCE0"/>
        </w:pBdr>
      </w:pPr>
    </w:p>
    <w:p>
      <w:pPr>
        <w:spacing w:after="120" w:before="320" w:line="324" w:lineRule="auto"/>
      </w:pPr>
      <w:r>
        <w:rPr>
          <w:rFonts w:ascii="맑은 고딕" w:hAnsi="맑은 고딕" w:eastAsia="맑은 고딕"/>
          <w:b/>
          <w:i w:val="0"/>
          <w:color w:val="1E2228"/>
          <w:sz w:val="26"/>
        </w:rPr>
        <w:t>6.7 이 장의 요약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1.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현장을 1 m 셀로 나누고 재해통계에서 유도한 위험가중치를 붙였다 — 고위험 구역이 활동공간의 34.8 %.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2.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셀–카메라 788만 쌍의 기하를 계산했다 — 가시 쌍의 머리 크기 중앙값이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12.76 px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, 즉 검출률이 절반으로 꺾이는 바로 그 구간.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3.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촬영조건 3축과 검출률의 관계를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직접 실측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했다 — 실사진 9,574 인스턴스, R² 0.9962. 합성 변형이 원거리를 과대평가한다는 것을 발견하고 방법을 교체했다.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4.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동일 예산 8대에서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기하 기준 42.5 % → 확률 기준 44.8 %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, 카메라 절반이 다른 자리로 이동. 임계를 연속값으로 바꾸는 것만으로는 +0.3 %p 에 그쳤다.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5.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미달 원인의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89.3 %가 가림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이었다 — 처방은 증설이 아니라 재배치.</w:t>
      </w:r>
    </w:p>
    <w:p>
      <w:pPr>
        <w:spacing w:after="80" w:line="324" w:lineRule="auto"/>
        <w:ind w:left="397" w:hanging="397"/>
      </w:pPr>
      <w:r>
        <w:rPr>
          <w:rFonts w:ascii="맑은 고딕" w:hAnsi="맑은 고딕" w:eastAsia="맑은 고딕"/>
          <w:b/>
          <w:i w:val="0"/>
          <w:color w:val="144E8C"/>
          <w:sz w:val="20"/>
        </w:rPr>
        <w:t xml:space="preserve">6. 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 xml:space="preserve">자유 파라미터를 흔들어도 </w:t>
      </w:r>
      <w:r>
        <w:rPr>
          <w:rFonts w:ascii="맑은 고딕" w:hAnsi="맑은 고딕" w:eastAsia="맑은 고딕"/>
          <w:b/>
          <w:i w:val="0"/>
          <w:color w:val="1E2228"/>
          <w:sz w:val="20"/>
        </w:rPr>
        <w:t>ΔWDR 의 부호가 유지</w:t>
      </w:r>
      <w:r>
        <w:rPr>
          <w:rFonts w:ascii="맑은 고딕" w:hAnsi="맑은 고딕" w:eastAsia="맑은 고딕"/>
          <w:b w:val="0"/>
          <w:i w:val="0"/>
          <w:color w:val="1E2228"/>
          <w:sz w:val="20"/>
        </w:rPr>
        <w:t>되며, 곡선은 교체 가능한 입력으로 분리되어 있다.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