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"08/08/2024",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"Date": "07/08/2024",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"Involved_Parties": [“Military Regime, Local Defense Forces”]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