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5BEF9" w14:textId="77777777" w:rsidR="00216384" w:rsidRPr="00216384" w:rsidRDefault="00216384" w:rsidP="00216384">
      <w:pPr>
        <w:shd w:val="clear" w:color="auto" w:fill="FFFFFF"/>
        <w:spacing w:after="100" w:afterAutospacing="1" w:line="240" w:lineRule="auto"/>
        <w:outlineLvl w:val="1"/>
        <w:rPr>
          <w:rFonts w:ascii="Source Sans Pro" w:eastAsia="Times New Roman" w:hAnsi="Source Sans Pro" w:cs="Times New Roman"/>
          <w:b/>
          <w:bCs/>
          <w:color w:val="1F1F1F"/>
          <w:sz w:val="36"/>
          <w:szCs w:val="36"/>
        </w:rPr>
      </w:pPr>
      <w:r w:rsidRPr="00216384">
        <w:rPr>
          <w:rFonts w:ascii="Source Sans Pro" w:eastAsia="Times New Roman" w:hAnsi="Source Sans Pro" w:cs="Times New Roman"/>
          <w:b/>
          <w:bCs/>
          <w:color w:val="1F1F1F"/>
          <w:sz w:val="36"/>
          <w:szCs w:val="36"/>
        </w:rPr>
        <w:t>Activity Overview</w:t>
      </w:r>
    </w:p>
    <w:p w14:paraId="702C44F9" w14:textId="6AEB41FA" w:rsidR="00216384" w:rsidRPr="00216384" w:rsidRDefault="00216384" w:rsidP="00216384">
      <w:pPr>
        <w:shd w:val="clear" w:color="auto" w:fill="FFFFFF"/>
        <w:spacing w:after="0"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noProof/>
          <w:color w:val="1F1F1F"/>
          <w:sz w:val="24"/>
          <w:szCs w:val="24"/>
        </w:rPr>
        <w:drawing>
          <wp:inline distT="0" distB="0" distL="0" distR="0" wp14:anchorId="3FDD7013" wp14:editId="50FD8FCB">
            <wp:extent cx="5943600" cy="29845"/>
            <wp:effectExtent l="0" t="0" r="0" b="8255"/>
            <wp:docPr id="262690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845"/>
                    </a:xfrm>
                    <a:prstGeom prst="rect">
                      <a:avLst/>
                    </a:prstGeom>
                    <a:noFill/>
                    <a:ln>
                      <a:noFill/>
                    </a:ln>
                  </pic:spPr>
                </pic:pic>
              </a:graphicData>
            </a:graphic>
          </wp:inline>
        </w:drawing>
      </w:r>
    </w:p>
    <w:p w14:paraId="6D5F01A9"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In this activity, you will use the knowledge you’ve gained about networks throughout this course to analyze a network incident. You will analyze the situation using the National Institute of Standards and Technology's Cybersecurity Framework (NIST CSF) and create an incident report that you can include as part of your cybersecurity portfolio documentation. The CSF is a voluntary framework that consists of standards, guidelines, and best practices to manage cybersecurity risk. For a refresher, please review this reading about </w:t>
      </w:r>
      <w:hyperlink r:id="rId6" w:tgtFrame="_blank" w:history="1">
        <w:r w:rsidRPr="00216384">
          <w:rPr>
            <w:rFonts w:ascii="Source Sans Pro" w:eastAsia="Times New Roman" w:hAnsi="Source Sans Pro" w:cs="Times New Roman"/>
            <w:color w:val="0000FF"/>
            <w:sz w:val="24"/>
            <w:szCs w:val="24"/>
            <w:u w:val="single"/>
          </w:rPr>
          <w:t>NIST frameworks and the five functions of the NIST CSF framework</w:t>
        </w:r>
      </w:hyperlink>
      <w:r w:rsidRPr="00216384">
        <w:rPr>
          <w:rFonts w:ascii="Source Sans Pro" w:eastAsia="Times New Roman" w:hAnsi="Source Sans Pro" w:cs="Times New Roman"/>
          <w:color w:val="1F1F1F"/>
          <w:sz w:val="24"/>
          <w:szCs w:val="24"/>
        </w:rPr>
        <w:t>. Creating a quality cybersecurity incident report and applying the CSF can help you build trust and improve security practices within your organization. </w:t>
      </w:r>
    </w:p>
    <w:p w14:paraId="70CF9E50"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The CSF is scalable and can be applied in a wide variety of contexts. As you continue to learn more and refine your understanding of key cybersecurity skills, you can use the templates provided in this activity in other situations. Knowing how to identify which security measures to apply in response to business needs will help you determine which are the best available options when it comes to network security.</w:t>
      </w:r>
    </w:p>
    <w:p w14:paraId="67F94EE2"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Be sure to complete this activity before moving on. The next course item will provide you with a completed exemplar to compare to your own work. It will also provide an opportunity for you to answer rubric questions that allow you to reflect on key elements of your incident analysis. </w:t>
      </w:r>
    </w:p>
    <w:p w14:paraId="62541CA0" w14:textId="77777777" w:rsidR="00216384" w:rsidRPr="00216384" w:rsidRDefault="00216384" w:rsidP="00216384">
      <w:pPr>
        <w:shd w:val="clear" w:color="auto" w:fill="FFFFFF"/>
        <w:spacing w:before="100" w:beforeAutospacing="1" w:after="100" w:afterAutospacing="1" w:line="240" w:lineRule="auto"/>
        <w:outlineLvl w:val="1"/>
        <w:rPr>
          <w:rFonts w:ascii="Source Sans Pro" w:eastAsia="Times New Roman" w:hAnsi="Source Sans Pro" w:cs="Times New Roman"/>
          <w:b/>
          <w:bCs/>
          <w:color w:val="1F1F1F"/>
          <w:sz w:val="36"/>
          <w:szCs w:val="36"/>
        </w:rPr>
      </w:pPr>
      <w:r w:rsidRPr="00216384">
        <w:rPr>
          <w:rFonts w:ascii="Source Sans Pro" w:eastAsia="Times New Roman" w:hAnsi="Source Sans Pro" w:cs="Times New Roman"/>
          <w:b/>
          <w:bCs/>
          <w:color w:val="1F1F1F"/>
          <w:sz w:val="36"/>
          <w:szCs w:val="36"/>
        </w:rPr>
        <w:t>Scenario</w:t>
      </w:r>
    </w:p>
    <w:p w14:paraId="4FDB0EE0" w14:textId="06599A6C" w:rsidR="00216384" w:rsidRPr="00216384" w:rsidRDefault="00216384" w:rsidP="00216384">
      <w:pPr>
        <w:shd w:val="clear" w:color="auto" w:fill="FFFFFF"/>
        <w:spacing w:after="0"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noProof/>
          <w:color w:val="1F1F1F"/>
          <w:sz w:val="24"/>
          <w:szCs w:val="24"/>
        </w:rPr>
        <w:drawing>
          <wp:inline distT="0" distB="0" distL="0" distR="0" wp14:anchorId="2D21566B" wp14:editId="5ED5F3F9">
            <wp:extent cx="5943600" cy="24765"/>
            <wp:effectExtent l="0" t="0" r="0" b="0"/>
            <wp:docPr id="1709363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765"/>
                    </a:xfrm>
                    <a:prstGeom prst="rect">
                      <a:avLst/>
                    </a:prstGeom>
                    <a:noFill/>
                    <a:ln>
                      <a:noFill/>
                    </a:ln>
                  </pic:spPr>
                </pic:pic>
              </a:graphicData>
            </a:graphic>
          </wp:inline>
        </w:drawing>
      </w:r>
    </w:p>
    <w:p w14:paraId="21D67EAB"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Review the scenario below. Then complete the step-by-step instructions.</w:t>
      </w:r>
    </w:p>
    <w:p w14:paraId="3CC6310D"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You are a cybersecurity analyst working for a multimedia company that offers web design services, graphic design, and social media marketing solutions to small businesses. Your organization recently experienced a DDoS attack, which compromised the internal network for two hours until it was resolved.</w:t>
      </w:r>
    </w:p>
    <w:p w14:paraId="1A548BC7"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During the attack, your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14:paraId="388312C8"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The company’s cybersecurity team then investigated the security event. They found that a malicious actor had sent a flood of ICMP pings into the company’s network through an </w:t>
      </w:r>
      <w:r w:rsidRPr="00216384">
        <w:rPr>
          <w:rFonts w:ascii="Source Sans Pro" w:eastAsia="Times New Roman" w:hAnsi="Source Sans Pro" w:cs="Times New Roman"/>
          <w:color w:val="1F1F1F"/>
          <w:sz w:val="24"/>
          <w:szCs w:val="24"/>
        </w:rPr>
        <w:lastRenderedPageBreak/>
        <w:t>unconfigured firewall. This vulnerability allowed the malicious attacker to overwhelm the company’s network through a distributed denial of service (DDoS) attack. </w:t>
      </w:r>
    </w:p>
    <w:p w14:paraId="1774530F"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To address this security event, the network security team implemented: </w:t>
      </w:r>
    </w:p>
    <w:p w14:paraId="64A3161A" w14:textId="77777777" w:rsidR="00216384" w:rsidRPr="00216384" w:rsidRDefault="00216384" w:rsidP="00216384">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A new firewall rule to limit the rate of incoming ICMP </w:t>
      </w:r>
      <w:proofErr w:type="gramStart"/>
      <w:r w:rsidRPr="00216384">
        <w:rPr>
          <w:rFonts w:ascii="Source Sans Pro" w:eastAsia="Times New Roman" w:hAnsi="Source Sans Pro" w:cs="Times New Roman"/>
          <w:color w:val="1F1F1F"/>
          <w:sz w:val="24"/>
          <w:szCs w:val="24"/>
        </w:rPr>
        <w:t>packets</w:t>
      </w:r>
      <w:proofErr w:type="gramEnd"/>
    </w:p>
    <w:p w14:paraId="5F93D15D" w14:textId="77777777" w:rsidR="00216384" w:rsidRPr="00216384" w:rsidRDefault="00216384" w:rsidP="00216384">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Source IP address verification on the firewall to check for spoofed IP addresses on incoming ICMP </w:t>
      </w:r>
      <w:proofErr w:type="gramStart"/>
      <w:r w:rsidRPr="00216384">
        <w:rPr>
          <w:rFonts w:ascii="Source Sans Pro" w:eastAsia="Times New Roman" w:hAnsi="Source Sans Pro" w:cs="Times New Roman"/>
          <w:color w:val="1F1F1F"/>
          <w:sz w:val="24"/>
          <w:szCs w:val="24"/>
        </w:rPr>
        <w:t>packets</w:t>
      </w:r>
      <w:proofErr w:type="gramEnd"/>
    </w:p>
    <w:p w14:paraId="44D3C888" w14:textId="77777777" w:rsidR="00216384" w:rsidRPr="00216384" w:rsidRDefault="00216384" w:rsidP="00216384">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Network monitoring software to detect abnormal traffic </w:t>
      </w:r>
      <w:proofErr w:type="gramStart"/>
      <w:r w:rsidRPr="00216384">
        <w:rPr>
          <w:rFonts w:ascii="Source Sans Pro" w:eastAsia="Times New Roman" w:hAnsi="Source Sans Pro" w:cs="Times New Roman"/>
          <w:color w:val="1F1F1F"/>
          <w:sz w:val="24"/>
          <w:szCs w:val="24"/>
        </w:rPr>
        <w:t>patterns</w:t>
      </w:r>
      <w:proofErr w:type="gramEnd"/>
    </w:p>
    <w:p w14:paraId="0BC0EAE4" w14:textId="77777777" w:rsidR="00216384" w:rsidRPr="00216384" w:rsidRDefault="00216384" w:rsidP="00216384">
      <w:pPr>
        <w:numPr>
          <w:ilvl w:val="0"/>
          <w:numId w:val="1"/>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An IDS/IPS system to filter out some ICMP traffic based on suspicious </w:t>
      </w:r>
      <w:proofErr w:type="gramStart"/>
      <w:r w:rsidRPr="00216384">
        <w:rPr>
          <w:rFonts w:ascii="Source Sans Pro" w:eastAsia="Times New Roman" w:hAnsi="Source Sans Pro" w:cs="Times New Roman"/>
          <w:color w:val="1F1F1F"/>
          <w:sz w:val="24"/>
          <w:szCs w:val="24"/>
        </w:rPr>
        <w:t>characteristics</w:t>
      </w:r>
      <w:proofErr w:type="gramEnd"/>
    </w:p>
    <w:p w14:paraId="02FFEC5F"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As a cybersecurity analyst, you are tasked with using this security event to create a plan to improve your company’s network security, following the National Institute of Standards and Technology (NIST) Cybersecurity Framework (CSF). You will use the CSF to help you navigate through the different steps of analyzing this cybersecurity incident and integrate your analysis into a general security strategy:</w:t>
      </w:r>
    </w:p>
    <w:p w14:paraId="2F1BAD30" w14:textId="77777777" w:rsidR="00216384" w:rsidRPr="00216384" w:rsidRDefault="00216384" w:rsidP="00216384">
      <w:pPr>
        <w:numPr>
          <w:ilvl w:val="0"/>
          <w:numId w:val="2"/>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unset" w:eastAsia="Times New Roman" w:hAnsi="unset" w:cs="Times New Roman"/>
          <w:b/>
          <w:bCs/>
          <w:color w:val="1F1F1F"/>
          <w:sz w:val="24"/>
          <w:szCs w:val="24"/>
        </w:rPr>
        <w:t>Identify</w:t>
      </w:r>
      <w:r w:rsidRPr="00216384">
        <w:rPr>
          <w:rFonts w:ascii="Source Sans Pro" w:eastAsia="Times New Roman" w:hAnsi="Source Sans Pro" w:cs="Times New Roman"/>
          <w:color w:val="1F1F1F"/>
          <w:sz w:val="24"/>
          <w:szCs w:val="24"/>
        </w:rPr>
        <w:t xml:space="preserve"> security risks through regular audits of internal networks, systems, devices, and access privileges to identify potential gaps in security. </w:t>
      </w:r>
    </w:p>
    <w:p w14:paraId="53CFD884" w14:textId="77777777" w:rsidR="00216384" w:rsidRPr="00216384" w:rsidRDefault="00216384" w:rsidP="00216384">
      <w:pPr>
        <w:numPr>
          <w:ilvl w:val="0"/>
          <w:numId w:val="2"/>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unset" w:eastAsia="Times New Roman" w:hAnsi="unset" w:cs="Times New Roman"/>
          <w:b/>
          <w:bCs/>
          <w:color w:val="1F1F1F"/>
          <w:sz w:val="24"/>
          <w:szCs w:val="24"/>
        </w:rPr>
        <w:t>Protect</w:t>
      </w:r>
      <w:r w:rsidRPr="00216384">
        <w:rPr>
          <w:rFonts w:ascii="Source Sans Pro" w:eastAsia="Times New Roman" w:hAnsi="Source Sans Pro" w:cs="Times New Roman"/>
          <w:color w:val="1F1F1F"/>
          <w:sz w:val="24"/>
          <w:szCs w:val="24"/>
        </w:rPr>
        <w:t xml:space="preserve"> internal assets through the implementation of policies, procedures, </w:t>
      </w:r>
      <w:proofErr w:type="gramStart"/>
      <w:r w:rsidRPr="00216384">
        <w:rPr>
          <w:rFonts w:ascii="Source Sans Pro" w:eastAsia="Times New Roman" w:hAnsi="Source Sans Pro" w:cs="Times New Roman"/>
          <w:color w:val="1F1F1F"/>
          <w:sz w:val="24"/>
          <w:szCs w:val="24"/>
        </w:rPr>
        <w:t>training</w:t>
      </w:r>
      <w:proofErr w:type="gramEnd"/>
      <w:r w:rsidRPr="00216384">
        <w:rPr>
          <w:rFonts w:ascii="Source Sans Pro" w:eastAsia="Times New Roman" w:hAnsi="Source Sans Pro" w:cs="Times New Roman"/>
          <w:color w:val="1F1F1F"/>
          <w:sz w:val="24"/>
          <w:szCs w:val="24"/>
        </w:rPr>
        <w:t xml:space="preserve"> and tools that help mitigate cybersecurity threats. </w:t>
      </w:r>
    </w:p>
    <w:p w14:paraId="67B214C5" w14:textId="77777777" w:rsidR="00216384" w:rsidRPr="00216384" w:rsidRDefault="00216384" w:rsidP="00216384">
      <w:pPr>
        <w:numPr>
          <w:ilvl w:val="0"/>
          <w:numId w:val="2"/>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unset" w:eastAsia="Times New Roman" w:hAnsi="unset" w:cs="Times New Roman"/>
          <w:b/>
          <w:bCs/>
          <w:color w:val="1F1F1F"/>
          <w:sz w:val="24"/>
          <w:szCs w:val="24"/>
        </w:rPr>
        <w:t>Detect</w:t>
      </w:r>
      <w:r w:rsidRPr="00216384">
        <w:rPr>
          <w:rFonts w:ascii="Source Sans Pro" w:eastAsia="Times New Roman" w:hAnsi="Source Sans Pro" w:cs="Times New Roman"/>
          <w:color w:val="1F1F1F"/>
          <w:sz w:val="24"/>
          <w:szCs w:val="24"/>
        </w:rPr>
        <w:t xml:space="preserve"> potential security incidents and improve monitoring capabilities to increase the speed and efficiency of detections. </w:t>
      </w:r>
    </w:p>
    <w:p w14:paraId="35D3BB15" w14:textId="77777777" w:rsidR="00216384" w:rsidRPr="00216384" w:rsidRDefault="00216384" w:rsidP="00216384">
      <w:pPr>
        <w:numPr>
          <w:ilvl w:val="0"/>
          <w:numId w:val="2"/>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unset" w:eastAsia="Times New Roman" w:hAnsi="unset" w:cs="Times New Roman"/>
          <w:b/>
          <w:bCs/>
          <w:color w:val="1F1F1F"/>
          <w:sz w:val="24"/>
          <w:szCs w:val="24"/>
        </w:rPr>
        <w:t>Respond</w:t>
      </w:r>
      <w:r w:rsidRPr="00216384">
        <w:rPr>
          <w:rFonts w:ascii="Source Sans Pro" w:eastAsia="Times New Roman" w:hAnsi="Source Sans Pro" w:cs="Times New Roman"/>
          <w:color w:val="1F1F1F"/>
          <w:sz w:val="24"/>
          <w:szCs w:val="24"/>
        </w:rPr>
        <w:t xml:space="preserve"> to contain, neutralize, and analyze security incidents; implement improvements to the security process. </w:t>
      </w:r>
    </w:p>
    <w:p w14:paraId="16BCF597" w14:textId="77777777" w:rsidR="00216384" w:rsidRPr="00216384" w:rsidRDefault="00216384" w:rsidP="00216384">
      <w:pPr>
        <w:numPr>
          <w:ilvl w:val="0"/>
          <w:numId w:val="2"/>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unset" w:eastAsia="Times New Roman" w:hAnsi="unset" w:cs="Times New Roman"/>
          <w:b/>
          <w:bCs/>
          <w:color w:val="1F1F1F"/>
          <w:sz w:val="24"/>
          <w:szCs w:val="24"/>
        </w:rPr>
        <w:t>Recover</w:t>
      </w:r>
      <w:r w:rsidRPr="00216384">
        <w:rPr>
          <w:rFonts w:ascii="Source Sans Pro" w:eastAsia="Times New Roman" w:hAnsi="Source Sans Pro" w:cs="Times New Roman"/>
          <w:color w:val="1F1F1F"/>
          <w:sz w:val="24"/>
          <w:szCs w:val="24"/>
        </w:rPr>
        <w:t xml:space="preserve"> affected systems to normal operation and restore systems data and/or assets that have been affected by an incident. </w:t>
      </w:r>
    </w:p>
    <w:p w14:paraId="6A2656FA" w14:textId="77777777" w:rsidR="00216384" w:rsidRPr="00216384" w:rsidRDefault="00216384" w:rsidP="00216384">
      <w:pPr>
        <w:shd w:val="clear" w:color="auto" w:fill="FFFFFF"/>
        <w:spacing w:before="100" w:beforeAutospacing="1" w:after="100" w:afterAutospacing="1" w:line="240" w:lineRule="auto"/>
        <w:outlineLvl w:val="1"/>
        <w:rPr>
          <w:rFonts w:ascii="Source Sans Pro" w:eastAsia="Times New Roman" w:hAnsi="Source Sans Pro" w:cs="Times New Roman"/>
          <w:b/>
          <w:bCs/>
          <w:color w:val="1F1F1F"/>
          <w:sz w:val="36"/>
          <w:szCs w:val="36"/>
        </w:rPr>
      </w:pPr>
      <w:r w:rsidRPr="00216384">
        <w:rPr>
          <w:rFonts w:ascii="Source Sans Pro" w:eastAsia="Times New Roman" w:hAnsi="Source Sans Pro" w:cs="Times New Roman"/>
          <w:b/>
          <w:bCs/>
          <w:color w:val="1F1F1F"/>
          <w:sz w:val="36"/>
          <w:szCs w:val="36"/>
        </w:rPr>
        <w:t>Step-By-Step Instructions</w:t>
      </w:r>
    </w:p>
    <w:p w14:paraId="5BE3ACB4" w14:textId="18F491E5" w:rsidR="00216384" w:rsidRPr="00216384" w:rsidRDefault="00216384" w:rsidP="00216384">
      <w:pPr>
        <w:shd w:val="clear" w:color="auto" w:fill="FFFFFF"/>
        <w:spacing w:after="0"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noProof/>
          <w:color w:val="1F1F1F"/>
          <w:sz w:val="24"/>
          <w:szCs w:val="24"/>
        </w:rPr>
        <w:drawing>
          <wp:inline distT="0" distB="0" distL="0" distR="0" wp14:anchorId="72FD0A01" wp14:editId="5970FE3B">
            <wp:extent cx="5943600" cy="62230"/>
            <wp:effectExtent l="0" t="0" r="0" b="0"/>
            <wp:docPr id="3520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62230"/>
                    </a:xfrm>
                    <a:prstGeom prst="rect">
                      <a:avLst/>
                    </a:prstGeom>
                    <a:noFill/>
                    <a:ln>
                      <a:noFill/>
                    </a:ln>
                  </pic:spPr>
                </pic:pic>
              </a:graphicData>
            </a:graphic>
          </wp:inline>
        </w:drawing>
      </w:r>
    </w:p>
    <w:p w14:paraId="48656735"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Follow the instructions and fill in the sections to complete the activity. Then, go to the next course item to compare your work to a completed exemplar.</w:t>
      </w:r>
    </w:p>
    <w:p w14:paraId="19E6CAA8" w14:textId="77777777" w:rsidR="00216384" w:rsidRDefault="00216384" w:rsidP="00216384">
      <w:pPr>
        <w:pStyle w:val="Heading3"/>
        <w:shd w:val="clear" w:color="auto" w:fill="FFFFFF"/>
        <w:spacing w:before="0"/>
        <w:rPr>
          <w:rFonts w:ascii="Source Sans Pro" w:hAnsi="Source Sans Pro"/>
          <w:color w:val="1F1F1F"/>
        </w:rPr>
      </w:pPr>
      <w:r>
        <w:rPr>
          <w:rStyle w:val="Strong"/>
          <w:rFonts w:ascii="unset" w:hAnsi="unset"/>
          <w:b w:val="0"/>
          <w:bCs w:val="0"/>
          <w:color w:val="1F1F1F"/>
        </w:rPr>
        <w:t xml:space="preserve">Step 1: Access the incident report analysis </w:t>
      </w:r>
      <w:proofErr w:type="gramStart"/>
      <w:r>
        <w:rPr>
          <w:rStyle w:val="Strong"/>
          <w:rFonts w:ascii="unset" w:hAnsi="unset"/>
          <w:b w:val="0"/>
          <w:bCs w:val="0"/>
          <w:color w:val="1F1F1F"/>
        </w:rPr>
        <w:t>template</w:t>
      </w:r>
      <w:proofErr w:type="gramEnd"/>
    </w:p>
    <w:p w14:paraId="45F945A7"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To access template for this course item, click the following link and select </w:t>
      </w:r>
      <w:r>
        <w:rPr>
          <w:rStyle w:val="Emphasis"/>
          <w:rFonts w:ascii="Source Sans Pro" w:eastAsiaTheme="majorEastAsia" w:hAnsi="Source Sans Pro"/>
          <w:color w:val="1F1F1F"/>
        </w:rPr>
        <w:t>Use Template</w:t>
      </w:r>
      <w:r>
        <w:rPr>
          <w:rFonts w:ascii="Source Sans Pro" w:hAnsi="Source Sans Pro"/>
          <w:color w:val="1F1F1F"/>
        </w:rPr>
        <w:t>. </w:t>
      </w:r>
    </w:p>
    <w:p w14:paraId="06F20178"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Link to template:</w:t>
      </w:r>
    </w:p>
    <w:p w14:paraId="0D2F1E5B" w14:textId="77777777" w:rsidR="00216384" w:rsidRDefault="00216384" w:rsidP="00216384">
      <w:pPr>
        <w:pStyle w:val="NormalWeb"/>
        <w:numPr>
          <w:ilvl w:val="0"/>
          <w:numId w:val="3"/>
        </w:numPr>
        <w:shd w:val="clear" w:color="auto" w:fill="FFFFFF"/>
        <w:spacing w:before="0" w:beforeAutospacing="0"/>
        <w:rPr>
          <w:rFonts w:ascii="Source Sans Pro" w:hAnsi="Source Sans Pro"/>
          <w:color w:val="1F1F1F"/>
        </w:rPr>
      </w:pPr>
      <w:hyperlink r:id="rId9" w:tgtFrame="_blank" w:history="1">
        <w:r>
          <w:rPr>
            <w:rStyle w:val="Hyperlink"/>
            <w:rFonts w:ascii="Source Sans Pro" w:hAnsi="Source Sans Pro"/>
          </w:rPr>
          <w:t>Incident report analysis</w:t>
        </w:r>
      </w:hyperlink>
    </w:p>
    <w:p w14:paraId="63AC40A7"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Link to supporting materials:</w:t>
      </w:r>
    </w:p>
    <w:p w14:paraId="62393E54" w14:textId="77777777" w:rsidR="00216384" w:rsidRDefault="00216384" w:rsidP="00216384">
      <w:pPr>
        <w:pStyle w:val="NormalWeb"/>
        <w:numPr>
          <w:ilvl w:val="0"/>
          <w:numId w:val="4"/>
        </w:numPr>
        <w:shd w:val="clear" w:color="auto" w:fill="FFFFFF"/>
        <w:spacing w:before="0" w:beforeAutospacing="0"/>
        <w:rPr>
          <w:rFonts w:ascii="Source Sans Pro" w:hAnsi="Source Sans Pro"/>
          <w:color w:val="1F1F1F"/>
        </w:rPr>
      </w:pPr>
      <w:hyperlink r:id="rId10" w:tgtFrame="_blank" w:history="1">
        <w:r>
          <w:rPr>
            <w:rStyle w:val="Hyperlink"/>
            <w:rFonts w:ascii="Source Sans Pro" w:hAnsi="Source Sans Pro"/>
          </w:rPr>
          <w:t>Applying the NIST CSF</w:t>
        </w:r>
      </w:hyperlink>
    </w:p>
    <w:p w14:paraId="4918F96D" w14:textId="77777777" w:rsidR="00216384" w:rsidRDefault="00216384" w:rsidP="00216384">
      <w:pPr>
        <w:pStyle w:val="NormalWeb"/>
        <w:numPr>
          <w:ilvl w:val="0"/>
          <w:numId w:val="4"/>
        </w:numPr>
        <w:shd w:val="clear" w:color="auto" w:fill="FFFFFF"/>
        <w:spacing w:before="0" w:beforeAutospacing="0"/>
        <w:rPr>
          <w:rFonts w:ascii="Source Sans Pro" w:hAnsi="Source Sans Pro"/>
          <w:color w:val="1F1F1F"/>
        </w:rPr>
      </w:pPr>
      <w:hyperlink r:id="rId11" w:tgtFrame="_blank" w:history="1">
        <w:r>
          <w:rPr>
            <w:rStyle w:val="Hyperlink"/>
            <w:rFonts w:ascii="Source Sans Pro" w:hAnsi="Source Sans Pro"/>
          </w:rPr>
          <w:t>Example of an incident report analysis</w:t>
        </w:r>
      </w:hyperlink>
    </w:p>
    <w:p w14:paraId="06C2D7D8" w14:textId="77777777" w:rsidR="00DF454C" w:rsidRDefault="00DF454C"/>
    <w:p w14:paraId="79C1C66D" w14:textId="6F049CCE" w:rsidR="00216384" w:rsidRDefault="00216384">
      <w:r>
        <w:t>Step 2</w:t>
      </w:r>
    </w:p>
    <w:p w14:paraId="736CCA2B" w14:textId="77777777" w:rsidR="00216384" w:rsidRDefault="00216384"/>
    <w:p w14:paraId="7BA33691" w14:textId="50696801" w:rsidR="00216384" w:rsidRDefault="00216384">
      <w:pPr>
        <w:rPr>
          <w:rFonts w:ascii="Source Sans Pro" w:hAnsi="Source Sans Pro"/>
          <w:color w:val="1F1F1F"/>
          <w:shd w:val="clear" w:color="auto" w:fill="FFFFFF"/>
        </w:rPr>
      </w:pPr>
      <w:r>
        <w:rPr>
          <w:rFonts w:ascii="Source Sans Pro" w:hAnsi="Source Sans Pro"/>
          <w:color w:val="1F1F1F"/>
          <w:shd w:val="clear" w:color="auto" w:fill="FFFFFF"/>
        </w:rPr>
        <w:t xml:space="preserve">Think about </w:t>
      </w:r>
      <w:proofErr w:type="gramStart"/>
      <w:r>
        <w:rPr>
          <w:rFonts w:ascii="Source Sans Pro" w:hAnsi="Source Sans Pro"/>
          <w:color w:val="1F1F1F"/>
          <w:shd w:val="clear" w:color="auto" w:fill="FFFFFF"/>
        </w:rPr>
        <w:t>all of</w:t>
      </w:r>
      <w:proofErr w:type="gramEnd"/>
      <w:r>
        <w:rPr>
          <w:rFonts w:ascii="Source Sans Pro" w:hAnsi="Source Sans Pro"/>
          <w:color w:val="1F1F1F"/>
          <w:shd w:val="clear" w:color="auto" w:fill="FFFFFF"/>
        </w:rPr>
        <w:t xml:space="preserve"> the concepts covered in the course so far and reflect on the scenario to determine what type of attack occurred and which systems were affected. List this information in the incident report analysis worksheet in the section titled “Identify.”</w:t>
      </w:r>
    </w:p>
    <w:p w14:paraId="4747B4F9" w14:textId="77777777" w:rsidR="00216384" w:rsidRDefault="00216384">
      <w:pPr>
        <w:rPr>
          <w:rFonts w:ascii="Source Sans Pro" w:hAnsi="Source Sans Pro"/>
          <w:color w:val="1F1F1F"/>
          <w:shd w:val="clear" w:color="auto" w:fill="FFFFFF"/>
        </w:rPr>
      </w:pPr>
    </w:p>
    <w:p w14:paraId="5A9509DE" w14:textId="0E32F713" w:rsidR="00216384" w:rsidRDefault="00216384">
      <w:pPr>
        <w:rPr>
          <w:rFonts w:ascii="Source Sans Pro" w:hAnsi="Source Sans Pro"/>
          <w:color w:val="1F1F1F"/>
          <w:shd w:val="clear" w:color="auto" w:fill="FFFFFF"/>
        </w:rPr>
      </w:pPr>
      <w:r>
        <w:rPr>
          <w:rFonts w:ascii="Source Sans Pro" w:hAnsi="Source Sans Pro"/>
          <w:color w:val="1F1F1F"/>
          <w:shd w:val="clear" w:color="auto" w:fill="FFFFFF"/>
        </w:rPr>
        <w:t xml:space="preserve">Step 3 </w:t>
      </w:r>
    </w:p>
    <w:p w14:paraId="69E06BB2"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Next, you will assess where the organization can improve to further protect its assets. In this step, you will focus on creating an immediate action plan to respond to the cybersecurity incident. When creating this plan, reflect on the following question:</w:t>
      </w:r>
    </w:p>
    <w:p w14:paraId="619086C5" w14:textId="77777777" w:rsidR="00216384" w:rsidRDefault="00216384" w:rsidP="00216384">
      <w:pPr>
        <w:pStyle w:val="NormalWeb"/>
        <w:numPr>
          <w:ilvl w:val="0"/>
          <w:numId w:val="5"/>
        </w:numPr>
        <w:shd w:val="clear" w:color="auto" w:fill="FFFFFF"/>
        <w:spacing w:before="0" w:beforeAutospacing="0"/>
        <w:rPr>
          <w:rFonts w:ascii="Source Sans Pro" w:hAnsi="Source Sans Pro"/>
          <w:color w:val="1F1F1F"/>
        </w:rPr>
      </w:pPr>
      <w:r>
        <w:rPr>
          <w:rFonts w:ascii="Source Sans Pro" w:hAnsi="Source Sans Pro"/>
          <w:color w:val="1F1F1F"/>
        </w:rPr>
        <w:t>What systems or procedures need to be updated or changed to further secure the organization’s assets?</w:t>
      </w:r>
    </w:p>
    <w:p w14:paraId="008F1E1E"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Write your response in the incident report analysis template in the “Protect” section. </w:t>
      </w:r>
    </w:p>
    <w:p w14:paraId="569F1567" w14:textId="77777777" w:rsidR="00216384" w:rsidRDefault="00216384">
      <w:pPr>
        <w:rPr>
          <w:rFonts w:ascii="Source Sans Pro" w:hAnsi="Source Sans Pro"/>
          <w:color w:val="1F1F1F"/>
          <w:shd w:val="clear" w:color="auto" w:fill="FFFFFF"/>
        </w:rPr>
      </w:pPr>
    </w:p>
    <w:p w14:paraId="4C4478CB" w14:textId="3B76C638" w:rsidR="00216384" w:rsidRDefault="00216384">
      <w:pPr>
        <w:rPr>
          <w:rFonts w:ascii="Source Sans Pro" w:hAnsi="Source Sans Pro"/>
          <w:color w:val="1F1F1F"/>
          <w:shd w:val="clear" w:color="auto" w:fill="FFFFFF"/>
        </w:rPr>
      </w:pPr>
      <w:r>
        <w:rPr>
          <w:rFonts w:ascii="Source Sans Pro" w:hAnsi="Source Sans Pro"/>
          <w:color w:val="1F1F1F"/>
          <w:shd w:val="clear" w:color="auto" w:fill="FFFFFF"/>
        </w:rPr>
        <w:t>Step 4</w:t>
      </w:r>
    </w:p>
    <w:p w14:paraId="0F83F5B7" w14:textId="75C52E1B"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I</w:t>
      </w:r>
      <w:r>
        <w:rPr>
          <w:rFonts w:ascii="Source Sans Pro" w:hAnsi="Source Sans Pro"/>
          <w:color w:val="1F1F1F"/>
        </w:rPr>
        <w:t>t is important to continuously monitor network traffic on network devices to check for suspicious activity, such as incoming external ICMP packets from non-trusted IP addresses attempting to pass through the organization’s network firewall. </w:t>
      </w:r>
    </w:p>
    <w:p w14:paraId="54763350"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For this step, consider ways you and your team can monitor and analyze network traffic, software applications, track authorized versus unauthorized users, and detect any unusual activity on user accounts. Write your response in the incident response analysis worksheet in the “Detect” section.</w:t>
      </w:r>
    </w:p>
    <w:p w14:paraId="61BD6FCC" w14:textId="77777777" w:rsidR="00216384" w:rsidRDefault="00216384">
      <w:pPr>
        <w:rPr>
          <w:rFonts w:ascii="Source Sans Pro" w:hAnsi="Source Sans Pro"/>
          <w:color w:val="1F1F1F"/>
          <w:shd w:val="clear" w:color="auto" w:fill="FFFFFF"/>
        </w:rPr>
      </w:pPr>
    </w:p>
    <w:p w14:paraId="5166C5F2" w14:textId="6B1BA927" w:rsidR="00216384" w:rsidRDefault="00216384">
      <w:pPr>
        <w:rPr>
          <w:rFonts w:ascii="Source Sans Pro" w:hAnsi="Source Sans Pro"/>
          <w:color w:val="1F1F1F"/>
          <w:shd w:val="clear" w:color="auto" w:fill="FFFFFF"/>
        </w:rPr>
      </w:pPr>
      <w:r>
        <w:rPr>
          <w:rFonts w:ascii="Source Sans Pro" w:hAnsi="Source Sans Pro"/>
          <w:color w:val="1F1F1F"/>
          <w:shd w:val="clear" w:color="auto" w:fill="FFFFFF"/>
        </w:rPr>
        <w:t>Step 5</w:t>
      </w:r>
    </w:p>
    <w:p w14:paraId="6E00DF5E"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After identifying the tools and methods you and your organization have in place for detecting potential vulnerabilities and threats, create a response plan in the event of a future incident. This typically happens after the incident occurred and has been resolved by you and your team. In this case, you will create a response plan for future cybersecurity incidents. Some items to consider when creating a response plan to any cybersecurity incident:</w:t>
      </w:r>
    </w:p>
    <w:p w14:paraId="328604AC" w14:textId="77777777" w:rsidR="00216384" w:rsidRDefault="00216384" w:rsidP="00216384">
      <w:pPr>
        <w:pStyle w:val="NormalWeb"/>
        <w:numPr>
          <w:ilvl w:val="0"/>
          <w:numId w:val="6"/>
        </w:numPr>
        <w:shd w:val="clear" w:color="auto" w:fill="FFFFFF"/>
        <w:spacing w:before="0" w:beforeAutospacing="0"/>
        <w:rPr>
          <w:rFonts w:ascii="Source Sans Pro" w:hAnsi="Source Sans Pro"/>
          <w:color w:val="1F1F1F"/>
        </w:rPr>
      </w:pPr>
      <w:r>
        <w:rPr>
          <w:rFonts w:ascii="Source Sans Pro" w:hAnsi="Source Sans Pro"/>
          <w:color w:val="1F1F1F"/>
        </w:rPr>
        <w:lastRenderedPageBreak/>
        <w:t>How can you and your team contain cybersecurity incidents and affected devices?</w:t>
      </w:r>
    </w:p>
    <w:p w14:paraId="5A6E0722" w14:textId="77777777" w:rsidR="00216384" w:rsidRDefault="00216384" w:rsidP="00216384">
      <w:pPr>
        <w:pStyle w:val="NormalWeb"/>
        <w:numPr>
          <w:ilvl w:val="0"/>
          <w:numId w:val="6"/>
        </w:numPr>
        <w:shd w:val="clear" w:color="auto" w:fill="FFFFFF"/>
        <w:spacing w:before="0" w:beforeAutospacing="0"/>
        <w:rPr>
          <w:rFonts w:ascii="Source Sans Pro" w:hAnsi="Source Sans Pro"/>
          <w:color w:val="1F1F1F"/>
        </w:rPr>
      </w:pPr>
      <w:r>
        <w:rPr>
          <w:rFonts w:ascii="Source Sans Pro" w:hAnsi="Source Sans Pro"/>
          <w:color w:val="1F1F1F"/>
        </w:rPr>
        <w:t>What procedures are in place to help you and your team neutralize cybersecurity incidents?</w:t>
      </w:r>
    </w:p>
    <w:p w14:paraId="4A149C96" w14:textId="77777777" w:rsidR="00216384" w:rsidRDefault="00216384" w:rsidP="00216384">
      <w:pPr>
        <w:pStyle w:val="NormalWeb"/>
        <w:numPr>
          <w:ilvl w:val="0"/>
          <w:numId w:val="6"/>
        </w:numPr>
        <w:shd w:val="clear" w:color="auto" w:fill="FFFFFF"/>
        <w:spacing w:before="0" w:beforeAutospacing="0"/>
        <w:rPr>
          <w:rFonts w:ascii="Source Sans Pro" w:hAnsi="Source Sans Pro"/>
          <w:color w:val="1F1F1F"/>
        </w:rPr>
      </w:pPr>
      <w:r>
        <w:rPr>
          <w:rFonts w:ascii="Source Sans Pro" w:hAnsi="Source Sans Pro"/>
          <w:color w:val="1F1F1F"/>
        </w:rPr>
        <w:t>What data or information can be used to analyze this incident?</w:t>
      </w:r>
    </w:p>
    <w:p w14:paraId="13C7FC4A" w14:textId="77777777" w:rsidR="00216384" w:rsidRDefault="00216384" w:rsidP="00216384">
      <w:pPr>
        <w:pStyle w:val="NormalWeb"/>
        <w:numPr>
          <w:ilvl w:val="0"/>
          <w:numId w:val="6"/>
        </w:numPr>
        <w:shd w:val="clear" w:color="auto" w:fill="FFFFFF"/>
        <w:spacing w:before="0" w:beforeAutospacing="0"/>
        <w:rPr>
          <w:rFonts w:ascii="Source Sans Pro" w:hAnsi="Source Sans Pro"/>
          <w:color w:val="1F1F1F"/>
        </w:rPr>
      </w:pPr>
      <w:r>
        <w:rPr>
          <w:rFonts w:ascii="Source Sans Pro" w:hAnsi="Source Sans Pro"/>
          <w:color w:val="1F1F1F"/>
        </w:rPr>
        <w:t>How can your organization’s recovery process be improved to better handle future cybersecurity incidents?</w:t>
      </w:r>
    </w:p>
    <w:p w14:paraId="7A265588"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Write your response in the incident report analysis template under the “respond” section. </w:t>
      </w:r>
    </w:p>
    <w:p w14:paraId="55BD1712" w14:textId="77777777" w:rsidR="00216384" w:rsidRDefault="00216384">
      <w:pPr>
        <w:rPr>
          <w:rFonts w:ascii="Source Sans Pro" w:hAnsi="Source Sans Pro"/>
          <w:color w:val="1F1F1F"/>
          <w:shd w:val="clear" w:color="auto" w:fill="FFFFFF"/>
        </w:rPr>
      </w:pPr>
    </w:p>
    <w:p w14:paraId="6745C74F" w14:textId="4E1CDEE9" w:rsidR="00216384" w:rsidRDefault="00216384">
      <w:pPr>
        <w:rPr>
          <w:rFonts w:ascii="Source Sans Pro" w:hAnsi="Source Sans Pro"/>
          <w:color w:val="1F1F1F"/>
          <w:shd w:val="clear" w:color="auto" w:fill="FFFFFF"/>
        </w:rPr>
      </w:pPr>
      <w:r>
        <w:rPr>
          <w:rFonts w:ascii="Source Sans Pro" w:hAnsi="Source Sans Pro"/>
          <w:color w:val="1F1F1F"/>
          <w:shd w:val="clear" w:color="auto" w:fill="FFFFFF"/>
        </w:rPr>
        <w:t>Step 6</w:t>
      </w:r>
    </w:p>
    <w:p w14:paraId="606EB71D"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Finally, be sure to save a copy of your incident report analysis worksheet somewhere accessible so that you can access it as you progress through the course and into the security field. </w:t>
      </w:r>
    </w:p>
    <w:p w14:paraId="1273C38E" w14:textId="77777777" w:rsidR="00216384" w:rsidRPr="00216384" w:rsidRDefault="00216384" w:rsidP="00216384">
      <w:pPr>
        <w:shd w:val="clear" w:color="auto" w:fill="FFFFFF"/>
        <w:spacing w:after="100" w:afterAutospacing="1" w:line="240" w:lineRule="auto"/>
        <w:outlineLvl w:val="1"/>
        <w:rPr>
          <w:rFonts w:ascii="Source Sans Pro" w:eastAsia="Times New Roman" w:hAnsi="Source Sans Pro" w:cs="Times New Roman"/>
          <w:b/>
          <w:bCs/>
          <w:color w:val="1F1F1F"/>
          <w:sz w:val="36"/>
          <w:szCs w:val="36"/>
        </w:rPr>
      </w:pPr>
      <w:r w:rsidRPr="00216384">
        <w:rPr>
          <w:rFonts w:ascii="Source Sans Pro" w:eastAsia="Times New Roman" w:hAnsi="Source Sans Pro" w:cs="Times New Roman"/>
          <w:b/>
          <w:bCs/>
          <w:color w:val="1F1F1F"/>
          <w:sz w:val="36"/>
          <w:szCs w:val="36"/>
        </w:rPr>
        <w:t>What to Include in Your Response</w:t>
      </w:r>
    </w:p>
    <w:p w14:paraId="7E21E743" w14:textId="3D7A3CBD" w:rsidR="00216384" w:rsidRPr="00216384" w:rsidRDefault="00216384" w:rsidP="00216384">
      <w:pPr>
        <w:shd w:val="clear" w:color="auto" w:fill="FFFFFF"/>
        <w:spacing w:after="0"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noProof/>
          <w:color w:val="1F1F1F"/>
          <w:sz w:val="24"/>
          <w:szCs w:val="24"/>
        </w:rPr>
        <w:drawing>
          <wp:inline distT="0" distB="0" distL="0" distR="0" wp14:anchorId="308E5C11" wp14:editId="7ECB5461">
            <wp:extent cx="5943600" cy="46990"/>
            <wp:effectExtent l="0" t="0" r="0" b="0"/>
            <wp:docPr id="563955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6990"/>
                    </a:xfrm>
                    <a:prstGeom prst="rect">
                      <a:avLst/>
                    </a:prstGeom>
                    <a:noFill/>
                    <a:ln>
                      <a:noFill/>
                    </a:ln>
                  </pic:spPr>
                </pic:pic>
              </a:graphicData>
            </a:graphic>
          </wp:inline>
        </w:drawing>
      </w:r>
    </w:p>
    <w:p w14:paraId="75B1FCE2"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Later, you will have the opportunity to assess your performance using the criteria listed. Be sure to address the following in your completed activity.</w:t>
      </w:r>
    </w:p>
    <w:p w14:paraId="483F5A92" w14:textId="77777777" w:rsidR="00216384" w:rsidRPr="00216384" w:rsidRDefault="00216384" w:rsidP="00216384">
      <w:p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unset" w:eastAsia="Times New Roman" w:hAnsi="unset" w:cs="Times New Roman"/>
          <w:b/>
          <w:bCs/>
          <w:color w:val="1F1F1F"/>
          <w:sz w:val="24"/>
          <w:szCs w:val="24"/>
        </w:rPr>
        <w:t>Course 3 incident report analysis</w:t>
      </w:r>
      <w:r w:rsidRPr="00216384">
        <w:rPr>
          <w:rFonts w:ascii="Source Sans Pro" w:eastAsia="Times New Roman" w:hAnsi="Source Sans Pro" w:cs="Times New Roman"/>
          <w:color w:val="1F1F1F"/>
          <w:sz w:val="24"/>
          <w:szCs w:val="24"/>
        </w:rPr>
        <w:t> </w:t>
      </w:r>
    </w:p>
    <w:p w14:paraId="41825F3E" w14:textId="77777777" w:rsidR="00216384" w:rsidRPr="00216384" w:rsidRDefault="00216384" w:rsidP="00216384">
      <w:pPr>
        <w:numPr>
          <w:ilvl w:val="0"/>
          <w:numId w:val="7"/>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Identifies the type of attack and the systems impacted by the </w:t>
      </w:r>
      <w:proofErr w:type="gramStart"/>
      <w:r w:rsidRPr="00216384">
        <w:rPr>
          <w:rFonts w:ascii="Source Sans Pro" w:eastAsia="Times New Roman" w:hAnsi="Source Sans Pro" w:cs="Times New Roman"/>
          <w:color w:val="1F1F1F"/>
          <w:sz w:val="24"/>
          <w:szCs w:val="24"/>
        </w:rPr>
        <w:t>incident</w:t>
      </w:r>
      <w:proofErr w:type="gramEnd"/>
    </w:p>
    <w:p w14:paraId="418C9CF3" w14:textId="77777777" w:rsidR="00216384" w:rsidRPr="00216384" w:rsidRDefault="00216384" w:rsidP="00216384">
      <w:pPr>
        <w:numPr>
          <w:ilvl w:val="0"/>
          <w:numId w:val="7"/>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Offers a protection plan against future cybersecurity </w:t>
      </w:r>
      <w:proofErr w:type="gramStart"/>
      <w:r w:rsidRPr="00216384">
        <w:rPr>
          <w:rFonts w:ascii="Source Sans Pro" w:eastAsia="Times New Roman" w:hAnsi="Source Sans Pro" w:cs="Times New Roman"/>
          <w:color w:val="1F1F1F"/>
          <w:sz w:val="24"/>
          <w:szCs w:val="24"/>
        </w:rPr>
        <w:t>incidents</w:t>
      </w:r>
      <w:proofErr w:type="gramEnd"/>
    </w:p>
    <w:p w14:paraId="4A6DDE6F" w14:textId="77777777" w:rsidR="00216384" w:rsidRPr="00216384" w:rsidRDefault="00216384" w:rsidP="00216384">
      <w:pPr>
        <w:numPr>
          <w:ilvl w:val="0"/>
          <w:numId w:val="7"/>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Describes detection methods that can be used to identify potential cybersecurity </w:t>
      </w:r>
      <w:proofErr w:type="gramStart"/>
      <w:r w:rsidRPr="00216384">
        <w:rPr>
          <w:rFonts w:ascii="Source Sans Pro" w:eastAsia="Times New Roman" w:hAnsi="Source Sans Pro" w:cs="Times New Roman"/>
          <w:color w:val="1F1F1F"/>
          <w:sz w:val="24"/>
          <w:szCs w:val="24"/>
        </w:rPr>
        <w:t>incidents</w:t>
      </w:r>
      <w:proofErr w:type="gramEnd"/>
    </w:p>
    <w:p w14:paraId="73FB1F17" w14:textId="77777777" w:rsidR="00216384" w:rsidRPr="00216384" w:rsidRDefault="00216384" w:rsidP="00216384">
      <w:pPr>
        <w:numPr>
          <w:ilvl w:val="0"/>
          <w:numId w:val="7"/>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 xml:space="preserve">Includes a response plan for the cybersecurity incident and outline for future cybersecurity </w:t>
      </w:r>
      <w:proofErr w:type="gramStart"/>
      <w:r w:rsidRPr="00216384">
        <w:rPr>
          <w:rFonts w:ascii="Source Sans Pro" w:eastAsia="Times New Roman" w:hAnsi="Source Sans Pro" w:cs="Times New Roman"/>
          <w:color w:val="1F1F1F"/>
          <w:sz w:val="24"/>
          <w:szCs w:val="24"/>
        </w:rPr>
        <w:t>incidents</w:t>
      </w:r>
      <w:proofErr w:type="gramEnd"/>
    </w:p>
    <w:p w14:paraId="03E49C3C" w14:textId="77777777" w:rsidR="00216384" w:rsidRPr="00216384" w:rsidRDefault="00216384" w:rsidP="00216384">
      <w:pPr>
        <w:numPr>
          <w:ilvl w:val="0"/>
          <w:numId w:val="7"/>
        </w:numPr>
        <w:shd w:val="clear" w:color="auto" w:fill="FFFFFF"/>
        <w:spacing w:after="100" w:afterAutospacing="1" w:line="240" w:lineRule="auto"/>
        <w:rPr>
          <w:rFonts w:ascii="Source Sans Pro" w:eastAsia="Times New Roman" w:hAnsi="Source Sans Pro" w:cs="Times New Roman"/>
          <w:color w:val="1F1F1F"/>
          <w:sz w:val="24"/>
          <w:szCs w:val="24"/>
        </w:rPr>
      </w:pPr>
      <w:r w:rsidRPr="00216384">
        <w:rPr>
          <w:rFonts w:ascii="Source Sans Pro" w:eastAsia="Times New Roman" w:hAnsi="Source Sans Pro" w:cs="Times New Roman"/>
          <w:color w:val="1F1F1F"/>
          <w:sz w:val="24"/>
          <w:szCs w:val="24"/>
        </w:rPr>
        <w:t>Outlines recovery plans you and the organization can implement in future cybersecurity incidents.</w:t>
      </w:r>
    </w:p>
    <w:p w14:paraId="5C46C482" w14:textId="77777777" w:rsidR="00216384" w:rsidRDefault="00216384">
      <w:pPr>
        <w:rPr>
          <w:rFonts w:ascii="Source Sans Pro" w:hAnsi="Source Sans Pro"/>
          <w:color w:val="1F1F1F"/>
          <w:shd w:val="clear" w:color="auto" w:fill="FFFFFF"/>
        </w:rPr>
      </w:pPr>
    </w:p>
    <w:p w14:paraId="3C353BE6" w14:textId="2FB678A4" w:rsidR="00216384" w:rsidRDefault="00216384">
      <w:pPr>
        <w:rPr>
          <w:rFonts w:ascii="Source Sans Pro" w:hAnsi="Source Sans Pro"/>
          <w:color w:val="1F1F1F"/>
          <w:shd w:val="clear" w:color="auto" w:fill="FFFFFF"/>
        </w:rPr>
      </w:pPr>
      <w:r>
        <w:rPr>
          <w:rFonts w:ascii="Source Sans Pro" w:hAnsi="Source Sans Pro"/>
          <w:color w:val="1F1F1F"/>
          <w:shd w:val="clear" w:color="auto" w:fill="FFFFFF"/>
        </w:rPr>
        <w:t>Step 7</w:t>
      </w:r>
    </w:p>
    <w:p w14:paraId="1AE99416"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The following is a self-assessment for your incident report portfolio activity. You will use these statements to review your own work. The self-assessment process is an important part of the learning experience because it allows you to </w:t>
      </w:r>
      <w:r>
        <w:rPr>
          <w:rStyle w:val="Emphasis"/>
          <w:rFonts w:ascii="Source Sans Pro" w:hAnsi="Source Sans Pro"/>
          <w:color w:val="1F1F1F"/>
        </w:rPr>
        <w:t xml:space="preserve">objectively </w:t>
      </w:r>
      <w:r>
        <w:rPr>
          <w:rFonts w:ascii="Source Sans Pro" w:hAnsi="Source Sans Pro"/>
          <w:color w:val="1F1F1F"/>
        </w:rPr>
        <w:t>assess your incident report.</w:t>
      </w:r>
    </w:p>
    <w:p w14:paraId="0DE2C665"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There are a total of 6 points possible for this activity and each statement is worth 1 point. The items correspond to each step you completed for the activity. </w:t>
      </w:r>
    </w:p>
    <w:p w14:paraId="4FE1BF39"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lastRenderedPageBreak/>
        <w:t>To complete the self-assessment, first open your completed incident report document. Then respond yes or no to each statement. </w:t>
      </w:r>
    </w:p>
    <w:p w14:paraId="2271BFD5" w14:textId="77777777" w:rsidR="00216384" w:rsidRDefault="00216384" w:rsidP="00216384">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When you complete and submit your responses, you will receive a percentage score. This score will help you confirm whether you completed the required steps of the activity. The recommended passing grade for this project is at least 80% (or 4.8/ points). If you want to increase your score, you can revise your project and then resubmit your responses to reflect any changes you made. Try to achieve at least 5 points before </w:t>
      </w:r>
      <w:proofErr w:type="gramStart"/>
      <w:r>
        <w:rPr>
          <w:rFonts w:ascii="Source Sans Pro" w:hAnsi="Source Sans Pro"/>
          <w:color w:val="1F1F1F"/>
        </w:rPr>
        <w:t>continuing on</w:t>
      </w:r>
      <w:proofErr w:type="gramEnd"/>
      <w:r>
        <w:rPr>
          <w:rFonts w:ascii="Source Sans Pro" w:hAnsi="Source Sans Pro"/>
          <w:color w:val="1F1F1F"/>
        </w:rPr>
        <w:t xml:space="preserve"> to the next course item.</w:t>
      </w:r>
    </w:p>
    <w:p w14:paraId="35EBA327" w14:textId="77777777" w:rsidR="00216384" w:rsidRPr="00216384" w:rsidRDefault="00216384">
      <w:pPr>
        <w:rPr>
          <w:rFonts w:ascii="Source Sans Pro" w:hAnsi="Source Sans Pro"/>
          <w:color w:val="1F1F1F"/>
          <w:shd w:val="clear" w:color="auto" w:fill="FFFFFF"/>
        </w:rPr>
      </w:pPr>
    </w:p>
    <w:sectPr w:rsidR="00216384" w:rsidRPr="00216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A2852"/>
    <w:multiLevelType w:val="multilevel"/>
    <w:tmpl w:val="158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4D5954"/>
    <w:multiLevelType w:val="multilevel"/>
    <w:tmpl w:val="60BC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507575"/>
    <w:multiLevelType w:val="multilevel"/>
    <w:tmpl w:val="C35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B2650F"/>
    <w:multiLevelType w:val="multilevel"/>
    <w:tmpl w:val="6CC6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E9924A5"/>
    <w:multiLevelType w:val="multilevel"/>
    <w:tmpl w:val="2566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1F2F19"/>
    <w:multiLevelType w:val="multilevel"/>
    <w:tmpl w:val="3EF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F73523"/>
    <w:multiLevelType w:val="multilevel"/>
    <w:tmpl w:val="77D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2507294">
    <w:abstractNumId w:val="2"/>
  </w:num>
  <w:num w:numId="2" w16cid:durableId="949354820">
    <w:abstractNumId w:val="1"/>
  </w:num>
  <w:num w:numId="3" w16cid:durableId="1712219218">
    <w:abstractNumId w:val="0"/>
  </w:num>
  <w:num w:numId="4" w16cid:durableId="570505060">
    <w:abstractNumId w:val="3"/>
  </w:num>
  <w:num w:numId="5" w16cid:durableId="827984225">
    <w:abstractNumId w:val="6"/>
  </w:num>
  <w:num w:numId="6" w16cid:durableId="560365396">
    <w:abstractNumId w:val="4"/>
  </w:num>
  <w:num w:numId="7" w16cid:durableId="888218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EBF"/>
    <w:rsid w:val="00216384"/>
    <w:rsid w:val="00DE3EBF"/>
    <w:rsid w:val="00DF4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3AC"/>
  <w15:chartTrackingRefBased/>
  <w15:docId w15:val="{E2B25EC5-8AB9-4746-8160-6CCD32056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163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163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638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163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16384"/>
    <w:rPr>
      <w:color w:val="0000FF"/>
      <w:u w:val="single"/>
    </w:rPr>
  </w:style>
  <w:style w:type="character" w:styleId="Strong">
    <w:name w:val="Strong"/>
    <w:basedOn w:val="DefaultParagraphFont"/>
    <w:uiPriority w:val="22"/>
    <w:qFormat/>
    <w:rsid w:val="00216384"/>
    <w:rPr>
      <w:b/>
      <w:bCs/>
    </w:rPr>
  </w:style>
  <w:style w:type="character" w:customStyle="1" w:styleId="Heading3Char">
    <w:name w:val="Heading 3 Char"/>
    <w:basedOn w:val="DefaultParagraphFont"/>
    <w:link w:val="Heading3"/>
    <w:uiPriority w:val="9"/>
    <w:semiHidden/>
    <w:rsid w:val="00216384"/>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2163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25635">
      <w:bodyDiv w:val="1"/>
      <w:marLeft w:val="0"/>
      <w:marRight w:val="0"/>
      <w:marTop w:val="0"/>
      <w:marBottom w:val="0"/>
      <w:divBdr>
        <w:top w:val="none" w:sz="0" w:space="0" w:color="auto"/>
        <w:left w:val="none" w:sz="0" w:space="0" w:color="auto"/>
        <w:bottom w:val="none" w:sz="0" w:space="0" w:color="auto"/>
        <w:right w:val="none" w:sz="0" w:space="0" w:color="auto"/>
      </w:divBdr>
    </w:div>
    <w:div w:id="367724911">
      <w:bodyDiv w:val="1"/>
      <w:marLeft w:val="0"/>
      <w:marRight w:val="0"/>
      <w:marTop w:val="0"/>
      <w:marBottom w:val="0"/>
      <w:divBdr>
        <w:top w:val="none" w:sz="0" w:space="0" w:color="auto"/>
        <w:left w:val="none" w:sz="0" w:space="0" w:color="auto"/>
        <w:bottom w:val="none" w:sz="0" w:space="0" w:color="auto"/>
        <w:right w:val="none" w:sz="0" w:space="0" w:color="auto"/>
      </w:divBdr>
    </w:div>
    <w:div w:id="537353463">
      <w:bodyDiv w:val="1"/>
      <w:marLeft w:val="0"/>
      <w:marRight w:val="0"/>
      <w:marTop w:val="0"/>
      <w:marBottom w:val="0"/>
      <w:divBdr>
        <w:top w:val="none" w:sz="0" w:space="0" w:color="auto"/>
        <w:left w:val="none" w:sz="0" w:space="0" w:color="auto"/>
        <w:bottom w:val="none" w:sz="0" w:space="0" w:color="auto"/>
        <w:right w:val="none" w:sz="0" w:space="0" w:color="auto"/>
      </w:divBdr>
      <w:divsChild>
        <w:div w:id="1253665084">
          <w:marLeft w:val="0"/>
          <w:marRight w:val="0"/>
          <w:marTop w:val="0"/>
          <w:marBottom w:val="0"/>
          <w:divBdr>
            <w:top w:val="none" w:sz="0" w:space="0" w:color="auto"/>
            <w:left w:val="none" w:sz="0" w:space="0" w:color="auto"/>
            <w:bottom w:val="none" w:sz="0" w:space="0" w:color="auto"/>
            <w:right w:val="none" w:sz="0" w:space="0" w:color="auto"/>
          </w:divBdr>
        </w:div>
        <w:div w:id="1407605615">
          <w:marLeft w:val="0"/>
          <w:marRight w:val="0"/>
          <w:marTop w:val="0"/>
          <w:marBottom w:val="0"/>
          <w:divBdr>
            <w:top w:val="none" w:sz="0" w:space="0" w:color="auto"/>
            <w:left w:val="none" w:sz="0" w:space="0" w:color="auto"/>
            <w:bottom w:val="none" w:sz="0" w:space="0" w:color="auto"/>
            <w:right w:val="none" w:sz="0" w:space="0" w:color="auto"/>
          </w:divBdr>
        </w:div>
        <w:div w:id="975570525">
          <w:marLeft w:val="0"/>
          <w:marRight w:val="0"/>
          <w:marTop w:val="0"/>
          <w:marBottom w:val="0"/>
          <w:divBdr>
            <w:top w:val="none" w:sz="0" w:space="0" w:color="auto"/>
            <w:left w:val="none" w:sz="0" w:space="0" w:color="auto"/>
            <w:bottom w:val="none" w:sz="0" w:space="0" w:color="auto"/>
            <w:right w:val="none" w:sz="0" w:space="0" w:color="auto"/>
          </w:divBdr>
        </w:div>
      </w:divsChild>
    </w:div>
    <w:div w:id="891698344">
      <w:bodyDiv w:val="1"/>
      <w:marLeft w:val="0"/>
      <w:marRight w:val="0"/>
      <w:marTop w:val="0"/>
      <w:marBottom w:val="0"/>
      <w:divBdr>
        <w:top w:val="none" w:sz="0" w:space="0" w:color="auto"/>
        <w:left w:val="none" w:sz="0" w:space="0" w:color="auto"/>
        <w:bottom w:val="none" w:sz="0" w:space="0" w:color="auto"/>
        <w:right w:val="none" w:sz="0" w:space="0" w:color="auto"/>
      </w:divBdr>
    </w:div>
    <w:div w:id="1040782189">
      <w:bodyDiv w:val="1"/>
      <w:marLeft w:val="0"/>
      <w:marRight w:val="0"/>
      <w:marTop w:val="0"/>
      <w:marBottom w:val="0"/>
      <w:divBdr>
        <w:top w:val="none" w:sz="0" w:space="0" w:color="auto"/>
        <w:left w:val="none" w:sz="0" w:space="0" w:color="auto"/>
        <w:bottom w:val="none" w:sz="0" w:space="0" w:color="auto"/>
        <w:right w:val="none" w:sz="0" w:space="0" w:color="auto"/>
      </w:divBdr>
      <w:divsChild>
        <w:div w:id="529416243">
          <w:marLeft w:val="0"/>
          <w:marRight w:val="0"/>
          <w:marTop w:val="0"/>
          <w:marBottom w:val="0"/>
          <w:divBdr>
            <w:top w:val="none" w:sz="0" w:space="0" w:color="auto"/>
            <w:left w:val="none" w:sz="0" w:space="0" w:color="auto"/>
            <w:bottom w:val="none" w:sz="0" w:space="0" w:color="auto"/>
            <w:right w:val="none" w:sz="0" w:space="0" w:color="auto"/>
          </w:divBdr>
        </w:div>
      </w:divsChild>
    </w:div>
    <w:div w:id="1571498916">
      <w:bodyDiv w:val="1"/>
      <w:marLeft w:val="0"/>
      <w:marRight w:val="0"/>
      <w:marTop w:val="0"/>
      <w:marBottom w:val="0"/>
      <w:divBdr>
        <w:top w:val="none" w:sz="0" w:space="0" w:color="auto"/>
        <w:left w:val="none" w:sz="0" w:space="0" w:color="auto"/>
        <w:bottom w:val="none" w:sz="0" w:space="0" w:color="auto"/>
        <w:right w:val="none" w:sz="0" w:space="0" w:color="auto"/>
      </w:divBdr>
    </w:div>
    <w:div w:id="196715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5yCDbDCOAcJw-LTz2DeCA7UeLRfvsf176T6MA6ku6ok/template/preview?usp=sharing" TargetMode="External"/><Relationship Id="rId11" Type="http://schemas.openxmlformats.org/officeDocument/2006/relationships/hyperlink" Target="https://docs.google.com/document/d/11eTIo1igTRFrY279DG9tHTO3tB3bugSGyknZxsvY5vI/template/preview?usp=sharing&amp;resourcekey=0-97MA-eOwoGtqcfqky0vjmg" TargetMode="External"/><Relationship Id="rId5" Type="http://schemas.openxmlformats.org/officeDocument/2006/relationships/image" Target="media/image1.png"/><Relationship Id="rId10" Type="http://schemas.openxmlformats.org/officeDocument/2006/relationships/hyperlink" Target="https://docs.google.com/document/d/15yCDbDCOAcJw-LTz2DeCA7UeLRfvsf176T6MA6ku6ok/template/preview?usp=sharing" TargetMode="External"/><Relationship Id="rId4" Type="http://schemas.openxmlformats.org/officeDocument/2006/relationships/webSettings" Target="webSettings.xml"/><Relationship Id="rId9" Type="http://schemas.openxmlformats.org/officeDocument/2006/relationships/hyperlink" Target="https://docs.google.com/document/d/1EnieOKYJyKGsVff5Gg-3-dVwrHrZ2m8Hig6tVpfKqyg/template/preview?usp=sharing&amp;resourcekey=0-eb5t-d69zTPLEGthIpVlX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1362</Words>
  <Characters>7770</Characters>
  <Application>Microsoft Office Word</Application>
  <DocSecurity>0</DocSecurity>
  <Lines>64</Lines>
  <Paragraphs>18</Paragraphs>
  <ScaleCrop>false</ScaleCrop>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 SABIR</dc:creator>
  <cp:keywords/>
  <dc:description/>
  <cp:lastModifiedBy>MANAHIL SABIR</cp:lastModifiedBy>
  <cp:revision>2</cp:revision>
  <dcterms:created xsi:type="dcterms:W3CDTF">2023-10-05T16:40:00Z</dcterms:created>
  <dcterms:modified xsi:type="dcterms:W3CDTF">2023-10-05T16:43:00Z</dcterms:modified>
</cp:coreProperties>
</file>