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069AF" w14:textId="77777777" w:rsidR="00B34BC3" w:rsidRPr="007073BE" w:rsidRDefault="00661B48">
      <w:pPr>
        <w:spacing w:after="40"/>
        <w:jc w:val="center"/>
        <w:rPr>
          <w:rFonts w:ascii="Times New Roman" w:hAnsi="Times New Roman" w:cs="Times New Roman"/>
          <w:sz w:val="44"/>
          <w:szCs w:val="44"/>
        </w:rPr>
      </w:pPr>
      <w:r>
        <w:rPr>
          <w:rFonts w:ascii="Times New Roman" w:hAnsi="Times New Roman" w:cs="Times New Roman"/>
          <w:b/>
          <w:bCs/>
          <w:color w:val="1F3864"/>
          <w:sz w:val="44"/>
          <w:szCs w:val="44"/>
        </w:rPr>
        <w:t>D2 — SOFTWARE REQUIREMENTS</w:t>
      </w:r>
    </w:p>
    <w:p w14:paraId="7033436D" w14:textId="77777777" w:rsidR="00B34BC3" w:rsidRPr="007073BE" w:rsidRDefault="00661B48">
      <w:pPr>
        <w:spacing w:after="80"/>
        <w:jc w:val="center"/>
        <w:rPr>
          <w:rFonts w:ascii="Times New Roman" w:hAnsi="Times New Roman" w:cs="Times New Roman"/>
          <w:sz w:val="44"/>
          <w:szCs w:val="44"/>
        </w:rPr>
      </w:pPr>
      <w:r>
        <w:rPr>
          <w:rFonts w:ascii="Times New Roman" w:hAnsi="Times New Roman" w:cs="Times New Roman"/>
          <w:b/>
          <w:bCs/>
          <w:color w:val="1F3864"/>
          <w:sz w:val="44"/>
          <w:szCs w:val="44"/>
        </w:rPr>
        <w:t>SPECIFICATION (SRS)</w:t>
      </w:r>
    </w:p>
    <w:p w14:paraId="79AEB02B" w14:textId="77777777" w:rsidR="00B34BC3" w:rsidRPr="007073BE" w:rsidRDefault="00B34BC3">
      <w:pPr>
        <w:pBdr>
          <w:bottom w:val="single" w:sz="12" w:space="4" w:color="2E75B6"/>
        </w:pBdr>
        <w:spacing w:after="120"/>
        <w:jc w:val="center"/>
        <w:rPr>
          <w:rFonts w:ascii="Times New Roman" w:hAnsi="Times New Roman" w:cs="Times New Roman"/>
        </w:rPr>
      </w:pPr>
    </w:p>
    <w:p w14:paraId="3DA96053" w14:textId="77777777" w:rsidR="00B34BC3" w:rsidRPr="007073BE" w:rsidRDefault="00661B48">
      <w:pPr>
        <w:spacing w:before="80" w:after="40"/>
        <w:jc w:val="center"/>
        <w:rPr>
          <w:rFonts w:ascii="Times New Roman" w:hAnsi="Times New Roman" w:cs="Times New Roman"/>
          <w:sz w:val="36"/>
          <w:szCs w:val="36"/>
        </w:rPr>
      </w:pPr>
      <w:r>
        <w:rPr>
          <w:rFonts w:ascii="Times New Roman" w:hAnsi="Times New Roman" w:cs="Times New Roman"/>
          <w:b/>
          <w:bCs/>
          <w:color w:val="2E75B6"/>
          <w:sz w:val="36"/>
          <w:szCs w:val="36"/>
        </w:rPr>
        <w:t>AgriUAV Platform</w:t>
      </w:r>
    </w:p>
    <w:p w14:paraId="25E12FFD" w14:textId="77777777" w:rsidR="00B34BC3" w:rsidRPr="007073BE" w:rsidRDefault="00661B48">
      <w:pPr>
        <w:spacing w:after="400"/>
        <w:jc w:val="center"/>
        <w:rPr>
          <w:rFonts w:ascii="Times New Roman" w:hAnsi="Times New Roman" w:cs="Times New Roman"/>
        </w:rPr>
      </w:pPr>
      <w:r>
        <w:rPr>
          <w:rFonts w:ascii="Times New Roman" w:hAnsi="Times New Roman" w:cs="Times New Roman"/>
          <w:i/>
          <w:iCs/>
          <w:color w:val="2E75B6"/>
          <w:sz w:val="24"/>
          <w:szCs w:val="24"/>
        </w:rPr>
        <w:t>Precision Agricultural Drone Spraying Coordination Platform for the Mekong Delta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34BC3" w:rsidRPr="007073BE" w14:paraId="08948DC9" w14:textId="77777777">
        <w:tc>
          <w:tcPr>
            <w:tcW w:w="22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vAlign w:val="center"/>
          </w:tcPr>
          <w:p w14:paraId="4AFABC99"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Course</w:t>
            </w:r>
          </w:p>
        </w:tc>
        <w:tc>
          <w:tcPr>
            <w:tcW w:w="71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1022228F"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ITA301 — Information System Analysis &amp; Design</w:t>
            </w:r>
          </w:p>
        </w:tc>
      </w:tr>
      <w:tr w:rsidR="00B34BC3" w:rsidRPr="007073BE" w14:paraId="00608E69" w14:textId="77777777">
        <w:tc>
          <w:tcPr>
            <w:tcW w:w="2200" w:type="dxa"/>
            <w:tcBorders>
              <w:top w:val="single" w:sz="4" w:space="0" w:color="90CAF9"/>
              <w:left w:val="single" w:sz="4" w:space="0" w:color="90CAF9"/>
              <w:bottom w:val="single" w:sz="4" w:space="0" w:color="90CAF9"/>
              <w:right w:val="single" w:sz="4" w:space="0" w:color="90CAF9"/>
            </w:tcBorders>
            <w:shd w:val="clear" w:color="auto" w:fill="F0F6FC"/>
            <w:tcMar>
              <w:top w:w="80" w:type="dxa"/>
              <w:left w:w="120" w:type="dxa"/>
              <w:bottom w:w="80" w:type="dxa"/>
              <w:right w:w="120" w:type="dxa"/>
            </w:tcMar>
            <w:vAlign w:val="center"/>
          </w:tcPr>
          <w:p w14:paraId="46101696" w14:textId="77777777" w:rsidR="00B34BC3" w:rsidRPr="007073BE" w:rsidRDefault="007E0722">
            <w:pPr>
              <w:rPr>
                <w:rFonts w:ascii="Times New Roman" w:hAnsi="Times New Roman" w:cs="Times New Roman"/>
              </w:rPr>
            </w:pPr>
            <w:r>
              <w:rPr>
                <w:rFonts w:ascii="Times New Roman" w:hAnsi="Times New Roman" w:cs="Times New Roman"/>
                <w:b/>
                <w:bCs/>
                <w:color w:val="1F3864"/>
                <w:sz w:val="20"/>
                <w:szCs w:val="20"/>
              </w:rPr>
              <w:t>Deliverable</w:t>
            </w:r>
          </w:p>
        </w:tc>
        <w:tc>
          <w:tcPr>
            <w:tcW w:w="71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723F45AA"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D2 — Software Requirements Specification (SRS)</w:t>
            </w:r>
          </w:p>
        </w:tc>
      </w:tr>
      <w:tr w:rsidR="00B34BC3" w:rsidRPr="007073BE" w14:paraId="5B5F03FD" w14:textId="77777777">
        <w:tc>
          <w:tcPr>
            <w:tcW w:w="22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vAlign w:val="center"/>
          </w:tcPr>
          <w:p w14:paraId="13440B2B"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Standard Applied</w:t>
            </w:r>
          </w:p>
        </w:tc>
        <w:tc>
          <w:tcPr>
            <w:tcW w:w="71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346D2CDE"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IEEE Std 830-1998</w:t>
            </w:r>
          </w:p>
        </w:tc>
      </w:tr>
      <w:tr w:rsidR="00B34BC3" w:rsidRPr="007073BE" w14:paraId="3A11F1A2" w14:textId="77777777">
        <w:tc>
          <w:tcPr>
            <w:tcW w:w="2200" w:type="dxa"/>
            <w:tcBorders>
              <w:top w:val="single" w:sz="4" w:space="0" w:color="90CAF9"/>
              <w:left w:val="single" w:sz="4" w:space="0" w:color="90CAF9"/>
              <w:bottom w:val="single" w:sz="4" w:space="0" w:color="90CAF9"/>
              <w:right w:val="single" w:sz="4" w:space="0" w:color="90CAF9"/>
            </w:tcBorders>
            <w:shd w:val="clear" w:color="auto" w:fill="F0F6FC"/>
            <w:tcMar>
              <w:top w:w="80" w:type="dxa"/>
              <w:left w:w="120" w:type="dxa"/>
              <w:bottom w:w="80" w:type="dxa"/>
              <w:right w:w="120" w:type="dxa"/>
            </w:tcMar>
            <w:vAlign w:val="center"/>
          </w:tcPr>
          <w:p w14:paraId="6728EDEE"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Group</w:t>
            </w:r>
          </w:p>
        </w:tc>
        <w:tc>
          <w:tcPr>
            <w:tcW w:w="71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283CA851"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Group 3 — Sub-domain: Agricultural UAV</w:t>
            </w:r>
          </w:p>
        </w:tc>
      </w:tr>
      <w:tr w:rsidR="00B34BC3" w:rsidRPr="007073BE" w14:paraId="60FF9E21" w14:textId="77777777">
        <w:tc>
          <w:tcPr>
            <w:tcW w:w="22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vAlign w:val="center"/>
          </w:tcPr>
          <w:p w14:paraId="5D6FB542"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Members</w:t>
            </w:r>
          </w:p>
        </w:tc>
        <w:tc>
          <w:tcPr>
            <w:tcW w:w="71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218983EA" w14:textId="77777777" w:rsidR="00B145DE" w:rsidRPr="007073BE" w:rsidRDefault="00B145DE">
            <w:pPr>
              <w:rPr>
                <w:rFonts w:ascii="Times New Roman" w:hAnsi="Times New Roman" w:cs="Times New Roman"/>
                <w:color w:val="212121"/>
                <w:sz w:val="20"/>
                <w:szCs w:val="20"/>
              </w:rPr>
            </w:pPr>
            <w:r>
              <w:rPr>
                <w:rFonts w:ascii="Times New Roman" w:hAnsi="Times New Roman" w:cs="Times New Roman"/>
                <w:color w:val="212121"/>
                <w:sz w:val="20"/>
                <w:szCs w:val="20"/>
              </w:rPr>
              <w:t>Đặng Thành Công — Project Manager</w:t>
            </w:r>
          </w:p>
          <w:p w14:paraId="339660CE" w14:textId="77777777" w:rsidR="00D26C0F" w:rsidRPr="007073BE"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Nguyễn Thị Thanh Thảo — Business Analyst</w:t>
            </w:r>
          </w:p>
          <w:p w14:paraId="2B0C8C8A" w14:textId="77777777" w:rsidR="00D26C0F" w:rsidRPr="007073BE"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Lê Văn Minh — System Analyst</w:t>
            </w:r>
          </w:p>
          <w:p w14:paraId="1B784B79" w14:textId="77777777" w:rsidR="00D26C0F" w:rsidRPr="007073BE"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Trần Anh Khoa — System Designer</w:t>
            </w:r>
          </w:p>
          <w:p w14:paraId="70F4236A"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Đặng Võ Thanh Hiếu — Presenter / QA</w:t>
            </w:r>
          </w:p>
        </w:tc>
      </w:tr>
      <w:tr w:rsidR="00B34BC3" w:rsidRPr="007073BE" w14:paraId="4366BBE6" w14:textId="77777777">
        <w:tc>
          <w:tcPr>
            <w:tcW w:w="2200" w:type="dxa"/>
            <w:tcBorders>
              <w:top w:val="single" w:sz="4" w:space="0" w:color="90CAF9"/>
              <w:left w:val="single" w:sz="4" w:space="0" w:color="90CAF9"/>
              <w:bottom w:val="single" w:sz="4" w:space="0" w:color="90CAF9"/>
              <w:right w:val="single" w:sz="4" w:space="0" w:color="90CAF9"/>
            </w:tcBorders>
            <w:shd w:val="clear" w:color="auto" w:fill="F0F6FC"/>
            <w:tcMar>
              <w:top w:w="80" w:type="dxa"/>
              <w:left w:w="120" w:type="dxa"/>
              <w:bottom w:w="80" w:type="dxa"/>
              <w:right w:w="120" w:type="dxa"/>
            </w:tcMar>
            <w:vAlign w:val="center"/>
          </w:tcPr>
          <w:p w14:paraId="4962454F"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Instructor</w:t>
            </w:r>
          </w:p>
        </w:tc>
        <w:tc>
          <w:tcPr>
            <w:tcW w:w="71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5A09C210"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Trần Thanh Nguyên</w:t>
            </w:r>
          </w:p>
        </w:tc>
      </w:tr>
      <w:tr w:rsidR="00B34BC3" w:rsidRPr="007073BE" w14:paraId="23CFB9F2" w14:textId="77777777">
        <w:tc>
          <w:tcPr>
            <w:tcW w:w="22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vAlign w:val="center"/>
          </w:tcPr>
          <w:p w14:paraId="57434975"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Submission Date</w:t>
            </w:r>
          </w:p>
        </w:tc>
        <w:tc>
          <w:tcPr>
            <w:tcW w:w="71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4B6604B7" w14:textId="7C4BE610" w:rsidR="00B34BC3" w:rsidRPr="007073BE" w:rsidRDefault="00661B48">
            <w:pPr>
              <w:rPr>
                <w:rFonts w:ascii="Times New Roman" w:hAnsi="Times New Roman" w:cs="Times New Roman"/>
              </w:rPr>
            </w:pPr>
            <w:r>
              <w:rPr>
                <w:rFonts w:ascii="Times New Roman" w:hAnsi="Times New Roman" w:cs="Times New Roman"/>
                <w:color w:val="212121"/>
                <w:sz w:val="20"/>
                <w:szCs w:val="20"/>
              </w:rPr>
              <w:t>End of Week 4 — [0</w:t>
            </w:r>
            <w:r w:rsidR="00126CD2">
              <w:rPr>
                <w:rFonts w:ascii="Times New Roman" w:hAnsi="Times New Roman" w:cs="Times New Roman"/>
                <w:color w:val="212121"/>
                <w:sz w:val="20"/>
                <w:szCs w:val="20"/>
              </w:rPr>
              <w:t>5</w:t>
            </w:r>
            <w:r>
              <w:rPr>
                <w:rFonts w:ascii="Times New Roman" w:hAnsi="Times New Roman" w:cs="Times New Roman"/>
                <w:color w:val="212121"/>
                <w:sz w:val="20"/>
                <w:szCs w:val="20"/>
              </w:rPr>
              <w:t>/06/2026]</w:t>
            </w:r>
          </w:p>
        </w:tc>
      </w:tr>
      <w:tr w:rsidR="00B34BC3" w:rsidRPr="007073BE" w14:paraId="2BE45E30" w14:textId="77777777">
        <w:tc>
          <w:tcPr>
            <w:tcW w:w="2200" w:type="dxa"/>
            <w:tcBorders>
              <w:top w:val="single" w:sz="4" w:space="0" w:color="90CAF9"/>
              <w:left w:val="single" w:sz="4" w:space="0" w:color="90CAF9"/>
              <w:bottom w:val="single" w:sz="4" w:space="0" w:color="90CAF9"/>
              <w:right w:val="single" w:sz="4" w:space="0" w:color="90CAF9"/>
            </w:tcBorders>
            <w:shd w:val="clear" w:color="auto" w:fill="F0F6FC"/>
            <w:tcMar>
              <w:top w:w="80" w:type="dxa"/>
              <w:left w:w="120" w:type="dxa"/>
              <w:bottom w:w="80" w:type="dxa"/>
              <w:right w:w="120" w:type="dxa"/>
            </w:tcMar>
            <w:vAlign w:val="center"/>
          </w:tcPr>
          <w:p w14:paraId="731D4E1B"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Version</w:t>
            </w:r>
          </w:p>
        </w:tc>
        <w:tc>
          <w:tcPr>
            <w:tcW w:w="71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464A4FCE" w14:textId="3716DA5B" w:rsidR="00B34BC3" w:rsidRPr="007073BE" w:rsidRDefault="00922638">
            <w:pPr>
              <w:rPr>
                <w:rFonts w:ascii="Times New Roman" w:hAnsi="Times New Roman" w:cs="Times New Roman"/>
              </w:rPr>
            </w:pPr>
            <w:r>
              <w:rPr>
                <w:rFonts w:ascii="Times New Roman" w:hAnsi="Times New Roman" w:cs="Times New Roman"/>
              </w:rPr>
              <w:t>v2.1</w:t>
            </w:r>
          </w:p>
        </w:tc>
      </w:tr>
    </w:tbl>
    <w:p w14:paraId="72FE34CC" w14:textId="77777777" w:rsidR="00B34BC3" w:rsidRPr="007073BE" w:rsidRDefault="00661B48">
      <w:pPr>
        <w:rPr>
          <w:rFonts w:ascii="Times New Roman" w:hAnsi="Times New Roman" w:cs="Times New Roman"/>
        </w:rPr>
      </w:pPr>
      <w:r>
        <w:rPr>
          <w:rFonts w:ascii="Times New Roman" w:hAnsi="Times New Roman" w:cs="Times New Roman"/>
        </w:rPr>
        <w:br w:type="page"/>
      </w:r>
    </w:p>
    <w:p w14:paraId="1D3C5C64" w14:textId="77777777" w:rsidR="00B34BC3" w:rsidRPr="007073BE" w:rsidRDefault="00661B48">
      <w:pPr>
        <w:pStyle w:val="Heading1"/>
        <w:pBdr>
          <w:bottom w:val="single" w:sz="8" w:space="4" w:color="2E75B6"/>
        </w:pBdr>
        <w:rPr>
          <w:rFonts w:ascii="Times New Roman" w:hAnsi="Times New Roman" w:cs="Times New Roman"/>
        </w:rPr>
      </w:pPr>
      <w:r>
        <w:rPr>
          <w:rFonts w:ascii="Times New Roman" w:hAnsi="Times New Roman" w:cs="Times New Roman"/>
        </w:rPr>
        <w:lastRenderedPageBreak/>
        <w:t>1. Introduction</w:t>
      </w:r>
    </w:p>
    <w:p w14:paraId="2FB1198F" w14:textId="77777777" w:rsidR="00B34BC3" w:rsidRPr="007073BE" w:rsidRDefault="00661B48">
      <w:pPr>
        <w:pStyle w:val="Heading2"/>
        <w:rPr>
          <w:rFonts w:ascii="Times New Roman" w:hAnsi="Times New Roman" w:cs="Times New Roman"/>
        </w:rPr>
      </w:pPr>
      <w:r>
        <w:rPr>
          <w:rFonts w:ascii="Times New Roman" w:hAnsi="Times New Roman" w:cs="Times New Roman"/>
        </w:rPr>
        <w:t>1.1 Purpose</w:t>
      </w:r>
    </w:p>
    <w:p w14:paraId="382E4363" w14:textId="77777777" w:rsidR="00B34BC3" w:rsidRPr="007073BE" w:rsidRDefault="00661B48">
      <w:pPr>
        <w:spacing w:before="60" w:after="60"/>
        <w:rPr>
          <w:rFonts w:ascii="Times New Roman" w:hAnsi="Times New Roman" w:cs="Times New Roman"/>
        </w:rPr>
      </w:pPr>
      <w:r>
        <w:rPr>
          <w:rFonts w:ascii="Times New Roman" w:hAnsi="Times New Roman" w:cs="Times New Roman"/>
          <w:color w:val="212121"/>
          <w:sz w:val="21"/>
          <w:szCs w:val="21"/>
        </w:rPr>
        <w:t xml:space="preserve">This document is the </w:t>
      </w:r>
      <w:r>
        <w:rPr>
          <w:rFonts w:ascii="Times New Roman" w:hAnsi="Times New Roman" w:cs="Times New Roman"/>
          <w:b/>
          <w:bCs/>
          <w:color w:val="212121"/>
          <w:sz w:val="21"/>
          <w:szCs w:val="21"/>
        </w:rPr>
        <w:t>Software Requirements Specification (SRS)</w:t>
      </w:r>
      <w:r>
        <w:rPr>
          <w:rFonts w:ascii="Times New Roman" w:hAnsi="Times New Roman" w:cs="Times New Roman"/>
          <w:color w:val="212121"/>
          <w:sz w:val="21"/>
          <w:szCs w:val="21"/>
        </w:rPr>
        <w:t xml:space="preserve"> for the </w:t>
      </w:r>
      <w:r>
        <w:rPr>
          <w:rFonts w:ascii="Times New Roman" w:hAnsi="Times New Roman" w:cs="Times New Roman"/>
          <w:b/>
          <w:bCs/>
          <w:color w:val="212121"/>
          <w:sz w:val="21"/>
          <w:szCs w:val="21"/>
        </w:rPr>
        <w:t>AgriUAV Platform</w:t>
      </w:r>
      <w:r>
        <w:rPr>
          <w:rFonts w:ascii="Times New Roman" w:hAnsi="Times New Roman" w:cs="Times New Roman"/>
          <w:color w:val="212121"/>
          <w:sz w:val="21"/>
          <w:szCs w:val="21"/>
        </w:rPr>
        <w:t xml:space="preserve"> — Precision Agricultural Drone Spraying Coordination Platform for the Mekong Delta, developed in accordance with </w:t>
      </w:r>
      <w:r>
        <w:rPr>
          <w:rFonts w:ascii="Times New Roman" w:hAnsi="Times New Roman" w:cs="Times New Roman"/>
          <w:b/>
          <w:bCs/>
          <w:color w:val="212121"/>
          <w:sz w:val="21"/>
          <w:szCs w:val="21"/>
        </w:rPr>
        <w:t>IEEE Std 830-1998</w:t>
      </w:r>
      <w:r>
        <w:rPr>
          <w:rFonts w:ascii="Times New Roman" w:hAnsi="Times New Roman" w:cs="Times New Roman"/>
          <w:color w:val="212121"/>
          <w:sz w:val="21"/>
          <w:szCs w:val="21"/>
        </w:rPr>
        <w:t>.</w:t>
      </w:r>
    </w:p>
    <w:p w14:paraId="61DC0EE5" w14:textId="77777777" w:rsidR="00B34BC3" w:rsidRPr="007073BE" w:rsidRDefault="00661B48">
      <w:pPr>
        <w:spacing w:before="60" w:after="60"/>
        <w:rPr>
          <w:rFonts w:ascii="Times New Roman" w:hAnsi="Times New Roman" w:cs="Times New Roman"/>
        </w:rPr>
      </w:pPr>
      <w:r>
        <w:rPr>
          <w:rFonts w:ascii="Times New Roman" w:hAnsi="Times New Roman" w:cs="Times New Roman"/>
          <w:color w:val="212121"/>
          <w:sz w:val="21"/>
          <w:szCs w:val="21"/>
        </w:rPr>
        <w:t>Purpose of this SRS:</w:t>
      </w:r>
    </w:p>
    <w:p w14:paraId="5234508A" w14:textId="77777777" w:rsidR="00B34BC3" w:rsidRPr="007073BE" w:rsidRDefault="00661B48">
      <w:pPr>
        <w:pStyle w:val="ListParagraph"/>
        <w:numPr>
          <w:ilvl w:val="0"/>
          <w:numId w:val="2"/>
        </w:numPr>
        <w:spacing w:before="40" w:after="40"/>
        <w:rPr>
          <w:rFonts w:ascii="Times New Roman" w:hAnsi="Times New Roman" w:cs="Times New Roman"/>
        </w:rPr>
      </w:pPr>
      <w:r>
        <w:rPr>
          <w:rFonts w:ascii="Times New Roman" w:hAnsi="Times New Roman" w:cs="Times New Roman"/>
          <w:color w:val="212121"/>
          <w:sz w:val="20"/>
          <w:szCs w:val="20"/>
        </w:rPr>
        <w:t>Provide complete and clear requirements specifications for the development team (System Designer, System Analyst) to design and implement the system according to business needs.</w:t>
      </w:r>
    </w:p>
    <w:p w14:paraId="3C02A6CF" w14:textId="77777777" w:rsidR="00B34BC3" w:rsidRPr="007073BE" w:rsidRDefault="00661B48">
      <w:pPr>
        <w:pStyle w:val="ListParagraph"/>
        <w:numPr>
          <w:ilvl w:val="0"/>
          <w:numId w:val="2"/>
        </w:numPr>
        <w:spacing w:before="40" w:after="40"/>
        <w:rPr>
          <w:rFonts w:ascii="Times New Roman" w:hAnsi="Times New Roman" w:cs="Times New Roman"/>
        </w:rPr>
      </w:pPr>
      <w:r>
        <w:rPr>
          <w:rFonts w:ascii="Times New Roman" w:hAnsi="Times New Roman" w:cs="Times New Roman"/>
          <w:color w:val="212121"/>
          <w:sz w:val="20"/>
          <w:szCs w:val="20"/>
        </w:rPr>
        <w:t>Serve as a signed agreement between the analysis team and stakeholders (Cooperatives, Plant Protection Department) on the scope and features of the system.</w:t>
      </w:r>
    </w:p>
    <w:p w14:paraId="4CC62386" w14:textId="77777777" w:rsidR="00B34BC3" w:rsidRPr="007073BE" w:rsidRDefault="00661B48">
      <w:pPr>
        <w:pStyle w:val="ListParagraph"/>
        <w:numPr>
          <w:ilvl w:val="0"/>
          <w:numId w:val="2"/>
        </w:numPr>
        <w:spacing w:before="40" w:after="40"/>
        <w:rPr>
          <w:rFonts w:ascii="Times New Roman" w:hAnsi="Times New Roman" w:cs="Times New Roman"/>
        </w:rPr>
      </w:pPr>
      <w:r>
        <w:rPr>
          <w:rFonts w:ascii="Times New Roman" w:hAnsi="Times New Roman" w:cs="Times New Roman"/>
          <w:color w:val="212121"/>
          <w:sz w:val="20"/>
          <w:szCs w:val="20"/>
        </w:rPr>
        <w:t>Serve as the basis for building test cases, traceability matrix, and subsequent deliverables (D3 Models, D4 SDD).</w:t>
      </w:r>
    </w:p>
    <w:p w14:paraId="684D9ABA" w14:textId="77777777" w:rsidR="00B34BC3" w:rsidRPr="007073BE" w:rsidRDefault="00661B48">
      <w:pPr>
        <w:pStyle w:val="Heading2"/>
        <w:rPr>
          <w:rFonts w:ascii="Times New Roman" w:hAnsi="Times New Roman" w:cs="Times New Roman"/>
        </w:rPr>
      </w:pPr>
      <w:r>
        <w:rPr>
          <w:rFonts w:ascii="Times New Roman" w:hAnsi="Times New Roman" w:cs="Times New Roman"/>
        </w:rPr>
        <w:t>1.2 Scope</w:t>
      </w:r>
    </w:p>
    <w:p w14:paraId="0435C39D" w14:textId="77777777" w:rsidR="00B34BC3" w:rsidRPr="007073BE" w:rsidRDefault="00661B48">
      <w:pPr>
        <w:spacing w:before="60" w:after="60"/>
        <w:rPr>
          <w:rFonts w:ascii="Times New Roman" w:hAnsi="Times New Roman" w:cs="Times New Roman"/>
        </w:rPr>
      </w:pPr>
      <w:r>
        <w:rPr>
          <w:rFonts w:ascii="Times New Roman" w:hAnsi="Times New Roman" w:cs="Times New Roman"/>
          <w:b/>
          <w:bCs/>
          <w:color w:val="212121"/>
          <w:sz w:val="21"/>
          <w:szCs w:val="21"/>
        </w:rPr>
        <w:t xml:space="preserve">System Name: </w:t>
      </w:r>
      <w:r>
        <w:rPr>
          <w:rFonts w:ascii="Times New Roman" w:hAnsi="Times New Roman" w:cs="Times New Roman"/>
          <w:color w:val="212121"/>
          <w:sz w:val="21"/>
          <w:szCs w:val="21"/>
        </w:rPr>
        <w:t>AgriUAV Platform</w:t>
      </w:r>
    </w:p>
    <w:p w14:paraId="1D9E230C" w14:textId="77777777" w:rsidR="00B34BC3" w:rsidRPr="007073BE" w:rsidRDefault="00661B48">
      <w:pPr>
        <w:spacing w:before="60" w:after="60"/>
        <w:rPr>
          <w:rFonts w:ascii="Times New Roman" w:hAnsi="Times New Roman" w:cs="Times New Roman"/>
        </w:rPr>
      </w:pPr>
      <w:r>
        <w:rPr>
          <w:rFonts w:ascii="Times New Roman" w:hAnsi="Times New Roman" w:cs="Times New Roman"/>
          <w:color w:val="212121"/>
          <w:sz w:val="21"/>
          <w:szCs w:val="21"/>
        </w:rPr>
        <w:t>AgriUAV Platform is a Web (Dashboard) and Mobile App platform that helps Agricultural Cooperatives in the Mekong Delta automate the scheduling, coordination, and monitoring of fleets of plant-protection drones with precision.</w:t>
      </w:r>
    </w:p>
    <w:p w14:paraId="56B34200" w14:textId="77777777" w:rsidR="00B34BC3" w:rsidRPr="007073BE" w:rsidRDefault="00661B48">
      <w:pPr>
        <w:spacing w:before="60" w:after="60"/>
        <w:rPr>
          <w:rFonts w:ascii="Times New Roman" w:hAnsi="Times New Roman" w:cs="Times New Roman"/>
        </w:rPr>
      </w:pPr>
      <w:r>
        <w:rPr>
          <w:rFonts w:ascii="Times New Roman" w:hAnsi="Times New Roman" w:cs="Times New Roman"/>
          <w:b/>
          <w:bCs/>
          <w:color w:val="212121"/>
          <w:sz w:val="21"/>
          <w:szCs w:val="21"/>
        </w:rPr>
        <w:t xml:space="preserve">In-Scope: </w:t>
      </w:r>
      <w:r>
        <w:rPr>
          <w:rFonts w:ascii="Times New Roman" w:hAnsi="Times New Roman" w:cs="Times New Roman"/>
          <w:color w:val="212121"/>
          <w:sz w:val="21"/>
          <w:szCs w:val="21"/>
        </w:rPr>
        <w:t>Manage a drone fleet of up to 50 units per cooperative; spray scheduling; field mapping; automatic assignment; real-time tracking; geofencing (including a 50m buffer zone around registered high-voltage power lines — see FR12); export compliance reports for Decree 288/2025/ND-CP.</w:t>
      </w:r>
    </w:p>
    <w:p w14:paraId="35F7CE25" w14:textId="77777777" w:rsidR="00B34BC3" w:rsidRPr="007073BE" w:rsidRDefault="00661B48">
      <w:pPr>
        <w:spacing w:before="60" w:after="60"/>
        <w:rPr>
          <w:rFonts w:ascii="Times New Roman" w:hAnsi="Times New Roman" w:cs="Times New Roman"/>
        </w:rPr>
      </w:pPr>
      <w:r>
        <w:rPr>
          <w:rFonts w:ascii="Times New Roman" w:hAnsi="Times New Roman" w:cs="Times New Roman"/>
          <w:b/>
          <w:bCs/>
          <w:color w:val="212121"/>
          <w:sz w:val="21"/>
          <w:szCs w:val="21"/>
        </w:rPr>
        <w:t xml:space="preserve">Out-of-Scope: </w:t>
      </w:r>
      <w:r>
        <w:rPr>
          <w:rFonts w:ascii="Times New Roman" w:hAnsi="Times New Roman" w:cs="Times New Roman"/>
          <w:color w:val="212121"/>
          <w:sz w:val="21"/>
          <w:szCs w:val="21"/>
        </w:rPr>
        <w:t>Direct drone control (fly-by-wire); AI pest detection; integration with irrigation systems or other agricultural machinery; integration with actual drone hardware; financial/invoicing management; UTM flight permit applications.</w:t>
      </w:r>
    </w:p>
    <w:p w14:paraId="7EAC3A9A" w14:textId="77777777" w:rsidR="00B34BC3" w:rsidRPr="007073BE" w:rsidRDefault="00661B48">
      <w:pPr>
        <w:pStyle w:val="Heading2"/>
        <w:rPr>
          <w:rFonts w:ascii="Times New Roman" w:hAnsi="Times New Roman" w:cs="Times New Roman"/>
        </w:rPr>
      </w:pPr>
      <w:r>
        <w:rPr>
          <w:rFonts w:ascii="Times New Roman" w:hAnsi="Times New Roman" w:cs="Times New Roman"/>
        </w:rPr>
        <w:t>1.3 Definitions, Acronyms, Abbreviations</w:t>
      </w:r>
    </w:p>
    <w:p w14:paraId="30512BFE" w14:textId="77777777" w:rsidR="00B34BC3" w:rsidRPr="007073BE" w:rsidRDefault="00661B48">
      <w:pPr>
        <w:spacing w:before="60" w:after="60"/>
        <w:rPr>
          <w:rFonts w:ascii="Times New Roman" w:hAnsi="Times New Roman" w:cs="Times New Roman"/>
        </w:rPr>
      </w:pPr>
      <w:r>
        <w:rPr>
          <w:rFonts w:ascii="Times New Roman" w:hAnsi="Times New Roman" w:cs="Times New Roman"/>
          <w:color w:val="757575"/>
          <w:sz w:val="21"/>
          <w:szCs w:val="21"/>
        </w:rPr>
        <w:t>See Appendix A — Glossary at the end of this document.</w:t>
      </w:r>
    </w:p>
    <w:p w14:paraId="35118777" w14:textId="77777777" w:rsidR="00B34BC3" w:rsidRPr="007073BE" w:rsidRDefault="00661B48">
      <w:pPr>
        <w:pStyle w:val="Heading2"/>
        <w:rPr>
          <w:rFonts w:ascii="Times New Roman" w:hAnsi="Times New Roman" w:cs="Times New Roman"/>
        </w:rPr>
      </w:pPr>
      <w:r>
        <w:rPr>
          <w:rFonts w:ascii="Times New Roman" w:hAnsi="Times New Roman" w:cs="Times New Roman"/>
        </w:rPr>
        <w:t>1.4 References</w:t>
      </w:r>
    </w:p>
    <w:p w14:paraId="7C86B20C" w14:textId="77777777" w:rsidR="00B34BC3" w:rsidRPr="007073BE" w:rsidRDefault="00661B48">
      <w:pPr>
        <w:pStyle w:val="ListParagraph"/>
        <w:numPr>
          <w:ilvl w:val="0"/>
          <w:numId w:val="2"/>
        </w:numPr>
        <w:spacing w:before="40" w:after="40"/>
        <w:rPr>
          <w:rFonts w:ascii="Times New Roman" w:hAnsi="Times New Roman" w:cs="Times New Roman"/>
        </w:rPr>
      </w:pPr>
      <w:r>
        <w:rPr>
          <w:rFonts w:ascii="Times New Roman" w:hAnsi="Times New Roman" w:cs="Times New Roman"/>
          <w:color w:val="212121"/>
          <w:sz w:val="20"/>
          <w:szCs w:val="20"/>
        </w:rPr>
        <w:t>Nguyen, D.L. et al. (2026). 'The Effect of Farm Size on the Decision to Adopt Digital Technology: UAVs in Rice Production in Vietnam.' Research on World Agricultural Economy.</w:t>
      </w:r>
    </w:p>
    <w:p w14:paraId="5669840C" w14:textId="77777777" w:rsidR="00B34BC3" w:rsidRPr="007073BE" w:rsidRDefault="00661B48">
      <w:pPr>
        <w:pStyle w:val="ListParagraph"/>
        <w:numPr>
          <w:ilvl w:val="0"/>
          <w:numId w:val="2"/>
        </w:numPr>
        <w:spacing w:before="40" w:after="40"/>
        <w:rPr>
          <w:rFonts w:ascii="Times New Roman" w:hAnsi="Times New Roman" w:cs="Times New Roman"/>
        </w:rPr>
      </w:pPr>
      <w:r>
        <w:rPr>
          <w:rFonts w:ascii="Times New Roman" w:hAnsi="Times New Roman" w:cs="Times New Roman"/>
          <w:color w:val="212121"/>
          <w:sz w:val="20"/>
          <w:szCs w:val="20"/>
        </w:rPr>
        <w:t>Decree 288/2025/ND-CP — Regulation of unmanned aerial vehicle flight operations (effective 05/11/2025).</w:t>
      </w:r>
    </w:p>
    <w:p w14:paraId="28FBACC8" w14:textId="77777777" w:rsidR="00B34BC3" w:rsidRPr="007073BE" w:rsidRDefault="00661B48">
      <w:pPr>
        <w:pStyle w:val="ListParagraph"/>
        <w:numPr>
          <w:ilvl w:val="0"/>
          <w:numId w:val="2"/>
        </w:numPr>
        <w:spacing w:before="40" w:after="40"/>
        <w:rPr>
          <w:rFonts w:ascii="Times New Roman" w:hAnsi="Times New Roman" w:cs="Times New Roman"/>
        </w:rPr>
      </w:pPr>
      <w:r>
        <w:rPr>
          <w:rFonts w:ascii="Times New Roman" w:hAnsi="Times New Roman" w:cs="Times New Roman"/>
          <w:color w:val="212121"/>
          <w:sz w:val="20"/>
          <w:szCs w:val="20"/>
        </w:rPr>
        <w:t>Vietnam News (2026). 'Use of agricultural drones on the rise in the Mekong Delta.'</w:t>
      </w:r>
    </w:p>
    <w:p w14:paraId="5A204820" w14:textId="77777777" w:rsidR="00B34BC3" w:rsidRPr="007073BE" w:rsidRDefault="00661B48">
      <w:pPr>
        <w:pStyle w:val="ListParagraph"/>
        <w:numPr>
          <w:ilvl w:val="0"/>
          <w:numId w:val="2"/>
        </w:numPr>
        <w:spacing w:before="40" w:after="40"/>
        <w:rPr>
          <w:rFonts w:ascii="Times New Roman" w:hAnsi="Times New Roman" w:cs="Times New Roman"/>
        </w:rPr>
      </w:pPr>
      <w:r>
        <w:rPr>
          <w:rFonts w:ascii="Times New Roman" w:hAnsi="Times New Roman" w:cs="Times New Roman"/>
          <w:color w:val="212121"/>
          <w:sz w:val="20"/>
          <w:szCs w:val="20"/>
        </w:rPr>
        <w:t>IEEE Std 830-1998 — IEEE Recommended Practice for Software Requirements Specifications.</w:t>
      </w:r>
    </w:p>
    <w:p w14:paraId="237BDACE" w14:textId="77777777" w:rsidR="00B34BC3" w:rsidRPr="007073BE" w:rsidRDefault="00661B48">
      <w:pPr>
        <w:pStyle w:val="ListParagraph"/>
        <w:numPr>
          <w:ilvl w:val="0"/>
          <w:numId w:val="2"/>
        </w:numPr>
        <w:spacing w:before="40" w:after="40"/>
        <w:rPr>
          <w:rFonts w:ascii="Times New Roman" w:hAnsi="Times New Roman" w:cs="Times New Roman"/>
        </w:rPr>
      </w:pPr>
      <w:r>
        <w:rPr>
          <w:rFonts w:ascii="Times New Roman" w:hAnsi="Times New Roman" w:cs="Times New Roman"/>
          <w:color w:val="212121"/>
          <w:sz w:val="20"/>
          <w:szCs w:val="20"/>
        </w:rPr>
        <w:t>D1 AgriUAV Platform — Project Proposal v1.3 (ITA301 Summer 2026, Group 3).</w:t>
      </w:r>
    </w:p>
    <w:p w14:paraId="6185C8E1" w14:textId="77777777" w:rsidR="00B34BC3" w:rsidRPr="007073BE" w:rsidRDefault="00661B48">
      <w:pPr>
        <w:pStyle w:val="Heading2"/>
        <w:rPr>
          <w:rFonts w:ascii="Times New Roman" w:hAnsi="Times New Roman" w:cs="Times New Roman"/>
        </w:rPr>
      </w:pPr>
      <w:r>
        <w:rPr>
          <w:rFonts w:ascii="Times New Roman" w:hAnsi="Times New Roman" w:cs="Times New Roman"/>
        </w:rPr>
        <w:t>1.5 Overview</w:t>
      </w:r>
    </w:p>
    <w:p w14:paraId="64785AD8" w14:textId="77777777" w:rsidR="007073BE" w:rsidRPr="007073BE" w:rsidRDefault="00661B48">
      <w:pPr>
        <w:spacing w:before="60" w:after="60"/>
        <w:rPr>
          <w:rFonts w:ascii="Times New Roman" w:hAnsi="Times New Roman" w:cs="Times New Roman"/>
          <w:color w:val="212121"/>
          <w:sz w:val="21"/>
          <w:szCs w:val="21"/>
        </w:rPr>
      </w:pPr>
      <w:r>
        <w:rPr>
          <w:rFonts w:ascii="Times New Roman" w:hAnsi="Times New Roman" w:cs="Times New Roman"/>
          <w:color w:val="212121"/>
          <w:sz w:val="21"/>
          <w:szCs w:val="21"/>
        </w:rPr>
        <w:t xml:space="preserve">This SRS document is organized according to IEEE 830-1998 and includes the following sections: </w:t>
      </w:r>
    </w:p>
    <w:p w14:paraId="7841FB03" w14:textId="77777777" w:rsidR="007073BE" w:rsidRPr="007073BE" w:rsidRDefault="00661B48" w:rsidP="007073BE">
      <w:pPr>
        <w:pStyle w:val="ListParagraph"/>
        <w:numPr>
          <w:ilvl w:val="0"/>
          <w:numId w:val="5"/>
        </w:numPr>
        <w:spacing w:before="60" w:after="60"/>
        <w:rPr>
          <w:rFonts w:ascii="Times New Roman" w:hAnsi="Times New Roman" w:cs="Times New Roman"/>
          <w:color w:val="212121"/>
          <w:sz w:val="21"/>
          <w:szCs w:val="21"/>
        </w:rPr>
      </w:pPr>
      <w:r>
        <w:rPr>
          <w:rFonts w:ascii="Times New Roman" w:hAnsi="Times New Roman" w:cs="Times New Roman"/>
          <w:color w:val="212121"/>
          <w:sz w:val="21"/>
          <w:szCs w:val="21"/>
        </w:rPr>
        <w:t>(2) Overall system description</w:t>
      </w:r>
    </w:p>
    <w:p w14:paraId="1647AD89" w14:textId="77777777" w:rsidR="007073BE" w:rsidRPr="007073BE" w:rsidRDefault="00661B48" w:rsidP="007073BE">
      <w:pPr>
        <w:pStyle w:val="ListParagraph"/>
        <w:numPr>
          <w:ilvl w:val="0"/>
          <w:numId w:val="5"/>
        </w:numPr>
        <w:spacing w:before="60" w:after="60"/>
        <w:rPr>
          <w:rFonts w:ascii="Times New Roman" w:hAnsi="Times New Roman" w:cs="Times New Roman"/>
          <w:color w:val="212121"/>
          <w:sz w:val="21"/>
          <w:szCs w:val="21"/>
        </w:rPr>
      </w:pPr>
      <w:r>
        <w:rPr>
          <w:rFonts w:ascii="Times New Roman" w:hAnsi="Times New Roman" w:cs="Times New Roman"/>
          <w:color w:val="212121"/>
          <w:sz w:val="21"/>
          <w:szCs w:val="21"/>
        </w:rPr>
        <w:t>(3) Functional (FR) and Non-Functional (NFR) requirements specification</w:t>
      </w:r>
    </w:p>
    <w:p w14:paraId="56D91598" w14:textId="77777777" w:rsidR="007073BE" w:rsidRPr="007073BE" w:rsidRDefault="00661B48" w:rsidP="007073BE">
      <w:pPr>
        <w:pStyle w:val="ListParagraph"/>
        <w:numPr>
          <w:ilvl w:val="0"/>
          <w:numId w:val="5"/>
        </w:numPr>
        <w:spacing w:before="60" w:after="60"/>
        <w:rPr>
          <w:rFonts w:ascii="Times New Roman" w:hAnsi="Times New Roman" w:cs="Times New Roman"/>
          <w:color w:val="212121"/>
          <w:sz w:val="21"/>
          <w:szCs w:val="21"/>
        </w:rPr>
      </w:pPr>
      <w:r>
        <w:rPr>
          <w:rFonts w:ascii="Times New Roman" w:hAnsi="Times New Roman" w:cs="Times New Roman"/>
          <w:color w:val="212121"/>
          <w:sz w:val="21"/>
          <w:szCs w:val="21"/>
        </w:rPr>
        <w:t>(4) External interfaces</w:t>
      </w:r>
    </w:p>
    <w:p w14:paraId="611E443B" w14:textId="77777777" w:rsidR="007073BE" w:rsidRPr="007073BE" w:rsidRDefault="00661B48" w:rsidP="007073BE">
      <w:pPr>
        <w:pStyle w:val="ListParagraph"/>
        <w:numPr>
          <w:ilvl w:val="0"/>
          <w:numId w:val="5"/>
        </w:numPr>
        <w:spacing w:before="60" w:after="60"/>
        <w:rPr>
          <w:rFonts w:ascii="Times New Roman" w:hAnsi="Times New Roman" w:cs="Times New Roman"/>
          <w:color w:val="212121"/>
          <w:sz w:val="21"/>
          <w:szCs w:val="21"/>
        </w:rPr>
      </w:pPr>
      <w:r>
        <w:rPr>
          <w:rFonts w:ascii="Times New Roman" w:hAnsi="Times New Roman" w:cs="Times New Roman"/>
          <w:color w:val="212121"/>
          <w:sz w:val="21"/>
          <w:szCs w:val="21"/>
        </w:rPr>
        <w:t>(5) Use Cases</w:t>
      </w:r>
    </w:p>
    <w:p w14:paraId="612C675E" w14:textId="77777777" w:rsidR="007073BE" w:rsidRPr="007073BE" w:rsidRDefault="00661B48" w:rsidP="007073BE">
      <w:pPr>
        <w:pStyle w:val="ListParagraph"/>
        <w:numPr>
          <w:ilvl w:val="0"/>
          <w:numId w:val="5"/>
        </w:numPr>
        <w:spacing w:before="60" w:after="60"/>
        <w:rPr>
          <w:rFonts w:ascii="Times New Roman" w:hAnsi="Times New Roman" w:cs="Times New Roman"/>
          <w:color w:val="212121"/>
          <w:sz w:val="21"/>
          <w:szCs w:val="21"/>
        </w:rPr>
      </w:pPr>
      <w:r>
        <w:rPr>
          <w:rFonts w:ascii="Times New Roman" w:hAnsi="Times New Roman" w:cs="Times New Roman"/>
          <w:color w:val="212121"/>
          <w:sz w:val="21"/>
          <w:szCs w:val="21"/>
        </w:rPr>
        <w:t>(6) User Stories</w:t>
      </w:r>
    </w:p>
    <w:p w14:paraId="7F867C7A" w14:textId="77777777" w:rsidR="00B34BC3" w:rsidRPr="007073BE" w:rsidRDefault="00661B48" w:rsidP="007073BE">
      <w:pPr>
        <w:pStyle w:val="ListParagraph"/>
        <w:numPr>
          <w:ilvl w:val="0"/>
          <w:numId w:val="5"/>
        </w:numPr>
        <w:spacing w:before="60" w:after="60"/>
        <w:rPr>
          <w:rFonts w:ascii="Times New Roman" w:hAnsi="Times New Roman" w:cs="Times New Roman"/>
        </w:rPr>
      </w:pPr>
      <w:r>
        <w:rPr>
          <w:rFonts w:ascii="Times New Roman" w:hAnsi="Times New Roman" w:cs="Times New Roman"/>
          <w:color w:val="212121"/>
          <w:sz w:val="21"/>
          <w:szCs w:val="21"/>
        </w:rPr>
        <w:t>Glossary Appendix.</w:t>
      </w:r>
    </w:p>
    <w:p w14:paraId="656253C5" w14:textId="77777777" w:rsidR="00B34BC3" w:rsidRPr="007073BE" w:rsidRDefault="00661B48">
      <w:pPr>
        <w:rPr>
          <w:rFonts w:ascii="Times New Roman" w:hAnsi="Times New Roman" w:cs="Times New Roman"/>
        </w:rPr>
      </w:pPr>
      <w:r>
        <w:rPr>
          <w:rFonts w:ascii="Times New Roman" w:hAnsi="Times New Roman" w:cs="Times New Roman"/>
        </w:rPr>
        <w:br w:type="page"/>
      </w:r>
    </w:p>
    <w:p w14:paraId="0834ABB9" w14:textId="77777777" w:rsidR="00B34BC3" w:rsidRPr="007073BE" w:rsidRDefault="00661B48">
      <w:pPr>
        <w:pStyle w:val="Heading1"/>
        <w:pBdr>
          <w:bottom w:val="single" w:sz="8" w:space="4" w:color="2E75B6"/>
        </w:pBdr>
        <w:rPr>
          <w:rFonts w:ascii="Times New Roman" w:hAnsi="Times New Roman" w:cs="Times New Roman"/>
        </w:rPr>
      </w:pPr>
      <w:r>
        <w:rPr>
          <w:rFonts w:ascii="Times New Roman" w:hAnsi="Times New Roman" w:cs="Times New Roman"/>
        </w:rPr>
        <w:lastRenderedPageBreak/>
        <w:t>2. Overall Description</w:t>
      </w:r>
    </w:p>
    <w:p w14:paraId="67AC950C" w14:textId="77777777" w:rsidR="00B34BC3" w:rsidRPr="007073BE" w:rsidRDefault="00661B48">
      <w:pPr>
        <w:pStyle w:val="Heading2"/>
        <w:rPr>
          <w:rFonts w:ascii="Times New Roman" w:hAnsi="Times New Roman" w:cs="Times New Roman"/>
        </w:rPr>
      </w:pPr>
      <w:r>
        <w:rPr>
          <w:rFonts w:ascii="Times New Roman" w:hAnsi="Times New Roman" w:cs="Times New Roman"/>
        </w:rPr>
        <w:t>2.1 Product Perspective</w:t>
      </w:r>
    </w:p>
    <w:p w14:paraId="62DEDA14" w14:textId="77777777" w:rsidR="00B34BC3" w:rsidRPr="007073BE" w:rsidRDefault="00661B48">
      <w:pPr>
        <w:spacing w:before="60" w:after="60"/>
        <w:rPr>
          <w:rFonts w:ascii="Times New Roman" w:hAnsi="Times New Roman" w:cs="Times New Roman"/>
        </w:rPr>
      </w:pPr>
      <w:r>
        <w:rPr>
          <w:rFonts w:ascii="Times New Roman" w:hAnsi="Times New Roman" w:cs="Times New Roman"/>
          <w:color w:val="212121"/>
          <w:sz w:val="21"/>
          <w:szCs w:val="21"/>
        </w:rPr>
        <w:t xml:space="preserve">AgriUAV Platform fills the gap of the </w:t>
      </w:r>
      <w:r>
        <w:rPr>
          <w:rFonts w:ascii="Times New Roman" w:hAnsi="Times New Roman" w:cs="Times New Roman"/>
          <w:b/>
          <w:bCs/>
          <w:color w:val="212121"/>
          <w:sz w:val="21"/>
          <w:szCs w:val="21"/>
        </w:rPr>
        <w:t>Platform Layer</w:t>
      </w:r>
      <w:r>
        <w:rPr>
          <w:rFonts w:ascii="Times New Roman" w:hAnsi="Times New Roman" w:cs="Times New Roman"/>
          <w:color w:val="212121"/>
          <w:sz w:val="21"/>
          <w:szCs w:val="21"/>
        </w:rPr>
        <w:t xml:space="preserve"> in the agricultural UAV ecosystem in the Mekong Delta: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560"/>
      </w:tblGrid>
      <w:tr w:rsidR="00B34BC3" w:rsidRPr="007073BE" w14:paraId="488E7552" w14:textId="77777777">
        <w:trPr>
          <w:tblHeader/>
        </w:trPr>
        <w:tc>
          <w:tcPr>
            <w:tcW w:w="180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vAlign w:val="center"/>
          </w:tcPr>
          <w:p w14:paraId="1A61209D" w14:textId="77777777" w:rsidR="00B34BC3" w:rsidRPr="007073BE" w:rsidRDefault="00661B48">
            <w:pPr>
              <w:jc w:val="center"/>
              <w:rPr>
                <w:rFonts w:ascii="Times New Roman" w:hAnsi="Times New Roman" w:cs="Times New Roman"/>
              </w:rPr>
            </w:pPr>
            <w:r>
              <w:rPr>
                <w:rFonts w:ascii="Times New Roman" w:hAnsi="Times New Roman" w:cs="Times New Roman"/>
                <w:b/>
                <w:bCs/>
                <w:color w:val="FFFFFF"/>
                <w:sz w:val="20"/>
                <w:szCs w:val="20"/>
              </w:rPr>
              <w:t>Layer</w:t>
            </w:r>
          </w:p>
        </w:tc>
        <w:tc>
          <w:tcPr>
            <w:tcW w:w="300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vAlign w:val="center"/>
          </w:tcPr>
          <w:p w14:paraId="1B2CD75E" w14:textId="77777777" w:rsidR="00B34BC3" w:rsidRPr="007073BE" w:rsidRDefault="00661B48">
            <w:pPr>
              <w:jc w:val="center"/>
              <w:rPr>
                <w:rFonts w:ascii="Times New Roman" w:hAnsi="Times New Roman" w:cs="Times New Roman"/>
              </w:rPr>
            </w:pPr>
            <w:r>
              <w:rPr>
                <w:rFonts w:ascii="Times New Roman" w:hAnsi="Times New Roman" w:cs="Times New Roman"/>
                <w:b/>
                <w:bCs/>
                <w:color w:val="FFFFFF"/>
                <w:sz w:val="20"/>
                <w:szCs w:val="20"/>
              </w:rPr>
              <w:t>Current State</w:t>
            </w:r>
          </w:p>
        </w:tc>
        <w:tc>
          <w:tcPr>
            <w:tcW w:w="456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vAlign w:val="center"/>
          </w:tcPr>
          <w:p w14:paraId="224EEAB2" w14:textId="77777777" w:rsidR="00B34BC3" w:rsidRPr="007073BE" w:rsidRDefault="00661B48">
            <w:pPr>
              <w:jc w:val="center"/>
              <w:rPr>
                <w:rFonts w:ascii="Times New Roman" w:hAnsi="Times New Roman" w:cs="Times New Roman"/>
              </w:rPr>
            </w:pPr>
            <w:r>
              <w:rPr>
                <w:rFonts w:ascii="Times New Roman" w:hAnsi="Times New Roman" w:cs="Times New Roman"/>
                <w:b/>
                <w:bCs/>
                <w:color w:val="FFFFFF"/>
                <w:sz w:val="20"/>
                <w:szCs w:val="20"/>
              </w:rPr>
              <w:t>AgriUAV Role</w:t>
            </w:r>
          </w:p>
        </w:tc>
      </w:tr>
      <w:tr w:rsidR="00B34BC3" w:rsidRPr="007073BE" w14:paraId="7D66488C" w14:textId="77777777">
        <w:tc>
          <w:tcPr>
            <w:tcW w:w="18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vAlign w:val="center"/>
          </w:tcPr>
          <w:p w14:paraId="1C37AFA5"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Hardware</w:t>
            </w:r>
          </w:p>
        </w:tc>
        <w:tc>
          <w:tcPr>
            <w:tcW w:w="30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1F5A1327"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DJI, XAG, YANMAR — saturated market</w:t>
            </w:r>
          </w:p>
        </w:tc>
        <w:tc>
          <w:tcPr>
            <w:tcW w:w="45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5D9D7A36"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Current: drone position is received indirectly via the pilot's smartphone GPS (see Assumption in Section 2.5 and Section 4.2). Future: direct MAVLink telemetry integration with DJI/XAG drones.</w:t>
            </w:r>
          </w:p>
        </w:tc>
      </w:tr>
      <w:tr w:rsidR="00B34BC3" w:rsidRPr="007073BE" w14:paraId="665B7D17" w14:textId="77777777">
        <w:tc>
          <w:tcPr>
            <w:tcW w:w="18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vAlign w:val="center"/>
          </w:tcPr>
          <w:p w14:paraId="57FA2861"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Service</w:t>
            </w:r>
          </w:p>
        </w:tc>
        <w:tc>
          <w:tcPr>
            <w:tcW w:w="30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32EC0574"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Cooperatives, TT Drone — manual operation (Zalo/Excel)</w:t>
            </w:r>
          </w:p>
        </w:tc>
        <w:tc>
          <w:tcPr>
            <w:tcW w:w="45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239A026B"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Digitize and automate operations</w:t>
            </w:r>
          </w:p>
        </w:tc>
      </w:tr>
      <w:tr w:rsidR="00B34BC3" w:rsidRPr="007073BE" w14:paraId="2A9B4597" w14:textId="77777777">
        <w:tc>
          <w:tcPr>
            <w:tcW w:w="18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vAlign w:val="center"/>
          </w:tcPr>
          <w:p w14:paraId="5EDABA5D"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Platform</w:t>
            </w:r>
          </w:p>
        </w:tc>
        <w:tc>
          <w:tcPr>
            <w:tcW w:w="7560" w:type="dxa"/>
            <w:gridSpan w:val="2"/>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082C67EB"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AgriUAV Platform — Market gap currently being filled</w:t>
            </w:r>
          </w:p>
        </w:tc>
      </w:tr>
    </w:tbl>
    <w:p w14:paraId="21C97392" w14:textId="77777777" w:rsidR="00B34BC3" w:rsidRPr="007073BE" w:rsidRDefault="00B34BC3">
      <w:pPr>
        <w:rPr>
          <w:rFonts w:ascii="Times New Roman" w:hAnsi="Times New Roman" w:cs="Times New Roman"/>
        </w:rPr>
      </w:pPr>
    </w:p>
    <w:p w14:paraId="486366FB" w14:textId="77777777" w:rsidR="00B34BC3" w:rsidRPr="007073BE" w:rsidRDefault="00661B48">
      <w:pPr>
        <w:pStyle w:val="Heading2"/>
        <w:rPr>
          <w:rFonts w:ascii="Times New Roman" w:hAnsi="Times New Roman" w:cs="Times New Roman"/>
        </w:rPr>
      </w:pPr>
      <w:r>
        <w:rPr>
          <w:rFonts w:ascii="Times New Roman" w:hAnsi="Times New Roman" w:cs="Times New Roman"/>
        </w:rPr>
        <w:t>2.2 Product Functions (Summary)</w:t>
      </w:r>
    </w:p>
    <w:p w14:paraId="287274D7" w14:textId="77777777" w:rsidR="00B34BC3" w:rsidRPr="007073BE" w:rsidRDefault="00661B48">
      <w:pPr>
        <w:pStyle w:val="ListParagraph"/>
        <w:numPr>
          <w:ilvl w:val="0"/>
          <w:numId w:val="2"/>
        </w:numPr>
        <w:spacing w:before="40" w:after="40"/>
        <w:rPr>
          <w:rFonts w:ascii="Times New Roman" w:hAnsi="Times New Roman" w:cs="Times New Roman"/>
        </w:rPr>
      </w:pPr>
      <w:r>
        <w:rPr>
          <w:rFonts w:ascii="Times New Roman" w:hAnsi="Times New Roman" w:cs="Times New Roman"/>
          <w:color w:val="212121"/>
          <w:sz w:val="20"/>
          <w:szCs w:val="20"/>
        </w:rPr>
        <w:t>Field Mapping: Digitize field maps with GPS, automatically calculate pesticide dosages.</w:t>
      </w:r>
    </w:p>
    <w:p w14:paraId="49F924C9" w14:textId="77777777" w:rsidR="00B34BC3" w:rsidRPr="007073BE" w:rsidRDefault="00661B48">
      <w:pPr>
        <w:pStyle w:val="ListParagraph"/>
        <w:numPr>
          <w:ilvl w:val="0"/>
          <w:numId w:val="2"/>
        </w:numPr>
        <w:spacing w:before="40" w:after="40"/>
        <w:rPr>
          <w:rFonts w:ascii="Times New Roman" w:hAnsi="Times New Roman" w:cs="Times New Roman"/>
        </w:rPr>
      </w:pPr>
      <w:r>
        <w:rPr>
          <w:rFonts w:ascii="Times New Roman" w:hAnsi="Times New Roman" w:cs="Times New Roman"/>
          <w:color w:val="212121"/>
          <w:sz w:val="20"/>
          <w:szCs w:val="20"/>
        </w:rPr>
        <w:t>Scheduling: Book spraying sessions online, check for schedule conflicts, automatic confirmation.</w:t>
      </w:r>
    </w:p>
    <w:p w14:paraId="76051433" w14:textId="77777777" w:rsidR="00B34BC3" w:rsidRPr="007073BE" w:rsidRDefault="00661B48">
      <w:pPr>
        <w:pStyle w:val="ListParagraph"/>
        <w:numPr>
          <w:ilvl w:val="0"/>
          <w:numId w:val="2"/>
        </w:numPr>
        <w:spacing w:before="40" w:after="40"/>
        <w:rPr>
          <w:rFonts w:ascii="Times New Roman" w:hAnsi="Times New Roman" w:cs="Times New Roman"/>
        </w:rPr>
      </w:pPr>
      <w:r>
        <w:rPr>
          <w:rFonts w:ascii="Times New Roman" w:hAnsi="Times New Roman" w:cs="Times New Roman"/>
          <w:color w:val="212121"/>
          <w:sz w:val="20"/>
          <w:szCs w:val="20"/>
        </w:rPr>
        <w:t>Fleet Dispatch: Automatically assign drones and pilots based on an optimization algorithm.</w:t>
      </w:r>
    </w:p>
    <w:p w14:paraId="3BE4D8EC" w14:textId="77777777" w:rsidR="00B34BC3" w:rsidRPr="007073BE" w:rsidRDefault="00661B48">
      <w:pPr>
        <w:pStyle w:val="ListParagraph"/>
        <w:numPr>
          <w:ilvl w:val="0"/>
          <w:numId w:val="2"/>
        </w:numPr>
        <w:spacing w:before="40" w:after="40"/>
        <w:rPr>
          <w:rFonts w:ascii="Times New Roman" w:hAnsi="Times New Roman" w:cs="Times New Roman"/>
        </w:rPr>
      </w:pPr>
      <w:r>
        <w:rPr>
          <w:rFonts w:ascii="Times New Roman" w:hAnsi="Times New Roman" w:cs="Times New Roman"/>
          <w:color w:val="212121"/>
          <w:sz w:val="20"/>
          <w:szCs w:val="20"/>
        </w:rPr>
        <w:t>Real-time Monitoring: Track drone positions, geofence alerts, monitor battery and pesticide levels.</w:t>
      </w:r>
    </w:p>
    <w:p w14:paraId="55629AE4" w14:textId="77777777" w:rsidR="00B34BC3" w:rsidRPr="007073BE" w:rsidRDefault="00661B48">
      <w:pPr>
        <w:pStyle w:val="ListParagraph"/>
        <w:numPr>
          <w:ilvl w:val="0"/>
          <w:numId w:val="2"/>
        </w:numPr>
        <w:spacing w:before="40" w:after="40"/>
        <w:rPr>
          <w:rFonts w:ascii="Times New Roman" w:hAnsi="Times New Roman" w:cs="Times New Roman"/>
        </w:rPr>
      </w:pPr>
      <w:r>
        <w:rPr>
          <w:rFonts w:ascii="Times New Roman" w:hAnsi="Times New Roman" w:cs="Times New Roman"/>
          <w:color w:val="212121"/>
          <w:sz w:val="20"/>
          <w:szCs w:val="20"/>
        </w:rPr>
        <w:t>Compliance: Automatically store flight logs, export Plant Protection Department reports per Decree 288/2025.</w:t>
      </w:r>
    </w:p>
    <w:p w14:paraId="42DD0FC5" w14:textId="77777777" w:rsidR="00B34BC3" w:rsidRPr="007073BE" w:rsidRDefault="00661B48">
      <w:pPr>
        <w:pStyle w:val="ListParagraph"/>
        <w:numPr>
          <w:ilvl w:val="0"/>
          <w:numId w:val="2"/>
        </w:numPr>
        <w:spacing w:before="40" w:after="40"/>
        <w:rPr>
          <w:rFonts w:ascii="Times New Roman" w:hAnsi="Times New Roman" w:cs="Times New Roman"/>
        </w:rPr>
      </w:pPr>
      <w:r>
        <w:rPr>
          <w:rFonts w:ascii="Times New Roman" w:hAnsi="Times New Roman" w:cs="Times New Roman"/>
          <w:color w:val="212121"/>
          <w:sz w:val="20"/>
          <w:szCs w:val="20"/>
        </w:rPr>
        <w:t>Notification: Send SMS/Zalo status updates to farmers.</w:t>
      </w:r>
    </w:p>
    <w:p w14:paraId="35B2C478" w14:textId="77777777" w:rsidR="00B34BC3" w:rsidRPr="007073BE" w:rsidRDefault="00661B48">
      <w:pPr>
        <w:pStyle w:val="Heading2"/>
        <w:rPr>
          <w:rFonts w:ascii="Times New Roman" w:hAnsi="Times New Roman" w:cs="Times New Roman"/>
        </w:rPr>
      </w:pPr>
      <w:r>
        <w:rPr>
          <w:rFonts w:ascii="Times New Roman" w:hAnsi="Times New Roman" w:cs="Times New Roman"/>
        </w:rPr>
        <w:t>2.3 User Characteristics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B34BC3" w:rsidRPr="007073BE" w14:paraId="5A1D72F8" w14:textId="77777777">
        <w:trPr>
          <w:tblHeader/>
        </w:trPr>
        <w:tc>
          <w:tcPr>
            <w:tcW w:w="180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vAlign w:val="center"/>
          </w:tcPr>
          <w:p w14:paraId="26280982" w14:textId="77777777" w:rsidR="00B34BC3" w:rsidRPr="007073BE" w:rsidRDefault="00661B48">
            <w:pPr>
              <w:jc w:val="center"/>
              <w:rPr>
                <w:rFonts w:ascii="Times New Roman" w:hAnsi="Times New Roman" w:cs="Times New Roman"/>
              </w:rPr>
            </w:pPr>
            <w:r>
              <w:rPr>
                <w:rFonts w:ascii="Times New Roman" w:hAnsi="Times New Roman" w:cs="Times New Roman"/>
                <w:b/>
                <w:bCs/>
                <w:color w:val="FFFFFF"/>
                <w:sz w:val="20"/>
                <w:szCs w:val="20"/>
              </w:rPr>
              <w:t>User</w:t>
            </w:r>
          </w:p>
        </w:tc>
        <w:tc>
          <w:tcPr>
            <w:tcW w:w="240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vAlign w:val="center"/>
          </w:tcPr>
          <w:p w14:paraId="690198DD" w14:textId="77777777" w:rsidR="00B34BC3" w:rsidRPr="007073BE" w:rsidRDefault="00661B48">
            <w:pPr>
              <w:jc w:val="center"/>
              <w:rPr>
                <w:rFonts w:ascii="Times New Roman" w:hAnsi="Times New Roman" w:cs="Times New Roman"/>
              </w:rPr>
            </w:pPr>
            <w:r>
              <w:rPr>
                <w:rFonts w:ascii="Times New Roman" w:hAnsi="Times New Roman" w:cs="Times New Roman"/>
                <w:b/>
                <w:bCs/>
                <w:color w:val="FFFFFF"/>
                <w:sz w:val="20"/>
                <w:szCs w:val="20"/>
              </w:rPr>
              <w:t>IT Skill</w:t>
            </w:r>
          </w:p>
        </w:tc>
        <w:tc>
          <w:tcPr>
            <w:tcW w:w="516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vAlign w:val="center"/>
          </w:tcPr>
          <w:p w14:paraId="7D5251EA" w14:textId="77777777" w:rsidR="00B34BC3" w:rsidRPr="007073BE" w:rsidRDefault="00661B48">
            <w:pPr>
              <w:jc w:val="center"/>
              <w:rPr>
                <w:rFonts w:ascii="Times New Roman" w:hAnsi="Times New Roman" w:cs="Times New Roman"/>
              </w:rPr>
            </w:pPr>
            <w:r>
              <w:rPr>
                <w:rFonts w:ascii="Times New Roman" w:hAnsi="Times New Roman" w:cs="Times New Roman"/>
                <w:b/>
                <w:bCs/>
                <w:color w:val="FFFFFF"/>
                <w:sz w:val="20"/>
                <w:szCs w:val="20"/>
              </w:rPr>
              <w:t>Characteristics &amp; UX Requirements</w:t>
            </w:r>
          </w:p>
        </w:tc>
      </w:tr>
      <w:tr w:rsidR="00B34BC3" w:rsidRPr="007073BE" w14:paraId="22FE31B7" w14:textId="77777777">
        <w:tc>
          <w:tcPr>
            <w:tcW w:w="18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vAlign w:val="center"/>
          </w:tcPr>
          <w:p w14:paraId="36D082C4"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Farmer</w:t>
            </w:r>
          </w:p>
        </w:tc>
        <w:tc>
          <w:tcPr>
            <w:tcW w:w="24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7835578A"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Low (basic smartphone)</w:t>
            </w:r>
          </w:p>
        </w:tc>
        <w:tc>
          <w:tcPr>
            <w:tcW w:w="51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316C4E22"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Average age ~51 (Nguyen 2026). The app needs intuitive icons, large text ≥16pt, ≤5-step booking, offline mode.</w:t>
            </w:r>
          </w:p>
        </w:tc>
      </w:tr>
      <w:tr w:rsidR="00B34BC3" w:rsidRPr="007073BE" w14:paraId="731C9300" w14:textId="77777777">
        <w:tc>
          <w:tcPr>
            <w:tcW w:w="18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vAlign w:val="center"/>
          </w:tcPr>
          <w:p w14:paraId="0CC5F846"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HTX Manager</w:t>
            </w:r>
          </w:p>
        </w:tc>
        <w:tc>
          <w:tcPr>
            <w:tcW w:w="24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21D25126"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Medium (Excel, Zalo)</w:t>
            </w:r>
          </w:p>
        </w:tc>
        <w:tc>
          <w:tcPr>
            <w:tcW w:w="51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1C7FEFBB"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Needs an overview Dashboard, calendar view, 1-click reports. Uses Web on desktop.</w:t>
            </w:r>
          </w:p>
        </w:tc>
      </w:tr>
      <w:tr w:rsidR="00B34BC3" w:rsidRPr="007073BE" w14:paraId="54980BAD" w14:textId="77777777">
        <w:tc>
          <w:tcPr>
            <w:tcW w:w="18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vAlign w:val="center"/>
          </w:tcPr>
          <w:p w14:paraId="2A405E70"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Operator</w:t>
            </w:r>
          </w:p>
        </w:tc>
        <w:tc>
          <w:tcPr>
            <w:tcW w:w="24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0273B6D9"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Medium (smartphone)</w:t>
            </w:r>
          </w:p>
        </w:tc>
        <w:tc>
          <w:tcPr>
            <w:tcW w:w="51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2C3A533D"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Uses Mobile App in the field. Needs GPS check-in, clear alerts, offline operation.</w:t>
            </w:r>
          </w:p>
        </w:tc>
      </w:tr>
      <w:tr w:rsidR="00B34BC3" w:rsidRPr="007073BE" w14:paraId="3B95573A" w14:textId="77777777">
        <w:tc>
          <w:tcPr>
            <w:tcW w:w="18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vAlign w:val="center"/>
          </w:tcPr>
          <w:p w14:paraId="6804C563"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Agronomist</w:t>
            </w:r>
          </w:p>
        </w:tc>
        <w:tc>
          <w:tcPr>
            <w:tcW w:w="24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1A154321"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High (Excel, GIS)</w:t>
            </w:r>
          </w:p>
        </w:tc>
        <w:tc>
          <w:tcPr>
            <w:tcW w:w="51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3CBD0C80"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Needs to configure spray formulas, detailed field mapping, view historical data.</w:t>
            </w:r>
          </w:p>
        </w:tc>
      </w:tr>
    </w:tbl>
    <w:p w14:paraId="6B4025E8" w14:textId="77777777" w:rsidR="00B34BC3" w:rsidRPr="007073BE" w:rsidRDefault="00B34BC3">
      <w:pPr>
        <w:rPr>
          <w:rFonts w:ascii="Times New Roman" w:hAnsi="Times New Roman" w:cs="Times New Roman"/>
        </w:rPr>
      </w:pPr>
    </w:p>
    <w:p w14:paraId="16FB2D52" w14:textId="77777777" w:rsidR="00B34BC3" w:rsidRPr="007073BE" w:rsidRDefault="00661B48">
      <w:pPr>
        <w:pStyle w:val="Heading2"/>
        <w:rPr>
          <w:rFonts w:ascii="Times New Roman" w:hAnsi="Times New Roman" w:cs="Times New Roman"/>
        </w:rPr>
      </w:pPr>
      <w:r>
        <w:rPr>
          <w:rFonts w:ascii="Times New Roman" w:hAnsi="Times New Roman" w:cs="Times New Roman"/>
        </w:rPr>
        <w:t>2.4 Constraints</w:t>
      </w:r>
    </w:p>
    <w:p w14:paraId="3D0655F7" w14:textId="77777777" w:rsidR="00B34BC3" w:rsidRPr="007073BE" w:rsidRDefault="00661B48">
      <w:pPr>
        <w:pStyle w:val="ListParagraph"/>
        <w:numPr>
          <w:ilvl w:val="0"/>
          <w:numId w:val="2"/>
        </w:numPr>
        <w:spacing w:before="40" w:after="40"/>
        <w:rPr>
          <w:rFonts w:ascii="Times New Roman" w:hAnsi="Times New Roman" w:cs="Times New Roman"/>
        </w:rPr>
      </w:pPr>
      <w:r>
        <w:rPr>
          <w:rFonts w:ascii="Times New Roman" w:hAnsi="Times New Roman" w:cs="Times New Roman"/>
          <w:color w:val="212121"/>
          <w:sz w:val="20"/>
          <w:szCs w:val="20"/>
        </w:rPr>
        <w:t>The system only assigns pilots holding valid flight certificates under Decree 288/2025/ND-CP.</w:t>
      </w:r>
    </w:p>
    <w:p w14:paraId="371CC0E5" w14:textId="77777777" w:rsidR="00B34BC3" w:rsidRPr="007073BE" w:rsidRDefault="00661B48">
      <w:pPr>
        <w:pStyle w:val="ListParagraph"/>
        <w:numPr>
          <w:ilvl w:val="0"/>
          <w:numId w:val="2"/>
        </w:numPr>
        <w:spacing w:before="40" w:after="40"/>
        <w:rPr>
          <w:rFonts w:ascii="Times New Roman" w:hAnsi="Times New Roman" w:cs="Times New Roman"/>
        </w:rPr>
      </w:pPr>
      <w:r>
        <w:rPr>
          <w:rFonts w:ascii="Times New Roman" w:hAnsi="Times New Roman" w:cs="Times New Roman"/>
          <w:color w:val="212121"/>
          <w:sz w:val="20"/>
          <w:szCs w:val="20"/>
        </w:rPr>
        <w:t>The Mobile App must support basic offline operation (view schedule, check-in/out) when 4G is unavailable in the field.</w:t>
      </w:r>
    </w:p>
    <w:p w14:paraId="6520D4B3" w14:textId="77777777" w:rsidR="00B34BC3" w:rsidRPr="007073BE" w:rsidRDefault="00661B48">
      <w:pPr>
        <w:pStyle w:val="ListParagraph"/>
        <w:numPr>
          <w:ilvl w:val="0"/>
          <w:numId w:val="2"/>
        </w:numPr>
        <w:spacing w:before="40" w:after="40"/>
        <w:rPr>
          <w:rFonts w:ascii="Times New Roman" w:hAnsi="Times New Roman" w:cs="Times New Roman"/>
        </w:rPr>
      </w:pPr>
      <w:r>
        <w:rPr>
          <w:rFonts w:ascii="Times New Roman" w:hAnsi="Times New Roman" w:cs="Times New Roman"/>
          <w:color w:val="212121"/>
          <w:sz w:val="20"/>
          <w:szCs w:val="20"/>
        </w:rPr>
        <w:t>Flight log data must be retained for at least 5 years as required by law.</w:t>
      </w:r>
    </w:p>
    <w:p w14:paraId="378CCA1E" w14:textId="77777777" w:rsidR="00B34BC3" w:rsidRPr="007073BE" w:rsidRDefault="00661B48">
      <w:pPr>
        <w:pStyle w:val="ListParagraph"/>
        <w:numPr>
          <w:ilvl w:val="0"/>
          <w:numId w:val="2"/>
        </w:numPr>
        <w:spacing w:before="40" w:after="40"/>
        <w:rPr>
          <w:rFonts w:ascii="Times New Roman" w:hAnsi="Times New Roman" w:cs="Times New Roman"/>
        </w:rPr>
      </w:pPr>
      <w:r>
        <w:rPr>
          <w:rFonts w:ascii="Times New Roman" w:hAnsi="Times New Roman" w:cs="Times New Roman"/>
          <w:color w:val="212121"/>
          <w:sz w:val="20"/>
          <w:szCs w:val="20"/>
        </w:rPr>
        <w:t>The system does not directly interfere with drone hardware (no fly-by-wire, no autopilot).</w:t>
      </w:r>
    </w:p>
    <w:p w14:paraId="2F32BABD" w14:textId="77777777" w:rsidR="00B34BC3" w:rsidRPr="007073BE" w:rsidRDefault="00661B48">
      <w:pPr>
        <w:pStyle w:val="ListParagraph"/>
        <w:numPr>
          <w:ilvl w:val="0"/>
          <w:numId w:val="2"/>
        </w:numPr>
        <w:spacing w:before="40" w:after="40"/>
        <w:rPr>
          <w:rFonts w:ascii="Times New Roman" w:hAnsi="Times New Roman" w:cs="Times New Roman"/>
        </w:rPr>
      </w:pPr>
      <w:r>
        <w:rPr>
          <w:rFonts w:ascii="Times New Roman" w:hAnsi="Times New Roman" w:cs="Times New Roman"/>
          <w:color w:val="212121"/>
          <w:sz w:val="20"/>
          <w:szCs w:val="20"/>
        </w:rPr>
        <w:t>Maximum scope: 50 drones per cooperative — not designed for nationwide scale in the initial phase.</w:t>
      </w:r>
    </w:p>
    <w:p w14:paraId="4832B655" w14:textId="77777777" w:rsidR="00B34BC3" w:rsidRPr="007073BE" w:rsidRDefault="00661B48">
      <w:pPr>
        <w:pStyle w:val="Heading2"/>
        <w:rPr>
          <w:rFonts w:ascii="Times New Roman" w:hAnsi="Times New Roman" w:cs="Times New Roman"/>
        </w:rPr>
      </w:pPr>
      <w:r>
        <w:rPr>
          <w:rFonts w:ascii="Times New Roman" w:hAnsi="Times New Roman" w:cs="Times New Roman"/>
        </w:rPr>
        <w:t>2.5 Assumptions and Dependencies</w:t>
      </w:r>
    </w:p>
    <w:p w14:paraId="5C89B444" w14:textId="77777777" w:rsidR="00B34BC3" w:rsidRPr="007073BE" w:rsidRDefault="00661B48">
      <w:pPr>
        <w:pStyle w:val="ListParagraph"/>
        <w:numPr>
          <w:ilvl w:val="0"/>
          <w:numId w:val="2"/>
        </w:numPr>
        <w:spacing w:before="40" w:after="40"/>
        <w:rPr>
          <w:rFonts w:ascii="Times New Roman" w:hAnsi="Times New Roman" w:cs="Times New Roman"/>
        </w:rPr>
      </w:pPr>
      <w:r>
        <w:rPr>
          <w:rFonts w:ascii="Times New Roman" w:hAnsi="Times New Roman" w:cs="Times New Roman"/>
          <w:color w:val="212121"/>
          <w:sz w:val="20"/>
          <w:szCs w:val="20"/>
        </w:rPr>
        <w:t>Assumption: Drones have been registered and assigned valid identifiers under Decree 288/2025 before being added to the system.</w:t>
      </w:r>
    </w:p>
    <w:p w14:paraId="29D5894B" w14:textId="77777777" w:rsidR="00B34BC3" w:rsidRPr="007073BE" w:rsidRDefault="00661B48">
      <w:pPr>
        <w:pStyle w:val="ListParagraph"/>
        <w:numPr>
          <w:ilvl w:val="0"/>
          <w:numId w:val="2"/>
        </w:numPr>
        <w:spacing w:before="40" w:after="40"/>
        <w:rPr>
          <w:rFonts w:ascii="Times New Roman" w:hAnsi="Times New Roman" w:cs="Times New Roman"/>
        </w:rPr>
      </w:pPr>
      <w:r>
        <w:rPr>
          <w:rFonts w:ascii="Times New Roman" w:hAnsi="Times New Roman" w:cs="Times New Roman"/>
          <w:color w:val="212121"/>
          <w:sz w:val="20"/>
          <w:szCs w:val="20"/>
        </w:rPr>
        <w:t>Assumption: Pilots already hold flight certificates issued by competent authorities before an Operator account is created.</w:t>
      </w:r>
    </w:p>
    <w:p w14:paraId="0000CE01" w14:textId="77777777" w:rsidR="00B34BC3" w:rsidRPr="007073BE" w:rsidRDefault="00661B48">
      <w:pPr>
        <w:pStyle w:val="ListParagraph"/>
        <w:numPr>
          <w:ilvl w:val="0"/>
          <w:numId w:val="2"/>
        </w:numPr>
        <w:spacing w:before="40" w:after="40"/>
        <w:rPr>
          <w:rFonts w:ascii="Times New Roman" w:hAnsi="Times New Roman" w:cs="Times New Roman"/>
        </w:rPr>
      </w:pPr>
      <w:r>
        <w:rPr>
          <w:rFonts w:ascii="Times New Roman" w:hAnsi="Times New Roman" w:cs="Times New Roman"/>
          <w:color w:val="212121"/>
          <w:sz w:val="20"/>
          <w:szCs w:val="20"/>
        </w:rPr>
        <w:lastRenderedPageBreak/>
        <w:t>Assumption: MAVLink telemetry integration with real drones is OUT OF SCOPE for the initial phase — drone position is updated via the pilot's Mobile App GPS.</w:t>
      </w:r>
    </w:p>
    <w:p w14:paraId="39EBA1FA" w14:textId="77777777" w:rsidR="00B34BC3" w:rsidRPr="007073BE" w:rsidRDefault="00661B48">
      <w:pPr>
        <w:pStyle w:val="ListParagraph"/>
        <w:numPr>
          <w:ilvl w:val="0"/>
          <w:numId w:val="2"/>
        </w:numPr>
        <w:spacing w:before="40" w:after="40"/>
        <w:rPr>
          <w:rFonts w:ascii="Times New Roman" w:hAnsi="Times New Roman" w:cs="Times New Roman"/>
        </w:rPr>
      </w:pPr>
      <w:r>
        <w:rPr>
          <w:rFonts w:ascii="Times New Roman" w:hAnsi="Times New Roman" w:cs="Times New Roman"/>
          <w:color w:val="212121"/>
          <w:sz w:val="20"/>
          <w:szCs w:val="20"/>
        </w:rPr>
        <w:t>Dependency: The system depends on a third-party Weather API (OpenWeatherMap). If the API is down, weather alert features will not function.</w:t>
      </w:r>
    </w:p>
    <w:p w14:paraId="1FB1D4B5" w14:textId="77777777" w:rsidR="00B34BC3" w:rsidRPr="007073BE" w:rsidRDefault="00661B48">
      <w:pPr>
        <w:pStyle w:val="ListParagraph"/>
        <w:numPr>
          <w:ilvl w:val="0"/>
          <w:numId w:val="2"/>
        </w:numPr>
        <w:spacing w:before="40" w:after="40"/>
        <w:rPr>
          <w:rFonts w:ascii="Times New Roman" w:hAnsi="Times New Roman" w:cs="Times New Roman"/>
        </w:rPr>
      </w:pPr>
      <w:r>
        <w:rPr>
          <w:rFonts w:ascii="Times New Roman" w:hAnsi="Times New Roman" w:cs="Times New Roman"/>
          <w:color w:val="212121"/>
          <w:sz w:val="20"/>
          <w:szCs w:val="20"/>
        </w:rPr>
        <w:t>Dependency: The Zalo notification feature depends on the Zalo Official Account API.</w:t>
      </w:r>
    </w:p>
    <w:p w14:paraId="0439DFB3" w14:textId="77777777" w:rsidR="00B34BC3" w:rsidRPr="007073BE" w:rsidRDefault="00661B48">
      <w:pPr>
        <w:rPr>
          <w:rFonts w:ascii="Times New Roman" w:hAnsi="Times New Roman" w:cs="Times New Roman"/>
        </w:rPr>
      </w:pPr>
      <w:r>
        <w:rPr>
          <w:rFonts w:ascii="Times New Roman" w:hAnsi="Times New Roman" w:cs="Times New Roman"/>
        </w:rPr>
        <w:br w:type="page"/>
      </w:r>
    </w:p>
    <w:p w14:paraId="3B47957E" w14:textId="77777777" w:rsidR="00B34BC3" w:rsidRPr="007073BE" w:rsidRDefault="00661B48">
      <w:pPr>
        <w:pStyle w:val="Heading1"/>
        <w:pBdr>
          <w:bottom w:val="single" w:sz="8" w:space="4" w:color="2E75B6"/>
        </w:pBdr>
        <w:rPr>
          <w:rFonts w:ascii="Times New Roman" w:hAnsi="Times New Roman" w:cs="Times New Roman"/>
        </w:rPr>
      </w:pPr>
      <w:r>
        <w:rPr>
          <w:rFonts w:ascii="Times New Roman" w:hAnsi="Times New Roman" w:cs="Times New Roman"/>
        </w:rPr>
        <w:lastRenderedPageBreak/>
        <w:t>3. Specific Requirements</w:t>
      </w:r>
    </w:p>
    <w:p w14:paraId="443ED6D8" w14:textId="77777777" w:rsidR="00B34BC3" w:rsidRPr="007073BE" w:rsidRDefault="00661B48">
      <w:pPr>
        <w:pStyle w:val="Heading2"/>
        <w:rPr>
          <w:rFonts w:ascii="Times New Roman" w:hAnsi="Times New Roman" w:cs="Times New Roman"/>
        </w:rPr>
      </w:pPr>
      <w:r>
        <w:rPr>
          <w:rFonts w:ascii="Times New Roman" w:hAnsi="Times New Roman" w:cs="Times New Roman"/>
        </w:rPr>
        <w:t>3.1 Functional Requirements (FR)</w:t>
      </w:r>
    </w:p>
    <w:p w14:paraId="39C4EEAA" w14:textId="77777777" w:rsidR="00B34BC3" w:rsidRPr="007073BE" w:rsidRDefault="00661B48">
      <w:pPr>
        <w:spacing w:before="60" w:after="60"/>
        <w:rPr>
          <w:rFonts w:ascii="Times New Roman" w:hAnsi="Times New Roman" w:cs="Times New Roman"/>
        </w:rPr>
      </w:pPr>
      <w:r>
        <w:rPr>
          <w:rFonts w:ascii="Times New Roman" w:hAnsi="Times New Roman" w:cs="Times New Roman"/>
          <w:color w:val="212121"/>
          <w:sz w:val="21"/>
          <w:szCs w:val="21"/>
        </w:rPr>
        <w:t xml:space="preserve">The table below lists </w:t>
      </w:r>
      <w:r>
        <w:rPr>
          <w:rFonts w:ascii="Times New Roman" w:hAnsi="Times New Roman" w:cs="Times New Roman"/>
          <w:b/>
          <w:bCs/>
          <w:color w:val="212121"/>
          <w:sz w:val="21"/>
          <w:szCs w:val="21"/>
        </w:rPr>
        <w:t>20 Functional Requirements</w:t>
      </w:r>
      <w:r>
        <w:rPr>
          <w:rFonts w:ascii="Times New Roman" w:hAnsi="Times New Roman" w:cs="Times New Roman"/>
          <w:color w:val="212121"/>
          <w:sz w:val="21"/>
          <w:szCs w:val="21"/>
        </w:rPr>
        <w:t xml:space="preserve"> classified by module, with Priority following MoSCoW (Must / Should / Could). Source specifies the originating stakeholder or pain point of the requirement.</w:t>
      </w:r>
    </w:p>
    <w:p w14:paraId="5304D390" w14:textId="77777777" w:rsidR="00B34BC3" w:rsidRPr="007073BE" w:rsidRDefault="00B34BC3">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800"/>
        <w:gridCol w:w="1400"/>
        <w:gridCol w:w="1100"/>
        <w:gridCol w:w="2360"/>
      </w:tblGrid>
      <w:tr w:rsidR="00B34BC3" w:rsidRPr="007073BE" w14:paraId="4BF47D23" w14:textId="77777777">
        <w:trPr>
          <w:tblHeader/>
        </w:trPr>
        <w:tc>
          <w:tcPr>
            <w:tcW w:w="70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vAlign w:val="center"/>
          </w:tcPr>
          <w:p w14:paraId="7B35130D" w14:textId="77777777" w:rsidR="00B34BC3" w:rsidRPr="007073BE" w:rsidRDefault="00661B48">
            <w:pPr>
              <w:jc w:val="center"/>
              <w:rPr>
                <w:rFonts w:ascii="Times New Roman" w:hAnsi="Times New Roman" w:cs="Times New Roman"/>
              </w:rPr>
            </w:pPr>
            <w:r>
              <w:rPr>
                <w:rFonts w:ascii="Times New Roman" w:hAnsi="Times New Roman" w:cs="Times New Roman"/>
                <w:b/>
                <w:bCs/>
                <w:color w:val="FFFFFF"/>
                <w:sz w:val="20"/>
                <w:szCs w:val="20"/>
              </w:rPr>
              <w:t>ID</w:t>
            </w:r>
          </w:p>
        </w:tc>
        <w:tc>
          <w:tcPr>
            <w:tcW w:w="380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vAlign w:val="center"/>
          </w:tcPr>
          <w:p w14:paraId="3E28CE76" w14:textId="77777777" w:rsidR="00B34BC3" w:rsidRPr="007073BE" w:rsidRDefault="00661B48">
            <w:pPr>
              <w:jc w:val="center"/>
              <w:rPr>
                <w:rFonts w:ascii="Times New Roman" w:hAnsi="Times New Roman" w:cs="Times New Roman"/>
              </w:rPr>
            </w:pPr>
            <w:r>
              <w:rPr>
                <w:rFonts w:ascii="Times New Roman" w:hAnsi="Times New Roman" w:cs="Times New Roman"/>
                <w:b/>
                <w:bCs/>
                <w:color w:val="FFFFFF"/>
                <w:sz w:val="20"/>
                <w:szCs w:val="20"/>
              </w:rPr>
              <w:t>Requirement Description</w:t>
            </w:r>
          </w:p>
        </w:tc>
        <w:tc>
          <w:tcPr>
            <w:tcW w:w="140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vAlign w:val="center"/>
          </w:tcPr>
          <w:p w14:paraId="3E855EB5" w14:textId="77777777" w:rsidR="00B34BC3" w:rsidRPr="007073BE" w:rsidRDefault="00661B48">
            <w:pPr>
              <w:jc w:val="center"/>
              <w:rPr>
                <w:rFonts w:ascii="Times New Roman" w:hAnsi="Times New Roman" w:cs="Times New Roman"/>
              </w:rPr>
            </w:pPr>
            <w:r>
              <w:rPr>
                <w:rFonts w:ascii="Times New Roman" w:hAnsi="Times New Roman" w:cs="Times New Roman"/>
                <w:b/>
                <w:bCs/>
                <w:color w:val="FFFFFF"/>
                <w:sz w:val="20"/>
                <w:szCs w:val="20"/>
              </w:rPr>
              <w:t>Module</w:t>
            </w:r>
          </w:p>
        </w:tc>
        <w:tc>
          <w:tcPr>
            <w:tcW w:w="110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vAlign w:val="center"/>
          </w:tcPr>
          <w:p w14:paraId="1D8F176E" w14:textId="77777777" w:rsidR="00B34BC3" w:rsidRPr="007073BE" w:rsidRDefault="00661B48">
            <w:pPr>
              <w:jc w:val="center"/>
              <w:rPr>
                <w:rFonts w:ascii="Times New Roman" w:hAnsi="Times New Roman" w:cs="Times New Roman"/>
              </w:rPr>
            </w:pPr>
            <w:r>
              <w:rPr>
                <w:rFonts w:ascii="Times New Roman" w:hAnsi="Times New Roman" w:cs="Times New Roman"/>
                <w:b/>
                <w:bCs/>
                <w:color w:val="FFFFFF"/>
                <w:sz w:val="20"/>
                <w:szCs w:val="20"/>
              </w:rPr>
              <w:t>Priority</w:t>
            </w:r>
          </w:p>
        </w:tc>
        <w:tc>
          <w:tcPr>
            <w:tcW w:w="236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vAlign w:val="center"/>
          </w:tcPr>
          <w:p w14:paraId="158289FD" w14:textId="77777777" w:rsidR="00B34BC3" w:rsidRPr="007073BE" w:rsidRDefault="00661B48">
            <w:pPr>
              <w:jc w:val="center"/>
              <w:rPr>
                <w:rFonts w:ascii="Times New Roman" w:hAnsi="Times New Roman" w:cs="Times New Roman"/>
              </w:rPr>
            </w:pPr>
            <w:r>
              <w:rPr>
                <w:rFonts w:ascii="Times New Roman" w:hAnsi="Times New Roman" w:cs="Times New Roman"/>
                <w:b/>
                <w:bCs/>
                <w:color w:val="FFFFFF"/>
                <w:sz w:val="20"/>
                <w:szCs w:val="20"/>
              </w:rPr>
              <w:t>Source</w:t>
            </w:r>
          </w:p>
        </w:tc>
      </w:tr>
      <w:tr w:rsidR="00B34BC3" w:rsidRPr="007073BE" w14:paraId="5298AB89" w14:textId="77777777">
        <w:tc>
          <w:tcPr>
            <w:tcW w:w="7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7D717377" w14:textId="77777777" w:rsidR="00B34BC3" w:rsidRPr="007073BE" w:rsidRDefault="00661B48">
            <w:pPr>
              <w:jc w:val="center"/>
              <w:rPr>
                <w:rFonts w:ascii="Times New Roman" w:hAnsi="Times New Roman" w:cs="Times New Roman"/>
              </w:rPr>
            </w:pPr>
            <w:r>
              <w:rPr>
                <w:rFonts w:ascii="Times New Roman" w:hAnsi="Times New Roman" w:cs="Times New Roman"/>
                <w:color w:val="212121"/>
                <w:sz w:val="20"/>
                <w:szCs w:val="20"/>
              </w:rPr>
              <w:t>FR01</w:t>
            </w:r>
          </w:p>
        </w:tc>
        <w:tc>
          <w:tcPr>
            <w:tcW w:w="38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04678E93"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system allows the HTX Manager to create, edit, and store field maps with GPS coordinates, area (ha), and crop type.</w:t>
            </w:r>
          </w:p>
        </w:tc>
        <w:tc>
          <w:tcPr>
            <w:tcW w:w="14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13D55813"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Field Mapping</w:t>
            </w:r>
          </w:p>
        </w:tc>
        <w:tc>
          <w:tcPr>
            <w:tcW w:w="1100" w:type="dxa"/>
            <w:tcBorders>
              <w:top w:val="single" w:sz="4" w:space="0" w:color="90CAF9"/>
              <w:left w:val="single" w:sz="4" w:space="0" w:color="90CAF9"/>
              <w:bottom w:val="single" w:sz="4" w:space="0" w:color="90CAF9"/>
              <w:right w:val="single" w:sz="4" w:space="0" w:color="90CAF9"/>
            </w:tcBorders>
            <w:shd w:val="clear" w:color="auto" w:fill="FFEBEE"/>
            <w:tcMar>
              <w:top w:w="80" w:type="dxa"/>
              <w:left w:w="80" w:type="dxa"/>
              <w:bottom w:w="80" w:type="dxa"/>
              <w:right w:w="80" w:type="dxa"/>
            </w:tcMar>
            <w:vAlign w:val="center"/>
          </w:tcPr>
          <w:p w14:paraId="7AA08CFE" w14:textId="77777777" w:rsidR="00B34BC3" w:rsidRPr="007073BE" w:rsidRDefault="00661B48">
            <w:pPr>
              <w:jc w:val="center"/>
              <w:rPr>
                <w:rFonts w:ascii="Times New Roman" w:hAnsi="Times New Roman" w:cs="Times New Roman"/>
              </w:rPr>
            </w:pPr>
            <w:r>
              <w:rPr>
                <w:rFonts w:ascii="Times New Roman" w:hAnsi="Times New Roman" w:cs="Times New Roman"/>
                <w:b/>
                <w:bCs/>
                <w:color w:val="C62828"/>
                <w:sz w:val="18"/>
                <w:szCs w:val="18"/>
              </w:rPr>
              <w:t>Must</w:t>
            </w:r>
          </w:p>
        </w:tc>
        <w:tc>
          <w:tcPr>
            <w:tcW w:w="23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7C4DE009"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HTX Manager, Pain Point Step 1</w:t>
            </w:r>
          </w:p>
        </w:tc>
      </w:tr>
      <w:tr w:rsidR="00B34BC3" w:rsidRPr="007073BE" w14:paraId="769F1B50" w14:textId="77777777">
        <w:tc>
          <w:tcPr>
            <w:tcW w:w="7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45F980C2" w14:textId="77777777" w:rsidR="00B34BC3" w:rsidRPr="007073BE" w:rsidRDefault="00661B48">
            <w:pPr>
              <w:jc w:val="center"/>
              <w:rPr>
                <w:rFonts w:ascii="Times New Roman" w:hAnsi="Times New Roman" w:cs="Times New Roman"/>
              </w:rPr>
            </w:pPr>
            <w:r>
              <w:rPr>
                <w:rFonts w:ascii="Times New Roman" w:hAnsi="Times New Roman" w:cs="Times New Roman"/>
                <w:color w:val="212121"/>
                <w:sz w:val="20"/>
                <w:szCs w:val="20"/>
              </w:rPr>
              <w:t>FR02</w:t>
            </w:r>
          </w:p>
        </w:tc>
        <w:tc>
          <w:tcPr>
            <w:tcW w:w="38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0FCD7217"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system calculates and displays pesticide dosages for each field zone based on area, pest type, and spray formulas configured by the Agronomist.</w:t>
            </w:r>
          </w:p>
        </w:tc>
        <w:tc>
          <w:tcPr>
            <w:tcW w:w="14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579E8723"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Field Mapping</w:t>
            </w:r>
          </w:p>
        </w:tc>
        <w:tc>
          <w:tcPr>
            <w:tcW w:w="1100" w:type="dxa"/>
            <w:tcBorders>
              <w:top w:val="single" w:sz="4" w:space="0" w:color="90CAF9"/>
              <w:left w:val="single" w:sz="4" w:space="0" w:color="90CAF9"/>
              <w:bottom w:val="single" w:sz="4" w:space="0" w:color="90CAF9"/>
              <w:right w:val="single" w:sz="4" w:space="0" w:color="90CAF9"/>
            </w:tcBorders>
            <w:shd w:val="clear" w:color="auto" w:fill="FFEBEE"/>
            <w:tcMar>
              <w:top w:w="80" w:type="dxa"/>
              <w:left w:w="80" w:type="dxa"/>
              <w:bottom w:w="80" w:type="dxa"/>
              <w:right w:w="80" w:type="dxa"/>
            </w:tcMar>
            <w:vAlign w:val="center"/>
          </w:tcPr>
          <w:p w14:paraId="77B33F0D" w14:textId="77777777" w:rsidR="00B34BC3" w:rsidRPr="007073BE" w:rsidRDefault="00661B48">
            <w:pPr>
              <w:jc w:val="center"/>
              <w:rPr>
                <w:rFonts w:ascii="Times New Roman" w:hAnsi="Times New Roman" w:cs="Times New Roman"/>
              </w:rPr>
            </w:pPr>
            <w:r>
              <w:rPr>
                <w:rFonts w:ascii="Times New Roman" w:hAnsi="Times New Roman" w:cs="Times New Roman"/>
                <w:b/>
                <w:bCs/>
                <w:color w:val="C62828"/>
                <w:sz w:val="18"/>
                <w:szCs w:val="18"/>
              </w:rPr>
              <w:t>Must</w:t>
            </w:r>
          </w:p>
        </w:tc>
        <w:tc>
          <w:tcPr>
            <w:tcW w:w="2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3286C0CC"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Agronomist, Plant Protection Regulations</w:t>
            </w:r>
          </w:p>
        </w:tc>
      </w:tr>
      <w:tr w:rsidR="00B34BC3" w:rsidRPr="007073BE" w14:paraId="525420B0" w14:textId="77777777">
        <w:tc>
          <w:tcPr>
            <w:tcW w:w="7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50E7B7A9" w14:textId="77777777" w:rsidR="00B34BC3" w:rsidRPr="007073BE" w:rsidRDefault="00661B48">
            <w:pPr>
              <w:jc w:val="center"/>
              <w:rPr>
                <w:rFonts w:ascii="Times New Roman" w:hAnsi="Times New Roman" w:cs="Times New Roman"/>
              </w:rPr>
            </w:pPr>
            <w:r>
              <w:rPr>
                <w:rFonts w:ascii="Times New Roman" w:hAnsi="Times New Roman" w:cs="Times New Roman"/>
                <w:color w:val="212121"/>
                <w:sz w:val="20"/>
                <w:szCs w:val="20"/>
              </w:rPr>
              <w:t>FR03</w:t>
            </w:r>
          </w:p>
        </w:tc>
        <w:tc>
          <w:tcPr>
            <w:tcW w:w="38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647DA1F0"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system provides a spraying-booking function for farmers: choose field, spray date/time, pesticide type, and confirm the order in ≤5 steps.</w:t>
            </w:r>
          </w:p>
        </w:tc>
        <w:tc>
          <w:tcPr>
            <w:tcW w:w="14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42BA6255"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Scheduling</w:t>
            </w:r>
          </w:p>
        </w:tc>
        <w:tc>
          <w:tcPr>
            <w:tcW w:w="1100" w:type="dxa"/>
            <w:tcBorders>
              <w:top w:val="single" w:sz="4" w:space="0" w:color="90CAF9"/>
              <w:left w:val="single" w:sz="4" w:space="0" w:color="90CAF9"/>
              <w:bottom w:val="single" w:sz="4" w:space="0" w:color="90CAF9"/>
              <w:right w:val="single" w:sz="4" w:space="0" w:color="90CAF9"/>
            </w:tcBorders>
            <w:shd w:val="clear" w:color="auto" w:fill="FFEBEE"/>
            <w:tcMar>
              <w:top w:w="80" w:type="dxa"/>
              <w:left w:w="80" w:type="dxa"/>
              <w:bottom w:w="80" w:type="dxa"/>
              <w:right w:w="80" w:type="dxa"/>
            </w:tcMar>
            <w:vAlign w:val="center"/>
          </w:tcPr>
          <w:p w14:paraId="035B312C" w14:textId="77777777" w:rsidR="00B34BC3" w:rsidRPr="007073BE" w:rsidRDefault="00661B48">
            <w:pPr>
              <w:jc w:val="center"/>
              <w:rPr>
                <w:rFonts w:ascii="Times New Roman" w:hAnsi="Times New Roman" w:cs="Times New Roman"/>
              </w:rPr>
            </w:pPr>
            <w:r>
              <w:rPr>
                <w:rFonts w:ascii="Times New Roman" w:hAnsi="Times New Roman" w:cs="Times New Roman"/>
                <w:b/>
                <w:bCs/>
                <w:color w:val="C62828"/>
                <w:sz w:val="18"/>
                <w:szCs w:val="18"/>
              </w:rPr>
              <w:t>Must</w:t>
            </w:r>
          </w:p>
        </w:tc>
        <w:tc>
          <w:tcPr>
            <w:tcW w:w="23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5C7A13BD"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Farmer, Pain Point Step 2</w:t>
            </w:r>
          </w:p>
        </w:tc>
      </w:tr>
      <w:tr w:rsidR="00B34BC3" w:rsidRPr="007073BE" w14:paraId="2DBA5434" w14:textId="77777777">
        <w:tc>
          <w:tcPr>
            <w:tcW w:w="7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0076D06A" w14:textId="77777777" w:rsidR="00B34BC3" w:rsidRPr="007073BE" w:rsidRDefault="00661B48">
            <w:pPr>
              <w:jc w:val="center"/>
              <w:rPr>
                <w:rFonts w:ascii="Times New Roman" w:hAnsi="Times New Roman" w:cs="Times New Roman"/>
              </w:rPr>
            </w:pPr>
            <w:r>
              <w:rPr>
                <w:rFonts w:ascii="Times New Roman" w:hAnsi="Times New Roman" w:cs="Times New Roman"/>
                <w:color w:val="212121"/>
                <w:sz w:val="20"/>
                <w:szCs w:val="20"/>
              </w:rPr>
              <w:t>FR04</w:t>
            </w:r>
          </w:p>
        </w:tc>
        <w:tc>
          <w:tcPr>
            <w:tcW w:w="38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69262921"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system automatically checks for schedule conflicts and displays warnings when multiple spraying orders overlap in time on the same area.</w:t>
            </w:r>
          </w:p>
        </w:tc>
        <w:tc>
          <w:tcPr>
            <w:tcW w:w="14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7804C0C9"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Scheduling</w:t>
            </w:r>
          </w:p>
        </w:tc>
        <w:tc>
          <w:tcPr>
            <w:tcW w:w="1100" w:type="dxa"/>
            <w:tcBorders>
              <w:top w:val="single" w:sz="4" w:space="0" w:color="90CAF9"/>
              <w:left w:val="single" w:sz="4" w:space="0" w:color="90CAF9"/>
              <w:bottom w:val="single" w:sz="4" w:space="0" w:color="90CAF9"/>
              <w:right w:val="single" w:sz="4" w:space="0" w:color="90CAF9"/>
            </w:tcBorders>
            <w:shd w:val="clear" w:color="auto" w:fill="FFEBEE"/>
            <w:tcMar>
              <w:top w:w="80" w:type="dxa"/>
              <w:left w:w="80" w:type="dxa"/>
              <w:bottom w:w="80" w:type="dxa"/>
              <w:right w:w="80" w:type="dxa"/>
            </w:tcMar>
            <w:vAlign w:val="center"/>
          </w:tcPr>
          <w:p w14:paraId="6964D69A" w14:textId="77777777" w:rsidR="00B34BC3" w:rsidRPr="007073BE" w:rsidRDefault="00661B48">
            <w:pPr>
              <w:jc w:val="center"/>
              <w:rPr>
                <w:rFonts w:ascii="Times New Roman" w:hAnsi="Times New Roman" w:cs="Times New Roman"/>
              </w:rPr>
            </w:pPr>
            <w:r>
              <w:rPr>
                <w:rFonts w:ascii="Times New Roman" w:hAnsi="Times New Roman" w:cs="Times New Roman"/>
                <w:b/>
                <w:bCs/>
                <w:color w:val="C62828"/>
                <w:sz w:val="18"/>
                <w:szCs w:val="18"/>
              </w:rPr>
              <w:t>Must</w:t>
            </w:r>
          </w:p>
        </w:tc>
        <w:tc>
          <w:tcPr>
            <w:tcW w:w="2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5C89CE40"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HTX Manager, Pain Point Step 2</w:t>
            </w:r>
          </w:p>
        </w:tc>
      </w:tr>
      <w:tr w:rsidR="00B34BC3" w:rsidRPr="007073BE" w14:paraId="62E90485" w14:textId="77777777">
        <w:tc>
          <w:tcPr>
            <w:tcW w:w="7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603D1865" w14:textId="77777777" w:rsidR="00B34BC3" w:rsidRPr="007073BE" w:rsidRDefault="00661B48">
            <w:pPr>
              <w:jc w:val="center"/>
              <w:rPr>
                <w:rFonts w:ascii="Times New Roman" w:hAnsi="Times New Roman" w:cs="Times New Roman"/>
              </w:rPr>
            </w:pPr>
            <w:r>
              <w:rPr>
                <w:rFonts w:ascii="Times New Roman" w:hAnsi="Times New Roman" w:cs="Times New Roman"/>
                <w:color w:val="212121"/>
                <w:sz w:val="20"/>
                <w:szCs w:val="20"/>
              </w:rPr>
              <w:t>FR05</w:t>
            </w:r>
          </w:p>
        </w:tc>
        <w:tc>
          <w:tcPr>
            <w:tcW w:w="38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22DDBBCD"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HTX Manager can view, edit, and confirm spraying schedules in a calendar view (by day / week / month).</w:t>
            </w:r>
          </w:p>
        </w:tc>
        <w:tc>
          <w:tcPr>
            <w:tcW w:w="14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2F7A6A89"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Scheduling</w:t>
            </w:r>
          </w:p>
        </w:tc>
        <w:tc>
          <w:tcPr>
            <w:tcW w:w="11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80" w:type="dxa"/>
              <w:bottom w:w="80" w:type="dxa"/>
              <w:right w:w="80" w:type="dxa"/>
            </w:tcMar>
            <w:vAlign w:val="center"/>
          </w:tcPr>
          <w:p w14:paraId="0655D30E" w14:textId="77777777" w:rsidR="00B34BC3" w:rsidRPr="007073BE" w:rsidRDefault="00661B48">
            <w:pPr>
              <w:jc w:val="center"/>
              <w:rPr>
                <w:rFonts w:ascii="Times New Roman" w:hAnsi="Times New Roman" w:cs="Times New Roman"/>
              </w:rPr>
            </w:pPr>
            <w:r>
              <w:rPr>
                <w:rFonts w:ascii="Times New Roman" w:hAnsi="Times New Roman" w:cs="Times New Roman"/>
                <w:b/>
                <w:bCs/>
                <w:color w:val="2E75B6"/>
                <w:sz w:val="18"/>
                <w:szCs w:val="18"/>
              </w:rPr>
              <w:t>Should</w:t>
            </w:r>
          </w:p>
        </w:tc>
        <w:tc>
          <w:tcPr>
            <w:tcW w:w="23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258E65ED"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HTX Manager</w:t>
            </w:r>
          </w:p>
        </w:tc>
      </w:tr>
      <w:tr w:rsidR="00B34BC3" w:rsidRPr="007073BE" w14:paraId="5F242836" w14:textId="77777777">
        <w:tc>
          <w:tcPr>
            <w:tcW w:w="7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205F50D7" w14:textId="77777777" w:rsidR="00B34BC3" w:rsidRPr="007073BE" w:rsidRDefault="00661B48">
            <w:pPr>
              <w:jc w:val="center"/>
              <w:rPr>
                <w:rFonts w:ascii="Times New Roman" w:hAnsi="Times New Roman" w:cs="Times New Roman"/>
              </w:rPr>
            </w:pPr>
            <w:r>
              <w:rPr>
                <w:rFonts w:ascii="Times New Roman" w:hAnsi="Times New Roman" w:cs="Times New Roman"/>
                <w:color w:val="212121"/>
                <w:sz w:val="20"/>
                <w:szCs w:val="20"/>
              </w:rPr>
              <w:t>FR06</w:t>
            </w:r>
          </w:p>
        </w:tc>
        <w:tc>
          <w:tcPr>
            <w:tcW w:w="38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03ACF883"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system automatically suggests drone assignments for each spraying order based on: drone status (idle / flying / under maintenance), remaining tank capacity, and proximity to the field.</w:t>
            </w:r>
          </w:p>
        </w:tc>
        <w:tc>
          <w:tcPr>
            <w:tcW w:w="14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1DC67A1B"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Fleet Dispatch</w:t>
            </w:r>
          </w:p>
        </w:tc>
        <w:tc>
          <w:tcPr>
            <w:tcW w:w="1100" w:type="dxa"/>
            <w:tcBorders>
              <w:top w:val="single" w:sz="4" w:space="0" w:color="90CAF9"/>
              <w:left w:val="single" w:sz="4" w:space="0" w:color="90CAF9"/>
              <w:bottom w:val="single" w:sz="4" w:space="0" w:color="90CAF9"/>
              <w:right w:val="single" w:sz="4" w:space="0" w:color="90CAF9"/>
            </w:tcBorders>
            <w:shd w:val="clear" w:color="auto" w:fill="FFEBEE"/>
            <w:tcMar>
              <w:top w:w="80" w:type="dxa"/>
              <w:left w:w="80" w:type="dxa"/>
              <w:bottom w:w="80" w:type="dxa"/>
              <w:right w:w="80" w:type="dxa"/>
            </w:tcMar>
            <w:vAlign w:val="center"/>
          </w:tcPr>
          <w:p w14:paraId="62472058" w14:textId="77777777" w:rsidR="00B34BC3" w:rsidRPr="007073BE" w:rsidRDefault="00661B48">
            <w:pPr>
              <w:jc w:val="center"/>
              <w:rPr>
                <w:rFonts w:ascii="Times New Roman" w:hAnsi="Times New Roman" w:cs="Times New Roman"/>
              </w:rPr>
            </w:pPr>
            <w:r>
              <w:rPr>
                <w:rFonts w:ascii="Times New Roman" w:hAnsi="Times New Roman" w:cs="Times New Roman"/>
                <w:b/>
                <w:bCs/>
                <w:color w:val="C62828"/>
                <w:sz w:val="18"/>
                <w:szCs w:val="18"/>
              </w:rPr>
              <w:t>Must</w:t>
            </w:r>
          </w:p>
        </w:tc>
        <w:tc>
          <w:tcPr>
            <w:tcW w:w="2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5DB0B532"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HTX Manager, Pain Point Step 3</w:t>
            </w:r>
          </w:p>
        </w:tc>
      </w:tr>
      <w:tr w:rsidR="00B34BC3" w:rsidRPr="007073BE" w14:paraId="2DA3A8B3" w14:textId="77777777">
        <w:tc>
          <w:tcPr>
            <w:tcW w:w="7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092792C9" w14:textId="77777777" w:rsidR="00B34BC3" w:rsidRPr="007073BE" w:rsidRDefault="00661B48">
            <w:pPr>
              <w:jc w:val="center"/>
              <w:rPr>
                <w:rFonts w:ascii="Times New Roman" w:hAnsi="Times New Roman" w:cs="Times New Roman"/>
              </w:rPr>
            </w:pPr>
            <w:r>
              <w:rPr>
                <w:rFonts w:ascii="Times New Roman" w:hAnsi="Times New Roman" w:cs="Times New Roman"/>
                <w:color w:val="212121"/>
                <w:sz w:val="20"/>
                <w:szCs w:val="20"/>
              </w:rPr>
              <w:t>FR07</w:t>
            </w:r>
          </w:p>
        </w:tc>
        <w:tc>
          <w:tcPr>
            <w:tcW w:w="38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4E36E377"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system manages pilot records including: full name, flight certificate number, certificate expiration date, flight history, and operational status.</w:t>
            </w:r>
          </w:p>
        </w:tc>
        <w:tc>
          <w:tcPr>
            <w:tcW w:w="14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2AC119C8"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Fleet Dispatch</w:t>
            </w:r>
          </w:p>
        </w:tc>
        <w:tc>
          <w:tcPr>
            <w:tcW w:w="1100" w:type="dxa"/>
            <w:tcBorders>
              <w:top w:val="single" w:sz="4" w:space="0" w:color="90CAF9"/>
              <w:left w:val="single" w:sz="4" w:space="0" w:color="90CAF9"/>
              <w:bottom w:val="single" w:sz="4" w:space="0" w:color="90CAF9"/>
              <w:right w:val="single" w:sz="4" w:space="0" w:color="90CAF9"/>
            </w:tcBorders>
            <w:shd w:val="clear" w:color="auto" w:fill="FFEBEE"/>
            <w:tcMar>
              <w:top w:w="80" w:type="dxa"/>
              <w:left w:w="80" w:type="dxa"/>
              <w:bottom w:w="80" w:type="dxa"/>
              <w:right w:w="80" w:type="dxa"/>
            </w:tcMar>
            <w:vAlign w:val="center"/>
          </w:tcPr>
          <w:p w14:paraId="4D06E76B" w14:textId="77777777" w:rsidR="00B34BC3" w:rsidRPr="007073BE" w:rsidRDefault="00661B48">
            <w:pPr>
              <w:jc w:val="center"/>
              <w:rPr>
                <w:rFonts w:ascii="Times New Roman" w:hAnsi="Times New Roman" w:cs="Times New Roman"/>
              </w:rPr>
            </w:pPr>
            <w:r>
              <w:rPr>
                <w:rFonts w:ascii="Times New Roman" w:hAnsi="Times New Roman" w:cs="Times New Roman"/>
                <w:b/>
                <w:bCs/>
                <w:color w:val="C62828"/>
                <w:sz w:val="18"/>
                <w:szCs w:val="18"/>
              </w:rPr>
              <w:t>Must</w:t>
            </w:r>
          </w:p>
        </w:tc>
        <w:tc>
          <w:tcPr>
            <w:tcW w:w="23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1CE8E4F1"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Decree 288/2025/ND-CP — FR-REG01</w:t>
            </w:r>
          </w:p>
        </w:tc>
      </w:tr>
      <w:tr w:rsidR="00B34BC3" w:rsidRPr="007073BE" w14:paraId="7D183DE6" w14:textId="77777777">
        <w:tc>
          <w:tcPr>
            <w:tcW w:w="7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7A8BA8E0" w14:textId="77777777" w:rsidR="00B34BC3" w:rsidRPr="007073BE" w:rsidRDefault="00661B48">
            <w:pPr>
              <w:jc w:val="center"/>
              <w:rPr>
                <w:rFonts w:ascii="Times New Roman" w:hAnsi="Times New Roman" w:cs="Times New Roman"/>
              </w:rPr>
            </w:pPr>
            <w:r>
              <w:rPr>
                <w:rFonts w:ascii="Times New Roman" w:hAnsi="Times New Roman" w:cs="Times New Roman"/>
                <w:color w:val="212121"/>
                <w:sz w:val="20"/>
                <w:szCs w:val="20"/>
              </w:rPr>
              <w:t>FR08</w:t>
            </w:r>
          </w:p>
        </w:tc>
        <w:tc>
          <w:tcPr>
            <w:tcW w:w="38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5ADA8F03"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Operator/Pilot receives the flight assignment notification via the Mobile App with complete information: field, GPS coordinates, pesticide dosage, and required time.</w:t>
            </w:r>
          </w:p>
        </w:tc>
        <w:tc>
          <w:tcPr>
            <w:tcW w:w="14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0DAD46D3"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Fleet Dispatch</w:t>
            </w:r>
          </w:p>
        </w:tc>
        <w:tc>
          <w:tcPr>
            <w:tcW w:w="1100" w:type="dxa"/>
            <w:tcBorders>
              <w:top w:val="single" w:sz="4" w:space="0" w:color="90CAF9"/>
              <w:left w:val="single" w:sz="4" w:space="0" w:color="90CAF9"/>
              <w:bottom w:val="single" w:sz="4" w:space="0" w:color="90CAF9"/>
              <w:right w:val="single" w:sz="4" w:space="0" w:color="90CAF9"/>
            </w:tcBorders>
            <w:shd w:val="clear" w:color="auto" w:fill="FFEBEE"/>
            <w:tcMar>
              <w:top w:w="80" w:type="dxa"/>
              <w:left w:w="80" w:type="dxa"/>
              <w:bottom w:w="80" w:type="dxa"/>
              <w:right w:w="80" w:type="dxa"/>
            </w:tcMar>
            <w:vAlign w:val="center"/>
          </w:tcPr>
          <w:p w14:paraId="4B82D33C" w14:textId="77777777" w:rsidR="00B34BC3" w:rsidRPr="007073BE" w:rsidRDefault="00661B48">
            <w:pPr>
              <w:jc w:val="center"/>
              <w:rPr>
                <w:rFonts w:ascii="Times New Roman" w:hAnsi="Times New Roman" w:cs="Times New Roman"/>
              </w:rPr>
            </w:pPr>
            <w:r>
              <w:rPr>
                <w:rFonts w:ascii="Times New Roman" w:hAnsi="Times New Roman" w:cs="Times New Roman"/>
                <w:b/>
                <w:bCs/>
                <w:color w:val="C62828"/>
                <w:sz w:val="18"/>
                <w:szCs w:val="18"/>
              </w:rPr>
              <w:t>Must</w:t>
            </w:r>
          </w:p>
        </w:tc>
        <w:tc>
          <w:tcPr>
            <w:tcW w:w="2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74EE82AE"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Operator/Pilot</w:t>
            </w:r>
          </w:p>
        </w:tc>
      </w:tr>
      <w:tr w:rsidR="00B34BC3" w:rsidRPr="007073BE" w14:paraId="53042EFE" w14:textId="77777777">
        <w:tc>
          <w:tcPr>
            <w:tcW w:w="7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260BA7F4" w14:textId="77777777" w:rsidR="00B34BC3" w:rsidRPr="007073BE" w:rsidRDefault="00661B48">
            <w:pPr>
              <w:jc w:val="center"/>
              <w:rPr>
                <w:rFonts w:ascii="Times New Roman" w:hAnsi="Times New Roman" w:cs="Times New Roman"/>
              </w:rPr>
            </w:pPr>
            <w:r>
              <w:rPr>
                <w:rFonts w:ascii="Times New Roman" w:hAnsi="Times New Roman" w:cs="Times New Roman"/>
                <w:color w:val="212121"/>
                <w:sz w:val="20"/>
                <w:szCs w:val="20"/>
              </w:rPr>
              <w:t>FR09</w:t>
            </w:r>
          </w:p>
        </w:tc>
        <w:tc>
          <w:tcPr>
            <w:tcW w:w="38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2836F7CF"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Pilot can perform on-site check-in (GPS-verified) and check-out upon completion; the system automatically records the actual time and location. Check-in is only accepted within ±30 minutes of the scheduled spraying time (business rule enforced at UC03).</w:t>
            </w:r>
          </w:p>
        </w:tc>
        <w:tc>
          <w:tcPr>
            <w:tcW w:w="14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5FCD9491"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Fleet Dispatch</w:t>
            </w:r>
          </w:p>
        </w:tc>
        <w:tc>
          <w:tcPr>
            <w:tcW w:w="1100" w:type="dxa"/>
            <w:tcBorders>
              <w:top w:val="single" w:sz="4" w:space="0" w:color="90CAF9"/>
              <w:left w:val="single" w:sz="4" w:space="0" w:color="90CAF9"/>
              <w:bottom w:val="single" w:sz="4" w:space="0" w:color="90CAF9"/>
              <w:right w:val="single" w:sz="4" w:space="0" w:color="90CAF9"/>
            </w:tcBorders>
            <w:shd w:val="clear" w:color="auto" w:fill="FFEBEE"/>
            <w:tcMar>
              <w:top w:w="80" w:type="dxa"/>
              <w:left w:w="80" w:type="dxa"/>
              <w:bottom w:w="80" w:type="dxa"/>
              <w:right w:w="80" w:type="dxa"/>
            </w:tcMar>
            <w:vAlign w:val="center"/>
          </w:tcPr>
          <w:p w14:paraId="6CC96CBE" w14:textId="77777777" w:rsidR="00B34BC3" w:rsidRPr="007073BE" w:rsidRDefault="00661B48">
            <w:pPr>
              <w:jc w:val="center"/>
              <w:rPr>
                <w:rFonts w:ascii="Times New Roman" w:hAnsi="Times New Roman" w:cs="Times New Roman"/>
              </w:rPr>
            </w:pPr>
            <w:r>
              <w:rPr>
                <w:rFonts w:ascii="Times New Roman" w:hAnsi="Times New Roman" w:cs="Times New Roman"/>
                <w:b/>
                <w:bCs/>
                <w:color w:val="C62828"/>
                <w:sz w:val="18"/>
                <w:szCs w:val="18"/>
              </w:rPr>
              <w:t>Must</w:t>
            </w:r>
          </w:p>
        </w:tc>
        <w:tc>
          <w:tcPr>
            <w:tcW w:w="23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065DAEB6"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HTX Manager, fraud prevention</w:t>
            </w:r>
          </w:p>
        </w:tc>
      </w:tr>
      <w:tr w:rsidR="00B34BC3" w:rsidRPr="007073BE" w14:paraId="2F3C0CBA" w14:textId="77777777">
        <w:tc>
          <w:tcPr>
            <w:tcW w:w="7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628BACEC" w14:textId="77777777" w:rsidR="00B34BC3" w:rsidRPr="007073BE" w:rsidRDefault="00661B48">
            <w:pPr>
              <w:jc w:val="center"/>
              <w:rPr>
                <w:rFonts w:ascii="Times New Roman" w:hAnsi="Times New Roman" w:cs="Times New Roman"/>
              </w:rPr>
            </w:pPr>
            <w:r>
              <w:rPr>
                <w:rFonts w:ascii="Times New Roman" w:hAnsi="Times New Roman" w:cs="Times New Roman"/>
                <w:color w:val="212121"/>
                <w:sz w:val="20"/>
                <w:szCs w:val="20"/>
              </w:rPr>
              <w:t>FR10</w:t>
            </w:r>
          </w:p>
        </w:tc>
        <w:tc>
          <w:tcPr>
            <w:tcW w:w="38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2375D418"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system displays the position and status of all active drones on a real-time map, updated at least every 3 seconds.</w:t>
            </w:r>
          </w:p>
        </w:tc>
        <w:tc>
          <w:tcPr>
            <w:tcW w:w="14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7A5667F2"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Monitoring</w:t>
            </w:r>
          </w:p>
        </w:tc>
        <w:tc>
          <w:tcPr>
            <w:tcW w:w="1100" w:type="dxa"/>
            <w:tcBorders>
              <w:top w:val="single" w:sz="4" w:space="0" w:color="90CAF9"/>
              <w:left w:val="single" w:sz="4" w:space="0" w:color="90CAF9"/>
              <w:bottom w:val="single" w:sz="4" w:space="0" w:color="90CAF9"/>
              <w:right w:val="single" w:sz="4" w:space="0" w:color="90CAF9"/>
            </w:tcBorders>
            <w:shd w:val="clear" w:color="auto" w:fill="FFEBEE"/>
            <w:tcMar>
              <w:top w:w="80" w:type="dxa"/>
              <w:left w:w="80" w:type="dxa"/>
              <w:bottom w:w="80" w:type="dxa"/>
              <w:right w:w="80" w:type="dxa"/>
            </w:tcMar>
            <w:vAlign w:val="center"/>
          </w:tcPr>
          <w:p w14:paraId="5FDE96D7" w14:textId="77777777" w:rsidR="00B34BC3" w:rsidRPr="007073BE" w:rsidRDefault="00661B48">
            <w:pPr>
              <w:jc w:val="center"/>
              <w:rPr>
                <w:rFonts w:ascii="Times New Roman" w:hAnsi="Times New Roman" w:cs="Times New Roman"/>
              </w:rPr>
            </w:pPr>
            <w:r>
              <w:rPr>
                <w:rFonts w:ascii="Times New Roman" w:hAnsi="Times New Roman" w:cs="Times New Roman"/>
                <w:b/>
                <w:bCs/>
                <w:color w:val="C62828"/>
                <w:sz w:val="18"/>
                <w:szCs w:val="18"/>
              </w:rPr>
              <w:t>Must</w:t>
            </w:r>
          </w:p>
        </w:tc>
        <w:tc>
          <w:tcPr>
            <w:tcW w:w="2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794D8D8B"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HTX Manager, Pain Point Step 4</w:t>
            </w:r>
          </w:p>
        </w:tc>
      </w:tr>
      <w:tr w:rsidR="00B34BC3" w:rsidRPr="007073BE" w14:paraId="268F9288" w14:textId="77777777">
        <w:tc>
          <w:tcPr>
            <w:tcW w:w="7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2DC0FF88" w14:textId="77777777" w:rsidR="00B34BC3" w:rsidRPr="007073BE" w:rsidRDefault="00661B48">
            <w:pPr>
              <w:jc w:val="center"/>
              <w:rPr>
                <w:rFonts w:ascii="Times New Roman" w:hAnsi="Times New Roman" w:cs="Times New Roman"/>
              </w:rPr>
            </w:pPr>
            <w:r>
              <w:rPr>
                <w:rFonts w:ascii="Times New Roman" w:hAnsi="Times New Roman" w:cs="Times New Roman"/>
                <w:color w:val="212121"/>
                <w:sz w:val="20"/>
                <w:szCs w:val="20"/>
              </w:rPr>
              <w:t>FR11</w:t>
            </w:r>
          </w:p>
        </w:tc>
        <w:tc>
          <w:tcPr>
            <w:tcW w:w="38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6017D494"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 xml:space="preserve">The system automatically issues alerts (push notification + dashboard display) </w:t>
            </w:r>
            <w:r>
              <w:rPr>
                <w:rFonts w:ascii="Times New Roman" w:hAnsi="Times New Roman" w:cs="Times New Roman"/>
                <w:color w:val="212121"/>
                <w:sz w:val="20"/>
                <w:szCs w:val="20"/>
              </w:rPr>
              <w:lastRenderedPageBreak/>
              <w:t>when it detects: (a) drone battery below 20%, (b) pesticide below the completion threshold, (c) drone leaving the geofence, (d) adverse weather — wind speed ≥ 3 m/s or rain forecast within the next 30 minutes (see UC06).</w:t>
            </w:r>
          </w:p>
        </w:tc>
        <w:tc>
          <w:tcPr>
            <w:tcW w:w="14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0D43193F"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lastRenderedPageBreak/>
              <w:t>Monitoring</w:t>
            </w:r>
          </w:p>
        </w:tc>
        <w:tc>
          <w:tcPr>
            <w:tcW w:w="1100" w:type="dxa"/>
            <w:tcBorders>
              <w:top w:val="single" w:sz="4" w:space="0" w:color="90CAF9"/>
              <w:left w:val="single" w:sz="4" w:space="0" w:color="90CAF9"/>
              <w:bottom w:val="single" w:sz="4" w:space="0" w:color="90CAF9"/>
              <w:right w:val="single" w:sz="4" w:space="0" w:color="90CAF9"/>
            </w:tcBorders>
            <w:shd w:val="clear" w:color="auto" w:fill="FFEBEE"/>
            <w:tcMar>
              <w:top w:w="80" w:type="dxa"/>
              <w:left w:w="80" w:type="dxa"/>
              <w:bottom w:w="80" w:type="dxa"/>
              <w:right w:w="80" w:type="dxa"/>
            </w:tcMar>
            <w:vAlign w:val="center"/>
          </w:tcPr>
          <w:p w14:paraId="622C3371" w14:textId="77777777" w:rsidR="00B34BC3" w:rsidRPr="007073BE" w:rsidRDefault="00661B48">
            <w:pPr>
              <w:jc w:val="center"/>
              <w:rPr>
                <w:rFonts w:ascii="Times New Roman" w:hAnsi="Times New Roman" w:cs="Times New Roman"/>
              </w:rPr>
            </w:pPr>
            <w:r>
              <w:rPr>
                <w:rFonts w:ascii="Times New Roman" w:hAnsi="Times New Roman" w:cs="Times New Roman"/>
                <w:b/>
                <w:bCs/>
                <w:color w:val="C62828"/>
                <w:sz w:val="18"/>
                <w:szCs w:val="18"/>
              </w:rPr>
              <w:t>Must</w:t>
            </w:r>
          </w:p>
        </w:tc>
        <w:tc>
          <w:tcPr>
            <w:tcW w:w="23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54BE60AC"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Safety, Pain Point Step 4</w:t>
            </w:r>
          </w:p>
        </w:tc>
      </w:tr>
      <w:tr w:rsidR="00B34BC3" w:rsidRPr="007073BE" w14:paraId="2BF125A1" w14:textId="77777777">
        <w:tc>
          <w:tcPr>
            <w:tcW w:w="7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6CF54265" w14:textId="77777777" w:rsidR="00B34BC3" w:rsidRPr="007073BE" w:rsidRDefault="00661B48">
            <w:pPr>
              <w:jc w:val="center"/>
              <w:rPr>
                <w:rFonts w:ascii="Times New Roman" w:hAnsi="Times New Roman" w:cs="Times New Roman"/>
              </w:rPr>
            </w:pPr>
            <w:r>
              <w:rPr>
                <w:rFonts w:ascii="Times New Roman" w:hAnsi="Times New Roman" w:cs="Times New Roman"/>
                <w:color w:val="212121"/>
                <w:sz w:val="20"/>
                <w:szCs w:val="20"/>
              </w:rPr>
              <w:t>FR12</w:t>
            </w:r>
          </w:p>
        </w:tc>
        <w:tc>
          <w:tcPr>
            <w:tcW w:w="38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1801187A"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system sets up and enforces automatic geofencing based on field boundaries, including a 50m buffer zone around marked high-voltage power lines.</w:t>
            </w:r>
          </w:p>
        </w:tc>
        <w:tc>
          <w:tcPr>
            <w:tcW w:w="14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7D14B67D"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Monitoring</w:t>
            </w:r>
          </w:p>
        </w:tc>
        <w:tc>
          <w:tcPr>
            <w:tcW w:w="1100" w:type="dxa"/>
            <w:tcBorders>
              <w:top w:val="single" w:sz="4" w:space="0" w:color="90CAF9"/>
              <w:left w:val="single" w:sz="4" w:space="0" w:color="90CAF9"/>
              <w:bottom w:val="single" w:sz="4" w:space="0" w:color="90CAF9"/>
              <w:right w:val="single" w:sz="4" w:space="0" w:color="90CAF9"/>
            </w:tcBorders>
            <w:shd w:val="clear" w:color="auto" w:fill="FFEBEE"/>
            <w:tcMar>
              <w:top w:w="80" w:type="dxa"/>
              <w:left w:w="80" w:type="dxa"/>
              <w:bottom w:w="80" w:type="dxa"/>
              <w:right w:w="80" w:type="dxa"/>
            </w:tcMar>
            <w:vAlign w:val="center"/>
          </w:tcPr>
          <w:p w14:paraId="1EA9E621" w14:textId="77777777" w:rsidR="00B34BC3" w:rsidRPr="007073BE" w:rsidRDefault="00661B48">
            <w:pPr>
              <w:jc w:val="center"/>
              <w:rPr>
                <w:rFonts w:ascii="Times New Roman" w:hAnsi="Times New Roman" w:cs="Times New Roman"/>
              </w:rPr>
            </w:pPr>
            <w:r>
              <w:rPr>
                <w:rFonts w:ascii="Times New Roman" w:hAnsi="Times New Roman" w:cs="Times New Roman"/>
                <w:b/>
                <w:bCs/>
                <w:color w:val="C62828"/>
                <w:sz w:val="18"/>
                <w:szCs w:val="18"/>
              </w:rPr>
              <w:t>Must</w:t>
            </w:r>
          </w:p>
        </w:tc>
        <w:tc>
          <w:tcPr>
            <w:tcW w:w="2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76EE3842"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Safety — Long An 110kV incident</w:t>
            </w:r>
          </w:p>
        </w:tc>
      </w:tr>
      <w:tr w:rsidR="00B34BC3" w:rsidRPr="007073BE" w14:paraId="3C93E00F" w14:textId="77777777">
        <w:tc>
          <w:tcPr>
            <w:tcW w:w="7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5D3D4975" w14:textId="77777777" w:rsidR="00B34BC3" w:rsidRPr="007073BE" w:rsidRDefault="00661B48">
            <w:pPr>
              <w:jc w:val="center"/>
              <w:rPr>
                <w:rFonts w:ascii="Times New Roman" w:hAnsi="Times New Roman" w:cs="Times New Roman"/>
              </w:rPr>
            </w:pPr>
            <w:r>
              <w:rPr>
                <w:rFonts w:ascii="Times New Roman" w:hAnsi="Times New Roman" w:cs="Times New Roman"/>
                <w:color w:val="212121"/>
                <w:sz w:val="20"/>
                <w:szCs w:val="20"/>
              </w:rPr>
              <w:t>FR13</w:t>
            </w:r>
          </w:p>
        </w:tc>
        <w:tc>
          <w:tcPr>
            <w:tcW w:w="38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133801A5"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system automatically stores complete flight logs including: drone identifier, pilot ID, flight time, GPS coordinates, and volume of pesticide sprayed.</w:t>
            </w:r>
          </w:p>
        </w:tc>
        <w:tc>
          <w:tcPr>
            <w:tcW w:w="14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66A3DF3F"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Compliance</w:t>
            </w:r>
          </w:p>
        </w:tc>
        <w:tc>
          <w:tcPr>
            <w:tcW w:w="1100" w:type="dxa"/>
            <w:tcBorders>
              <w:top w:val="single" w:sz="4" w:space="0" w:color="90CAF9"/>
              <w:left w:val="single" w:sz="4" w:space="0" w:color="90CAF9"/>
              <w:bottom w:val="single" w:sz="4" w:space="0" w:color="90CAF9"/>
              <w:right w:val="single" w:sz="4" w:space="0" w:color="90CAF9"/>
            </w:tcBorders>
            <w:shd w:val="clear" w:color="auto" w:fill="FFEBEE"/>
            <w:tcMar>
              <w:top w:w="80" w:type="dxa"/>
              <w:left w:w="80" w:type="dxa"/>
              <w:bottom w:w="80" w:type="dxa"/>
              <w:right w:w="80" w:type="dxa"/>
            </w:tcMar>
            <w:vAlign w:val="center"/>
          </w:tcPr>
          <w:p w14:paraId="37B85897" w14:textId="77777777" w:rsidR="00B34BC3" w:rsidRPr="007073BE" w:rsidRDefault="00661B48">
            <w:pPr>
              <w:jc w:val="center"/>
              <w:rPr>
                <w:rFonts w:ascii="Times New Roman" w:hAnsi="Times New Roman" w:cs="Times New Roman"/>
              </w:rPr>
            </w:pPr>
            <w:r>
              <w:rPr>
                <w:rFonts w:ascii="Times New Roman" w:hAnsi="Times New Roman" w:cs="Times New Roman"/>
                <w:b/>
                <w:bCs/>
                <w:color w:val="C62828"/>
                <w:sz w:val="18"/>
                <w:szCs w:val="18"/>
              </w:rPr>
              <w:t>Must</w:t>
            </w:r>
          </w:p>
        </w:tc>
        <w:tc>
          <w:tcPr>
            <w:tcW w:w="23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362B777E"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Decree 288/2025/ND-CP — FR-REG01</w:t>
            </w:r>
          </w:p>
        </w:tc>
      </w:tr>
      <w:tr w:rsidR="00B34BC3" w:rsidRPr="007073BE" w14:paraId="52D0BF16" w14:textId="77777777">
        <w:tc>
          <w:tcPr>
            <w:tcW w:w="7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10077DA3" w14:textId="77777777" w:rsidR="00B34BC3" w:rsidRPr="007073BE" w:rsidRDefault="00661B48">
            <w:pPr>
              <w:jc w:val="center"/>
              <w:rPr>
                <w:rFonts w:ascii="Times New Roman" w:hAnsi="Times New Roman" w:cs="Times New Roman"/>
              </w:rPr>
            </w:pPr>
            <w:r>
              <w:rPr>
                <w:rFonts w:ascii="Times New Roman" w:hAnsi="Times New Roman" w:cs="Times New Roman"/>
                <w:color w:val="212121"/>
                <w:sz w:val="20"/>
                <w:szCs w:val="20"/>
              </w:rPr>
              <w:t>FR14</w:t>
            </w:r>
          </w:p>
        </w:tc>
        <w:tc>
          <w:tcPr>
            <w:tcW w:w="38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0A6B960F"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system exports seasonal reports in the Plant Protection Department format (PDF/Excel) with complete information: spray area, pesticide type, dosage, and confirmation that the pilot holds a valid certificate.</w:t>
            </w:r>
          </w:p>
        </w:tc>
        <w:tc>
          <w:tcPr>
            <w:tcW w:w="14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5C6867A2"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Compliance</w:t>
            </w:r>
          </w:p>
        </w:tc>
        <w:tc>
          <w:tcPr>
            <w:tcW w:w="1100" w:type="dxa"/>
            <w:tcBorders>
              <w:top w:val="single" w:sz="4" w:space="0" w:color="90CAF9"/>
              <w:left w:val="single" w:sz="4" w:space="0" w:color="90CAF9"/>
              <w:bottom w:val="single" w:sz="4" w:space="0" w:color="90CAF9"/>
              <w:right w:val="single" w:sz="4" w:space="0" w:color="90CAF9"/>
            </w:tcBorders>
            <w:shd w:val="clear" w:color="auto" w:fill="FFEBEE"/>
            <w:tcMar>
              <w:top w:w="80" w:type="dxa"/>
              <w:left w:w="80" w:type="dxa"/>
              <w:bottom w:w="80" w:type="dxa"/>
              <w:right w:w="80" w:type="dxa"/>
            </w:tcMar>
            <w:vAlign w:val="center"/>
          </w:tcPr>
          <w:p w14:paraId="2C5C95CF" w14:textId="77777777" w:rsidR="00B34BC3" w:rsidRPr="007073BE" w:rsidRDefault="00661B48">
            <w:pPr>
              <w:jc w:val="center"/>
              <w:rPr>
                <w:rFonts w:ascii="Times New Roman" w:hAnsi="Times New Roman" w:cs="Times New Roman"/>
              </w:rPr>
            </w:pPr>
            <w:r>
              <w:rPr>
                <w:rFonts w:ascii="Times New Roman" w:hAnsi="Times New Roman" w:cs="Times New Roman"/>
                <w:b/>
                <w:bCs/>
                <w:color w:val="C62828"/>
                <w:sz w:val="18"/>
                <w:szCs w:val="18"/>
              </w:rPr>
              <w:t>Must</w:t>
            </w:r>
          </w:p>
        </w:tc>
        <w:tc>
          <w:tcPr>
            <w:tcW w:w="2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76EBE583"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Plant Protection Department — FR-REG02, Decree 288</w:t>
            </w:r>
          </w:p>
        </w:tc>
      </w:tr>
      <w:tr w:rsidR="00B34BC3" w:rsidRPr="007073BE" w14:paraId="30EB6F36" w14:textId="77777777">
        <w:tc>
          <w:tcPr>
            <w:tcW w:w="7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2D3F896F" w14:textId="77777777" w:rsidR="00B34BC3" w:rsidRPr="007073BE" w:rsidRDefault="00661B48">
            <w:pPr>
              <w:jc w:val="center"/>
              <w:rPr>
                <w:rFonts w:ascii="Times New Roman" w:hAnsi="Times New Roman" w:cs="Times New Roman"/>
              </w:rPr>
            </w:pPr>
            <w:r>
              <w:rPr>
                <w:rFonts w:ascii="Times New Roman" w:hAnsi="Times New Roman" w:cs="Times New Roman"/>
                <w:color w:val="212121"/>
                <w:sz w:val="20"/>
                <w:szCs w:val="20"/>
              </w:rPr>
              <w:t>FR15</w:t>
            </w:r>
          </w:p>
        </w:tc>
        <w:tc>
          <w:tcPr>
            <w:tcW w:w="38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79882403"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HTX Manager can retrieve the spray history of each field by time range and export data in VietGAP/GlobalGAP format for export companies.</w:t>
            </w:r>
          </w:p>
        </w:tc>
        <w:tc>
          <w:tcPr>
            <w:tcW w:w="14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76DA8C3C"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Compliance</w:t>
            </w:r>
          </w:p>
        </w:tc>
        <w:tc>
          <w:tcPr>
            <w:tcW w:w="11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80" w:type="dxa"/>
              <w:bottom w:w="80" w:type="dxa"/>
              <w:right w:w="80" w:type="dxa"/>
            </w:tcMar>
            <w:vAlign w:val="center"/>
          </w:tcPr>
          <w:p w14:paraId="3942D175" w14:textId="77777777" w:rsidR="00B34BC3" w:rsidRPr="007073BE" w:rsidRDefault="00661B48">
            <w:pPr>
              <w:jc w:val="center"/>
              <w:rPr>
                <w:rFonts w:ascii="Times New Roman" w:hAnsi="Times New Roman" w:cs="Times New Roman"/>
              </w:rPr>
            </w:pPr>
            <w:r>
              <w:rPr>
                <w:rFonts w:ascii="Times New Roman" w:hAnsi="Times New Roman" w:cs="Times New Roman"/>
                <w:b/>
                <w:bCs/>
                <w:color w:val="2E75B6"/>
                <w:sz w:val="18"/>
                <w:szCs w:val="18"/>
              </w:rPr>
              <w:t>Should</w:t>
            </w:r>
          </w:p>
        </w:tc>
        <w:tc>
          <w:tcPr>
            <w:tcW w:w="23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536A527D"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Agricultural export companies</w:t>
            </w:r>
          </w:p>
        </w:tc>
      </w:tr>
      <w:tr w:rsidR="00B34BC3" w:rsidRPr="007073BE" w14:paraId="14B73666" w14:textId="77777777">
        <w:tc>
          <w:tcPr>
            <w:tcW w:w="7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53163060" w14:textId="77777777" w:rsidR="00B34BC3" w:rsidRPr="007073BE" w:rsidRDefault="00661B48">
            <w:pPr>
              <w:jc w:val="center"/>
              <w:rPr>
                <w:rFonts w:ascii="Times New Roman" w:hAnsi="Times New Roman" w:cs="Times New Roman"/>
              </w:rPr>
            </w:pPr>
            <w:r>
              <w:rPr>
                <w:rFonts w:ascii="Times New Roman" w:hAnsi="Times New Roman" w:cs="Times New Roman"/>
                <w:color w:val="212121"/>
                <w:sz w:val="20"/>
                <w:szCs w:val="20"/>
              </w:rPr>
              <w:t>FR16</w:t>
            </w:r>
          </w:p>
        </w:tc>
        <w:tc>
          <w:tcPr>
            <w:tcW w:w="38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154AB0D7"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system manages pesticide inventory: stock entry, stock-level tracking, low-stock alerts (below configured threshold), and verification that pesticides are on the Plant Protection Department's approved list.</w:t>
            </w:r>
          </w:p>
        </w:tc>
        <w:tc>
          <w:tcPr>
            <w:tcW w:w="14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6D6ED309"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Inventory</w:t>
            </w:r>
          </w:p>
        </w:tc>
        <w:tc>
          <w:tcPr>
            <w:tcW w:w="11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80" w:type="dxa"/>
              <w:bottom w:w="80" w:type="dxa"/>
              <w:right w:w="80" w:type="dxa"/>
            </w:tcMar>
            <w:vAlign w:val="center"/>
          </w:tcPr>
          <w:p w14:paraId="4FA3038B" w14:textId="77777777" w:rsidR="00B34BC3" w:rsidRPr="007073BE" w:rsidRDefault="00661B48">
            <w:pPr>
              <w:jc w:val="center"/>
              <w:rPr>
                <w:rFonts w:ascii="Times New Roman" w:hAnsi="Times New Roman" w:cs="Times New Roman"/>
              </w:rPr>
            </w:pPr>
            <w:r>
              <w:rPr>
                <w:rFonts w:ascii="Times New Roman" w:hAnsi="Times New Roman" w:cs="Times New Roman"/>
                <w:b/>
                <w:bCs/>
                <w:color w:val="2E75B6"/>
                <w:sz w:val="18"/>
                <w:szCs w:val="18"/>
              </w:rPr>
              <w:t>Should</w:t>
            </w:r>
          </w:p>
        </w:tc>
        <w:tc>
          <w:tcPr>
            <w:tcW w:w="2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3BCBCE54"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HTX Manager, Agronomist</w:t>
            </w:r>
          </w:p>
        </w:tc>
      </w:tr>
      <w:tr w:rsidR="00B34BC3" w:rsidRPr="007073BE" w14:paraId="322F3FFF" w14:textId="77777777">
        <w:tc>
          <w:tcPr>
            <w:tcW w:w="7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53AE9E47" w14:textId="77777777" w:rsidR="00B34BC3" w:rsidRPr="007073BE" w:rsidRDefault="00661B48">
            <w:pPr>
              <w:jc w:val="center"/>
              <w:rPr>
                <w:rFonts w:ascii="Times New Roman" w:hAnsi="Times New Roman" w:cs="Times New Roman"/>
              </w:rPr>
            </w:pPr>
            <w:r>
              <w:rPr>
                <w:rFonts w:ascii="Times New Roman" w:hAnsi="Times New Roman" w:cs="Times New Roman"/>
                <w:color w:val="212121"/>
                <w:sz w:val="20"/>
                <w:szCs w:val="20"/>
              </w:rPr>
              <w:t>FR17</w:t>
            </w:r>
          </w:p>
        </w:tc>
        <w:tc>
          <w:tcPr>
            <w:tcW w:w="38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6CFADE9C"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system sends spraying-order status updates to farmers via SMS and/or Zalo: booking confirmation, spraying started, spraying completed.</w:t>
            </w:r>
          </w:p>
        </w:tc>
        <w:tc>
          <w:tcPr>
            <w:tcW w:w="14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6F3AF830"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Notification</w:t>
            </w:r>
          </w:p>
        </w:tc>
        <w:tc>
          <w:tcPr>
            <w:tcW w:w="11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80" w:type="dxa"/>
              <w:bottom w:w="80" w:type="dxa"/>
              <w:right w:w="80" w:type="dxa"/>
            </w:tcMar>
            <w:vAlign w:val="center"/>
          </w:tcPr>
          <w:p w14:paraId="44502A78" w14:textId="77777777" w:rsidR="00B34BC3" w:rsidRPr="007073BE" w:rsidRDefault="00661B48">
            <w:pPr>
              <w:jc w:val="center"/>
              <w:rPr>
                <w:rFonts w:ascii="Times New Roman" w:hAnsi="Times New Roman" w:cs="Times New Roman"/>
              </w:rPr>
            </w:pPr>
            <w:r>
              <w:rPr>
                <w:rFonts w:ascii="Times New Roman" w:hAnsi="Times New Roman" w:cs="Times New Roman"/>
                <w:b/>
                <w:bCs/>
                <w:color w:val="2E75B6"/>
                <w:sz w:val="18"/>
                <w:szCs w:val="18"/>
              </w:rPr>
              <w:t>Should</w:t>
            </w:r>
          </w:p>
        </w:tc>
        <w:tc>
          <w:tcPr>
            <w:tcW w:w="23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527A2020"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Farmer</w:t>
            </w:r>
          </w:p>
        </w:tc>
      </w:tr>
      <w:tr w:rsidR="00B34BC3" w:rsidRPr="007073BE" w14:paraId="4CC9B597" w14:textId="77777777">
        <w:tc>
          <w:tcPr>
            <w:tcW w:w="7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59B6E158" w14:textId="77777777" w:rsidR="00B34BC3" w:rsidRPr="007073BE" w:rsidRDefault="00661B48">
            <w:pPr>
              <w:jc w:val="center"/>
              <w:rPr>
                <w:rFonts w:ascii="Times New Roman" w:hAnsi="Times New Roman" w:cs="Times New Roman"/>
              </w:rPr>
            </w:pPr>
            <w:r>
              <w:rPr>
                <w:rFonts w:ascii="Times New Roman" w:hAnsi="Times New Roman" w:cs="Times New Roman"/>
                <w:color w:val="212121"/>
                <w:sz w:val="20"/>
                <w:szCs w:val="20"/>
              </w:rPr>
              <w:t>FR18</w:t>
            </w:r>
          </w:p>
        </w:tc>
        <w:tc>
          <w:tcPr>
            <w:tcW w:w="38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57EFC04A"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system enforces role-based access control with 4 roles: Admin (full access), HTX Manager (manages their own cooperative), Operator (views personal schedule + check-in/out), Farmer (books spraying + views progress).</w:t>
            </w:r>
          </w:p>
        </w:tc>
        <w:tc>
          <w:tcPr>
            <w:tcW w:w="14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23B0B020"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User Mgmt</w:t>
            </w:r>
          </w:p>
        </w:tc>
        <w:tc>
          <w:tcPr>
            <w:tcW w:w="1100" w:type="dxa"/>
            <w:tcBorders>
              <w:top w:val="single" w:sz="4" w:space="0" w:color="90CAF9"/>
              <w:left w:val="single" w:sz="4" w:space="0" w:color="90CAF9"/>
              <w:bottom w:val="single" w:sz="4" w:space="0" w:color="90CAF9"/>
              <w:right w:val="single" w:sz="4" w:space="0" w:color="90CAF9"/>
            </w:tcBorders>
            <w:shd w:val="clear" w:color="auto" w:fill="FFEBEE"/>
            <w:tcMar>
              <w:top w:w="80" w:type="dxa"/>
              <w:left w:w="80" w:type="dxa"/>
              <w:bottom w:w="80" w:type="dxa"/>
              <w:right w:w="80" w:type="dxa"/>
            </w:tcMar>
            <w:vAlign w:val="center"/>
          </w:tcPr>
          <w:p w14:paraId="4C617BEA" w14:textId="77777777" w:rsidR="00B34BC3" w:rsidRPr="007073BE" w:rsidRDefault="00661B48">
            <w:pPr>
              <w:jc w:val="center"/>
              <w:rPr>
                <w:rFonts w:ascii="Times New Roman" w:hAnsi="Times New Roman" w:cs="Times New Roman"/>
              </w:rPr>
            </w:pPr>
            <w:r>
              <w:rPr>
                <w:rFonts w:ascii="Times New Roman" w:hAnsi="Times New Roman" w:cs="Times New Roman"/>
                <w:b/>
                <w:bCs/>
                <w:color w:val="C62828"/>
                <w:sz w:val="18"/>
                <w:szCs w:val="18"/>
              </w:rPr>
              <w:t>Must</w:t>
            </w:r>
          </w:p>
        </w:tc>
        <w:tc>
          <w:tcPr>
            <w:tcW w:w="2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52DB9400"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All stakeholders</w:t>
            </w:r>
          </w:p>
        </w:tc>
      </w:tr>
      <w:tr w:rsidR="00F17032" w14:paraId="2E061DA7" w14:textId="77777777" w:rsidTr="00126CD2">
        <w:tc>
          <w:tcPr>
            <w:tcW w:w="7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714849C7" w14:textId="77777777" w:rsidR="00F17032" w:rsidRDefault="00006412">
            <w:pPr>
              <w:jc w:val="center"/>
              <w:rPr>
                <w:rFonts w:ascii="Times New Roman" w:hAnsi="Times New Roman" w:cs="Times New Roman"/>
              </w:rPr>
            </w:pPr>
            <w:r>
              <w:rPr>
                <w:rFonts w:ascii="Times New Roman" w:hAnsi="Times New Roman" w:cs="Times New Roman"/>
                <w:color w:val="212121"/>
                <w:sz w:val="20"/>
                <w:szCs w:val="20"/>
              </w:rPr>
              <w:t>FR19</w:t>
            </w:r>
          </w:p>
        </w:tc>
        <w:tc>
          <w:tcPr>
            <w:tcW w:w="38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7D435505" w14:textId="77777777" w:rsidR="00F17032" w:rsidRDefault="00006412">
            <w:pPr>
              <w:rPr>
                <w:rFonts w:ascii="Times New Roman" w:hAnsi="Times New Roman" w:cs="Times New Roman"/>
              </w:rPr>
            </w:pPr>
            <w:r>
              <w:rPr>
                <w:rFonts w:ascii="Times New Roman" w:hAnsi="Times New Roman" w:cs="Times New Roman"/>
                <w:color w:val="212121"/>
                <w:sz w:val="20"/>
                <w:szCs w:val="20"/>
              </w:rPr>
              <w:t>The Mobile App and Web Dashboard support dark mode, which can be toggled manually or synced with the device's system theme.</w:t>
            </w:r>
          </w:p>
        </w:tc>
        <w:tc>
          <w:tcPr>
            <w:tcW w:w="14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1B21993B" w14:textId="77777777" w:rsidR="00F17032" w:rsidRDefault="00006412">
            <w:pPr>
              <w:rPr>
                <w:rFonts w:ascii="Times New Roman" w:hAnsi="Times New Roman" w:cs="Times New Roman"/>
              </w:rPr>
            </w:pPr>
            <w:r>
              <w:rPr>
                <w:rFonts w:ascii="Times New Roman" w:hAnsi="Times New Roman" w:cs="Times New Roman"/>
                <w:color w:val="212121"/>
                <w:sz w:val="20"/>
                <w:szCs w:val="20"/>
              </w:rPr>
              <w:t>UX</w:t>
            </w:r>
          </w:p>
        </w:tc>
        <w:tc>
          <w:tcPr>
            <w:tcW w:w="1100" w:type="dxa"/>
            <w:tcBorders>
              <w:top w:val="single" w:sz="4" w:space="0" w:color="90CAF9"/>
              <w:left w:val="single" w:sz="4" w:space="0" w:color="90CAF9"/>
              <w:bottom w:val="single" w:sz="4" w:space="0" w:color="90CAF9"/>
              <w:right w:val="single" w:sz="4" w:space="0" w:color="90CAF9"/>
            </w:tcBorders>
            <w:shd w:val="clear" w:color="auto" w:fill="F2F2F2" w:themeFill="background1" w:themeFillShade="F2"/>
            <w:tcMar>
              <w:top w:w="80" w:type="dxa"/>
              <w:left w:w="80" w:type="dxa"/>
              <w:bottom w:w="80" w:type="dxa"/>
              <w:right w:w="80" w:type="dxa"/>
            </w:tcMar>
            <w:vAlign w:val="center"/>
          </w:tcPr>
          <w:p w14:paraId="73001C03" w14:textId="77777777" w:rsidR="00F17032" w:rsidRDefault="00006412">
            <w:pPr>
              <w:jc w:val="center"/>
              <w:rPr>
                <w:rFonts w:ascii="Times New Roman" w:hAnsi="Times New Roman" w:cs="Times New Roman"/>
              </w:rPr>
            </w:pPr>
            <w:r w:rsidRPr="00126CD2">
              <w:rPr>
                <w:rFonts w:ascii="Times New Roman" w:hAnsi="Times New Roman" w:cs="Times New Roman"/>
                <w:b/>
                <w:bCs/>
                <w:color w:val="3A3A3A" w:themeColor="background2" w:themeShade="40"/>
                <w:sz w:val="18"/>
                <w:szCs w:val="18"/>
              </w:rPr>
              <w:t>Could</w:t>
            </w:r>
          </w:p>
        </w:tc>
        <w:tc>
          <w:tcPr>
            <w:tcW w:w="2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663F860A" w14:textId="77777777" w:rsidR="00F17032" w:rsidRDefault="00006412">
            <w:pPr>
              <w:rPr>
                <w:rFonts w:ascii="Times New Roman" w:hAnsi="Times New Roman" w:cs="Times New Roman"/>
              </w:rPr>
            </w:pPr>
            <w:r>
              <w:rPr>
                <w:rFonts w:ascii="Times New Roman" w:hAnsi="Times New Roman" w:cs="Times New Roman"/>
                <w:color w:val="212121"/>
                <w:sz w:val="20"/>
                <w:szCs w:val="20"/>
              </w:rPr>
              <w:t>Operator (early-morning / late-evening flights, anti-glare)</w:t>
            </w:r>
          </w:p>
        </w:tc>
      </w:tr>
      <w:tr w:rsidR="00F17032" w14:paraId="2E5740C8" w14:textId="77777777" w:rsidTr="00126CD2">
        <w:tc>
          <w:tcPr>
            <w:tcW w:w="7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3BAC5859" w14:textId="77777777" w:rsidR="00F17032" w:rsidRDefault="00006412">
            <w:pPr>
              <w:jc w:val="center"/>
              <w:rPr>
                <w:rFonts w:ascii="Times New Roman" w:hAnsi="Times New Roman" w:cs="Times New Roman"/>
              </w:rPr>
            </w:pPr>
            <w:r>
              <w:rPr>
                <w:rFonts w:ascii="Times New Roman" w:hAnsi="Times New Roman" w:cs="Times New Roman"/>
                <w:color w:val="212121"/>
                <w:sz w:val="20"/>
                <w:szCs w:val="20"/>
              </w:rPr>
              <w:t>FR20</w:t>
            </w:r>
          </w:p>
        </w:tc>
        <w:tc>
          <w:tcPr>
            <w:tcW w:w="38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5DC62F83" w14:textId="77777777" w:rsidR="00F17032" w:rsidRDefault="00006412">
            <w:pPr>
              <w:rPr>
                <w:rFonts w:ascii="Times New Roman" w:hAnsi="Times New Roman" w:cs="Times New Roman"/>
              </w:rPr>
            </w:pPr>
            <w:r>
              <w:rPr>
                <w:rFonts w:ascii="Times New Roman" w:hAnsi="Times New Roman" w:cs="Times New Roman"/>
                <w:color w:val="212121"/>
                <w:sz w:val="20"/>
                <w:szCs w:val="20"/>
              </w:rPr>
              <w:t>The system supports multiple languages — at minimum Vietnamese (default) and English — with runtime switching that does not require re-login.</w:t>
            </w:r>
          </w:p>
        </w:tc>
        <w:tc>
          <w:tcPr>
            <w:tcW w:w="14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1719A4FC" w14:textId="77777777" w:rsidR="00F17032" w:rsidRDefault="00006412">
            <w:pPr>
              <w:rPr>
                <w:rFonts w:ascii="Times New Roman" w:hAnsi="Times New Roman" w:cs="Times New Roman"/>
              </w:rPr>
            </w:pPr>
            <w:r>
              <w:rPr>
                <w:rFonts w:ascii="Times New Roman" w:hAnsi="Times New Roman" w:cs="Times New Roman"/>
                <w:color w:val="212121"/>
                <w:sz w:val="20"/>
                <w:szCs w:val="20"/>
              </w:rPr>
              <w:t>i18n</w:t>
            </w:r>
          </w:p>
        </w:tc>
        <w:tc>
          <w:tcPr>
            <w:tcW w:w="1100" w:type="dxa"/>
            <w:tcBorders>
              <w:top w:val="single" w:sz="4" w:space="0" w:color="90CAF9"/>
              <w:left w:val="single" w:sz="4" w:space="0" w:color="90CAF9"/>
              <w:bottom w:val="single" w:sz="4" w:space="0" w:color="90CAF9"/>
              <w:right w:val="single" w:sz="4" w:space="0" w:color="90CAF9"/>
            </w:tcBorders>
            <w:shd w:val="clear" w:color="auto" w:fill="F2F2F2" w:themeFill="background1" w:themeFillShade="F2"/>
            <w:tcMar>
              <w:top w:w="80" w:type="dxa"/>
              <w:left w:w="80" w:type="dxa"/>
              <w:bottom w:w="80" w:type="dxa"/>
              <w:right w:w="80" w:type="dxa"/>
            </w:tcMar>
            <w:vAlign w:val="center"/>
          </w:tcPr>
          <w:p w14:paraId="4DDB1CB5" w14:textId="77777777" w:rsidR="00F17032" w:rsidRDefault="00006412">
            <w:pPr>
              <w:jc w:val="center"/>
              <w:rPr>
                <w:rFonts w:ascii="Times New Roman" w:hAnsi="Times New Roman" w:cs="Times New Roman"/>
              </w:rPr>
            </w:pPr>
            <w:r w:rsidRPr="00126CD2">
              <w:rPr>
                <w:rFonts w:ascii="Times New Roman" w:hAnsi="Times New Roman" w:cs="Times New Roman"/>
                <w:b/>
                <w:bCs/>
                <w:color w:val="3A3A3A" w:themeColor="background2" w:themeShade="40"/>
                <w:sz w:val="18"/>
                <w:szCs w:val="18"/>
              </w:rPr>
              <w:t>Could</w:t>
            </w:r>
          </w:p>
        </w:tc>
        <w:tc>
          <w:tcPr>
            <w:tcW w:w="2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69E91854" w14:textId="77777777" w:rsidR="00F17032" w:rsidRDefault="00006412">
            <w:pPr>
              <w:rPr>
                <w:rFonts w:ascii="Times New Roman" w:hAnsi="Times New Roman" w:cs="Times New Roman"/>
              </w:rPr>
            </w:pPr>
            <w:r>
              <w:rPr>
                <w:rFonts w:ascii="Times New Roman" w:hAnsi="Times New Roman" w:cs="Times New Roman"/>
                <w:color w:val="212121"/>
                <w:sz w:val="20"/>
                <w:szCs w:val="20"/>
              </w:rPr>
              <w:t>Export companies, foreign investors</w:t>
            </w:r>
          </w:p>
        </w:tc>
      </w:tr>
    </w:tbl>
    <w:p w14:paraId="645D1291" w14:textId="77777777" w:rsidR="00B34BC3" w:rsidRPr="007073BE" w:rsidRDefault="00B34BC3">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4"/>
        <w:gridCol w:w="2579"/>
        <w:gridCol w:w="1106"/>
        <w:gridCol w:w="2091"/>
        <w:gridCol w:w="1090"/>
        <w:gridCol w:w="1420"/>
      </w:tblGrid>
      <w:tr w:rsidR="00B34BC3" w:rsidRPr="007073BE" w14:paraId="7D6A404E" w14:textId="77777777" w:rsidTr="00126CD2">
        <w:tc>
          <w:tcPr>
            <w:tcW w:w="1200" w:type="dxa"/>
            <w:tcBorders>
              <w:top w:val="nil"/>
              <w:left w:val="nil"/>
              <w:bottom w:val="nil"/>
              <w:right w:val="nil"/>
            </w:tcBorders>
            <w:shd w:val="clear" w:color="auto" w:fill="FFEBEE"/>
            <w:tcMar>
              <w:top w:w="60" w:type="dxa"/>
              <w:left w:w="120" w:type="dxa"/>
              <w:bottom w:w="60" w:type="dxa"/>
              <w:right w:w="120" w:type="dxa"/>
            </w:tcMar>
          </w:tcPr>
          <w:p w14:paraId="619E43AD" w14:textId="77777777" w:rsidR="00B34BC3" w:rsidRPr="007073BE" w:rsidRDefault="00661B48">
            <w:pPr>
              <w:jc w:val="center"/>
              <w:rPr>
                <w:rFonts w:ascii="Times New Roman" w:hAnsi="Times New Roman" w:cs="Times New Roman"/>
              </w:rPr>
            </w:pPr>
            <w:r>
              <w:rPr>
                <w:rFonts w:ascii="Times New Roman" w:hAnsi="Times New Roman" w:cs="Times New Roman"/>
                <w:b/>
                <w:bCs/>
                <w:color w:val="C62828"/>
                <w:sz w:val="18"/>
                <w:szCs w:val="18"/>
              </w:rPr>
              <w:t>Must</w:t>
            </w:r>
          </w:p>
        </w:tc>
        <w:tc>
          <w:tcPr>
            <w:tcW w:w="30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0F973F7C"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Mandatory — the system is incomplete without it</w:t>
            </w:r>
          </w:p>
        </w:tc>
        <w:tc>
          <w:tcPr>
            <w:tcW w:w="1200" w:type="dxa"/>
            <w:tcBorders>
              <w:top w:val="nil"/>
              <w:left w:val="nil"/>
              <w:bottom w:val="nil"/>
              <w:right w:val="nil"/>
            </w:tcBorders>
            <w:shd w:val="clear" w:color="auto" w:fill="E3F0FC"/>
            <w:tcMar>
              <w:top w:w="60" w:type="dxa"/>
              <w:left w:w="120" w:type="dxa"/>
              <w:bottom w:w="60" w:type="dxa"/>
              <w:right w:w="120" w:type="dxa"/>
            </w:tcMar>
          </w:tcPr>
          <w:p w14:paraId="386B2049" w14:textId="77777777" w:rsidR="00B34BC3" w:rsidRPr="007073BE" w:rsidRDefault="00661B48">
            <w:pPr>
              <w:jc w:val="center"/>
              <w:rPr>
                <w:rFonts w:ascii="Times New Roman" w:hAnsi="Times New Roman" w:cs="Times New Roman"/>
              </w:rPr>
            </w:pPr>
            <w:r>
              <w:rPr>
                <w:rFonts w:ascii="Times New Roman" w:hAnsi="Times New Roman" w:cs="Times New Roman"/>
                <w:b/>
                <w:bCs/>
                <w:color w:val="2E75B6"/>
                <w:sz w:val="18"/>
                <w:szCs w:val="18"/>
              </w:rPr>
              <w:t>Should</w:t>
            </w:r>
          </w:p>
        </w:tc>
        <w:tc>
          <w:tcPr>
            <w:tcW w:w="24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00C258C1"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Important — should be in the MVP</w:t>
            </w:r>
          </w:p>
        </w:tc>
        <w:tc>
          <w:tcPr>
            <w:tcW w:w="1200" w:type="dxa"/>
            <w:tcBorders>
              <w:top w:val="nil"/>
              <w:left w:val="nil"/>
              <w:bottom w:val="nil"/>
              <w:right w:val="nil"/>
            </w:tcBorders>
            <w:shd w:val="clear" w:color="auto" w:fill="F2F2F2" w:themeFill="background1" w:themeFillShade="F2"/>
            <w:tcMar>
              <w:top w:w="60" w:type="dxa"/>
              <w:left w:w="120" w:type="dxa"/>
              <w:bottom w:w="60" w:type="dxa"/>
              <w:right w:w="120" w:type="dxa"/>
            </w:tcMar>
          </w:tcPr>
          <w:p w14:paraId="3AD39B7C" w14:textId="77777777" w:rsidR="00B34BC3" w:rsidRPr="00126CD2" w:rsidRDefault="00661B48">
            <w:pPr>
              <w:jc w:val="center"/>
              <w:rPr>
                <w:rFonts w:ascii="Times New Roman" w:hAnsi="Times New Roman" w:cs="Times New Roman"/>
                <w:b/>
                <w:bCs/>
                <w:color w:val="3A3A3A" w:themeColor="background2" w:themeShade="40"/>
                <w:sz w:val="18"/>
                <w:szCs w:val="18"/>
              </w:rPr>
            </w:pPr>
            <w:r w:rsidRPr="00126CD2">
              <w:rPr>
                <w:rFonts w:ascii="Times New Roman" w:hAnsi="Times New Roman" w:cs="Times New Roman"/>
                <w:b/>
                <w:bCs/>
                <w:color w:val="3A3A3A" w:themeColor="background2" w:themeShade="40"/>
                <w:sz w:val="18"/>
                <w:szCs w:val="18"/>
              </w:rPr>
              <w:t>Could</w:t>
            </w:r>
          </w:p>
          <w:p w14:paraId="6300C6CD" w14:textId="77777777" w:rsidR="00AD7552" w:rsidRPr="00AD7552" w:rsidRDefault="00AD7552" w:rsidP="00AD7552">
            <w:pPr>
              <w:rPr>
                <w:rFonts w:ascii="Times New Roman" w:hAnsi="Times New Roman" w:cs="Times New Roman"/>
              </w:rPr>
            </w:pPr>
          </w:p>
        </w:tc>
        <w:tc>
          <w:tcPr>
            <w:tcW w:w="15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2FD79B36"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Optional — only if time allows</w:t>
            </w:r>
          </w:p>
        </w:tc>
      </w:tr>
    </w:tbl>
    <w:p w14:paraId="7031DA6F" w14:textId="77777777" w:rsidR="00B34BC3" w:rsidRPr="007073BE" w:rsidRDefault="00B34BC3">
      <w:pPr>
        <w:rPr>
          <w:rFonts w:ascii="Times New Roman" w:hAnsi="Times New Roman" w:cs="Times New Roman"/>
        </w:rPr>
      </w:pPr>
    </w:p>
    <w:p w14:paraId="4395B5F5" w14:textId="77777777" w:rsidR="00B34BC3" w:rsidRPr="007073BE" w:rsidRDefault="00661B48">
      <w:pPr>
        <w:rPr>
          <w:rFonts w:ascii="Times New Roman" w:hAnsi="Times New Roman" w:cs="Times New Roman"/>
        </w:rPr>
      </w:pPr>
      <w:r>
        <w:rPr>
          <w:rFonts w:ascii="Times New Roman" w:hAnsi="Times New Roman" w:cs="Times New Roman"/>
        </w:rPr>
        <w:lastRenderedPageBreak/>
        <w:br w:type="page"/>
      </w:r>
    </w:p>
    <w:p w14:paraId="6172458E" w14:textId="77777777" w:rsidR="00B34BC3" w:rsidRPr="007073BE" w:rsidRDefault="00661B48">
      <w:pPr>
        <w:pStyle w:val="Heading2"/>
        <w:rPr>
          <w:rFonts w:ascii="Times New Roman" w:hAnsi="Times New Roman" w:cs="Times New Roman"/>
        </w:rPr>
      </w:pPr>
      <w:r>
        <w:rPr>
          <w:rFonts w:ascii="Times New Roman" w:hAnsi="Times New Roman" w:cs="Times New Roman"/>
        </w:rPr>
        <w:lastRenderedPageBreak/>
        <w:t>3.2 Non-Functional Requirements (NFR)</w:t>
      </w:r>
    </w:p>
    <w:p w14:paraId="77E33259" w14:textId="77777777" w:rsidR="00B34BC3" w:rsidRPr="007073BE" w:rsidRDefault="00661B48">
      <w:pPr>
        <w:spacing w:before="60" w:after="60"/>
        <w:rPr>
          <w:rFonts w:ascii="Times New Roman" w:hAnsi="Times New Roman" w:cs="Times New Roman"/>
        </w:rPr>
      </w:pPr>
      <w:r>
        <w:rPr>
          <w:rFonts w:ascii="Times New Roman" w:hAnsi="Times New Roman" w:cs="Times New Roman"/>
          <w:color w:val="212121"/>
          <w:sz w:val="21"/>
          <w:szCs w:val="21"/>
        </w:rPr>
        <w:t xml:space="preserve">The table below specifies </w:t>
      </w:r>
      <w:r>
        <w:rPr>
          <w:rFonts w:ascii="Times New Roman" w:hAnsi="Times New Roman" w:cs="Times New Roman"/>
          <w:b/>
          <w:bCs/>
          <w:color w:val="212121"/>
          <w:sz w:val="21"/>
          <w:szCs w:val="21"/>
        </w:rPr>
        <w:t>7 Non-Functional Requirements</w:t>
      </w:r>
      <w:r>
        <w:rPr>
          <w:rFonts w:ascii="Times New Roman" w:hAnsi="Times New Roman" w:cs="Times New Roman"/>
          <w:color w:val="212121"/>
          <w:sz w:val="21"/>
          <w:szCs w:val="21"/>
        </w:rPr>
        <w:t xml:space="preserve"> with specific quantitative thresholds, calibrated to the actual context of the Mekong Delta.</w:t>
      </w:r>
    </w:p>
    <w:p w14:paraId="620F7166" w14:textId="77777777" w:rsidR="00B34BC3" w:rsidRPr="007073BE" w:rsidRDefault="00B34BC3">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1"/>
        <w:gridCol w:w="1574"/>
        <w:gridCol w:w="2123"/>
        <w:gridCol w:w="3018"/>
        <w:gridCol w:w="1814"/>
      </w:tblGrid>
      <w:tr w:rsidR="00B34BC3" w:rsidRPr="007073BE" w14:paraId="74F98954" w14:textId="77777777">
        <w:trPr>
          <w:tblHeader/>
        </w:trPr>
        <w:tc>
          <w:tcPr>
            <w:tcW w:w="70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vAlign w:val="center"/>
          </w:tcPr>
          <w:p w14:paraId="057E33A5" w14:textId="77777777" w:rsidR="00B34BC3" w:rsidRPr="007073BE" w:rsidRDefault="00661B48">
            <w:pPr>
              <w:jc w:val="center"/>
              <w:rPr>
                <w:rFonts w:ascii="Times New Roman" w:hAnsi="Times New Roman" w:cs="Times New Roman"/>
              </w:rPr>
            </w:pPr>
            <w:r>
              <w:rPr>
                <w:rFonts w:ascii="Times New Roman" w:hAnsi="Times New Roman" w:cs="Times New Roman"/>
                <w:b/>
                <w:bCs/>
                <w:color w:val="FFFFFF"/>
                <w:sz w:val="20"/>
                <w:szCs w:val="20"/>
              </w:rPr>
              <w:t>ID</w:t>
            </w:r>
          </w:p>
        </w:tc>
        <w:tc>
          <w:tcPr>
            <w:tcW w:w="140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vAlign w:val="center"/>
          </w:tcPr>
          <w:p w14:paraId="558FEF65" w14:textId="77777777" w:rsidR="00B34BC3" w:rsidRPr="007073BE" w:rsidRDefault="00661B48">
            <w:pPr>
              <w:jc w:val="center"/>
              <w:rPr>
                <w:rFonts w:ascii="Times New Roman" w:hAnsi="Times New Roman" w:cs="Times New Roman"/>
              </w:rPr>
            </w:pPr>
            <w:r>
              <w:rPr>
                <w:rFonts w:ascii="Times New Roman" w:hAnsi="Times New Roman" w:cs="Times New Roman"/>
                <w:b/>
                <w:bCs/>
                <w:color w:val="FFFFFF"/>
                <w:sz w:val="20"/>
                <w:szCs w:val="20"/>
              </w:rPr>
              <w:t>Category</w:t>
            </w:r>
          </w:p>
        </w:tc>
        <w:tc>
          <w:tcPr>
            <w:tcW w:w="220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vAlign w:val="center"/>
          </w:tcPr>
          <w:p w14:paraId="0DDFE736" w14:textId="77777777" w:rsidR="00B34BC3" w:rsidRPr="007073BE" w:rsidRDefault="00661B48">
            <w:pPr>
              <w:jc w:val="center"/>
              <w:rPr>
                <w:rFonts w:ascii="Times New Roman" w:hAnsi="Times New Roman" w:cs="Times New Roman"/>
              </w:rPr>
            </w:pPr>
            <w:r>
              <w:rPr>
                <w:rFonts w:ascii="Times New Roman" w:hAnsi="Times New Roman" w:cs="Times New Roman"/>
                <w:b/>
                <w:bCs/>
                <w:color w:val="FFFFFF"/>
                <w:sz w:val="20"/>
                <w:szCs w:val="20"/>
              </w:rPr>
              <w:t>Criterion</w:t>
            </w:r>
          </w:p>
        </w:tc>
        <w:tc>
          <w:tcPr>
            <w:tcW w:w="320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vAlign w:val="center"/>
          </w:tcPr>
          <w:p w14:paraId="61B5BD36" w14:textId="77777777" w:rsidR="00B34BC3" w:rsidRPr="007073BE" w:rsidRDefault="00661B48">
            <w:pPr>
              <w:jc w:val="center"/>
              <w:rPr>
                <w:rFonts w:ascii="Times New Roman" w:hAnsi="Times New Roman" w:cs="Times New Roman"/>
              </w:rPr>
            </w:pPr>
            <w:r>
              <w:rPr>
                <w:rFonts w:ascii="Times New Roman" w:hAnsi="Times New Roman" w:cs="Times New Roman"/>
                <w:b/>
                <w:bCs/>
                <w:color w:val="FFFFFF"/>
                <w:sz w:val="20"/>
                <w:szCs w:val="20"/>
              </w:rPr>
              <w:t>Quantitative Threshold</w:t>
            </w:r>
          </w:p>
        </w:tc>
        <w:tc>
          <w:tcPr>
            <w:tcW w:w="186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vAlign w:val="center"/>
          </w:tcPr>
          <w:p w14:paraId="14289C1C" w14:textId="77777777" w:rsidR="00B34BC3" w:rsidRPr="007073BE" w:rsidRDefault="00661B48">
            <w:pPr>
              <w:jc w:val="center"/>
              <w:rPr>
                <w:rFonts w:ascii="Times New Roman" w:hAnsi="Times New Roman" w:cs="Times New Roman"/>
              </w:rPr>
            </w:pPr>
            <w:r>
              <w:rPr>
                <w:rFonts w:ascii="Times New Roman" w:hAnsi="Times New Roman" w:cs="Times New Roman"/>
                <w:b/>
                <w:bCs/>
                <w:color w:val="FFFFFF"/>
                <w:sz w:val="20"/>
                <w:szCs w:val="20"/>
              </w:rPr>
              <w:t>Rationale / Source</w:t>
            </w:r>
          </w:p>
        </w:tc>
      </w:tr>
      <w:tr w:rsidR="00B34BC3" w:rsidRPr="007073BE" w14:paraId="7A6B878C" w14:textId="77777777">
        <w:tc>
          <w:tcPr>
            <w:tcW w:w="7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24164D55" w14:textId="77777777" w:rsidR="00B34BC3" w:rsidRPr="007073BE" w:rsidRDefault="00661B48" w:rsidP="00AD7552">
            <w:pPr>
              <w:jc w:val="center"/>
              <w:rPr>
                <w:rFonts w:ascii="Times New Roman" w:hAnsi="Times New Roman" w:cs="Times New Roman"/>
              </w:rPr>
            </w:pPr>
            <w:r>
              <w:rPr>
                <w:rFonts w:ascii="Times New Roman" w:hAnsi="Times New Roman" w:cs="Times New Roman"/>
                <w:color w:val="212121"/>
                <w:sz w:val="20"/>
                <w:szCs w:val="20"/>
              </w:rPr>
              <w:t>NFR01</w:t>
            </w:r>
          </w:p>
        </w:tc>
        <w:tc>
          <w:tcPr>
            <w:tcW w:w="14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vAlign w:val="center"/>
          </w:tcPr>
          <w:p w14:paraId="06A18C6D" w14:textId="77777777" w:rsidR="00B34BC3" w:rsidRPr="007073BE" w:rsidRDefault="00661B48" w:rsidP="00AD7552">
            <w:pPr>
              <w:jc w:val="center"/>
              <w:rPr>
                <w:rFonts w:ascii="Times New Roman" w:hAnsi="Times New Roman" w:cs="Times New Roman"/>
              </w:rPr>
            </w:pPr>
            <w:r>
              <w:rPr>
                <w:rFonts w:ascii="Times New Roman" w:hAnsi="Times New Roman" w:cs="Times New Roman"/>
                <w:b/>
                <w:bCs/>
                <w:color w:val="1F3864"/>
                <w:sz w:val="20"/>
                <w:szCs w:val="20"/>
              </w:rPr>
              <w:t>Performance</w:t>
            </w:r>
          </w:p>
        </w:tc>
        <w:tc>
          <w:tcPr>
            <w:tcW w:w="22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7E94DD34"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Drone position update on the map</w:t>
            </w:r>
          </w:p>
        </w:tc>
        <w:tc>
          <w:tcPr>
            <w:tcW w:w="32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2FF70928"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Update cycle ≤3 seconds for up to 50 concurrent drones. Data transmission latency &lt;500ms under normal 4G conditions.</w:t>
            </w:r>
          </w:p>
        </w:tc>
        <w:tc>
          <w:tcPr>
            <w:tcW w:w="18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33270159"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DJI Agras T40 drone speed: ~5–7 m/s; 3 seconds is sufficient for safety alerts</w:t>
            </w:r>
          </w:p>
        </w:tc>
      </w:tr>
      <w:tr w:rsidR="00B34BC3" w:rsidRPr="007073BE" w14:paraId="62701D53" w14:textId="77777777">
        <w:tc>
          <w:tcPr>
            <w:tcW w:w="7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0A3C0C5C" w14:textId="77777777" w:rsidR="00B34BC3" w:rsidRPr="007073BE" w:rsidRDefault="00661B48" w:rsidP="00AD7552">
            <w:pPr>
              <w:jc w:val="center"/>
              <w:rPr>
                <w:rFonts w:ascii="Times New Roman" w:hAnsi="Times New Roman" w:cs="Times New Roman"/>
              </w:rPr>
            </w:pPr>
            <w:r>
              <w:rPr>
                <w:rFonts w:ascii="Times New Roman" w:hAnsi="Times New Roman" w:cs="Times New Roman"/>
                <w:color w:val="212121"/>
                <w:sz w:val="20"/>
                <w:szCs w:val="20"/>
              </w:rPr>
              <w:t>NFR02</w:t>
            </w:r>
          </w:p>
        </w:tc>
        <w:tc>
          <w:tcPr>
            <w:tcW w:w="1400" w:type="dxa"/>
            <w:tcBorders>
              <w:top w:val="single" w:sz="4" w:space="0" w:color="90CAF9"/>
              <w:left w:val="single" w:sz="4" w:space="0" w:color="90CAF9"/>
              <w:bottom w:val="single" w:sz="4" w:space="0" w:color="90CAF9"/>
              <w:right w:val="single" w:sz="4" w:space="0" w:color="90CAF9"/>
            </w:tcBorders>
            <w:shd w:val="clear" w:color="auto" w:fill="EBF3FB"/>
            <w:tcMar>
              <w:top w:w="80" w:type="dxa"/>
              <w:left w:w="120" w:type="dxa"/>
              <w:bottom w:w="80" w:type="dxa"/>
              <w:right w:w="120" w:type="dxa"/>
            </w:tcMar>
            <w:vAlign w:val="center"/>
          </w:tcPr>
          <w:p w14:paraId="3CB2DAB2" w14:textId="77777777" w:rsidR="00B34BC3" w:rsidRPr="007073BE" w:rsidRDefault="00661B48" w:rsidP="00AD7552">
            <w:pPr>
              <w:jc w:val="center"/>
              <w:rPr>
                <w:rFonts w:ascii="Times New Roman" w:hAnsi="Times New Roman" w:cs="Times New Roman"/>
              </w:rPr>
            </w:pPr>
            <w:r>
              <w:rPr>
                <w:rFonts w:ascii="Times New Roman" w:hAnsi="Times New Roman" w:cs="Times New Roman"/>
                <w:b/>
                <w:bCs/>
                <w:color w:val="1F3864"/>
                <w:sz w:val="20"/>
                <w:szCs w:val="20"/>
              </w:rPr>
              <w:t>Reliability</w:t>
            </w:r>
          </w:p>
        </w:tc>
        <w:tc>
          <w:tcPr>
            <w:tcW w:w="22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347CBE20"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System availability during peak season</w:t>
            </w:r>
          </w:p>
        </w:tc>
        <w:tc>
          <w:tcPr>
            <w:tcW w:w="32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309694D6"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Uptime ≥99% (allowing max downtime ~7.2 hours/year). RTO (Recovery Time Objective) ≤15 minutes after an incident.</w:t>
            </w:r>
          </w:p>
        </w:tc>
        <w:tc>
          <w:tcPr>
            <w:tcW w:w="18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1BD8ACF6"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Peak rice season: 30–60 days, extended downtime is unacceptable</w:t>
            </w:r>
          </w:p>
        </w:tc>
      </w:tr>
      <w:tr w:rsidR="00B34BC3" w:rsidRPr="007073BE" w14:paraId="11F851A6" w14:textId="77777777">
        <w:tc>
          <w:tcPr>
            <w:tcW w:w="7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0221EFB1" w14:textId="77777777" w:rsidR="00B34BC3" w:rsidRPr="007073BE" w:rsidRDefault="00661B48" w:rsidP="00AD7552">
            <w:pPr>
              <w:jc w:val="center"/>
              <w:rPr>
                <w:rFonts w:ascii="Times New Roman" w:hAnsi="Times New Roman" w:cs="Times New Roman"/>
              </w:rPr>
            </w:pPr>
            <w:r>
              <w:rPr>
                <w:rFonts w:ascii="Times New Roman" w:hAnsi="Times New Roman" w:cs="Times New Roman"/>
                <w:color w:val="212121"/>
                <w:sz w:val="20"/>
                <w:szCs w:val="20"/>
              </w:rPr>
              <w:t>NFR03</w:t>
            </w:r>
          </w:p>
        </w:tc>
        <w:tc>
          <w:tcPr>
            <w:tcW w:w="14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vAlign w:val="center"/>
          </w:tcPr>
          <w:p w14:paraId="6AF51A69" w14:textId="77777777" w:rsidR="00B34BC3" w:rsidRPr="007073BE" w:rsidRDefault="00661B48" w:rsidP="00AD7552">
            <w:pPr>
              <w:jc w:val="center"/>
              <w:rPr>
                <w:rFonts w:ascii="Times New Roman" w:hAnsi="Times New Roman" w:cs="Times New Roman"/>
              </w:rPr>
            </w:pPr>
            <w:r>
              <w:rPr>
                <w:rFonts w:ascii="Times New Roman" w:hAnsi="Times New Roman" w:cs="Times New Roman"/>
                <w:b/>
                <w:bCs/>
                <w:color w:val="1F3864"/>
                <w:sz w:val="20"/>
                <w:szCs w:val="20"/>
              </w:rPr>
              <w:t>Usability</w:t>
            </w:r>
          </w:p>
        </w:tc>
        <w:tc>
          <w:tcPr>
            <w:tcW w:w="22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5803286E"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Farmer completes a spraying booking</w:t>
            </w:r>
          </w:p>
        </w:tc>
        <w:tc>
          <w:tcPr>
            <w:tcW w:w="32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0C32DF4D"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First-time users complete the booking task in ≤5 minutes with no assistance. The Mobile App interface supports font ≥16pt and intuitive icons for users with limited IT experience (average age ~51).</w:t>
            </w:r>
          </w:p>
        </w:tc>
        <w:tc>
          <w:tcPr>
            <w:tcW w:w="18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16AD5090"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Nguyen et al. 2026: Mekong Delta farmers' average age is 51, with limited IT experience</w:t>
            </w:r>
          </w:p>
        </w:tc>
      </w:tr>
      <w:tr w:rsidR="00B34BC3" w:rsidRPr="007073BE" w14:paraId="5F063E40" w14:textId="77777777">
        <w:tc>
          <w:tcPr>
            <w:tcW w:w="7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7E60FCA8" w14:textId="77777777" w:rsidR="00B34BC3" w:rsidRPr="007073BE" w:rsidRDefault="00661B48" w:rsidP="00AD7552">
            <w:pPr>
              <w:jc w:val="center"/>
              <w:rPr>
                <w:rFonts w:ascii="Times New Roman" w:hAnsi="Times New Roman" w:cs="Times New Roman"/>
              </w:rPr>
            </w:pPr>
            <w:r>
              <w:rPr>
                <w:rFonts w:ascii="Times New Roman" w:hAnsi="Times New Roman" w:cs="Times New Roman"/>
                <w:color w:val="212121"/>
                <w:sz w:val="20"/>
                <w:szCs w:val="20"/>
              </w:rPr>
              <w:t>NFR04</w:t>
            </w:r>
          </w:p>
        </w:tc>
        <w:tc>
          <w:tcPr>
            <w:tcW w:w="1400" w:type="dxa"/>
            <w:tcBorders>
              <w:top w:val="single" w:sz="4" w:space="0" w:color="90CAF9"/>
              <w:left w:val="single" w:sz="4" w:space="0" w:color="90CAF9"/>
              <w:bottom w:val="single" w:sz="4" w:space="0" w:color="90CAF9"/>
              <w:right w:val="single" w:sz="4" w:space="0" w:color="90CAF9"/>
            </w:tcBorders>
            <w:shd w:val="clear" w:color="auto" w:fill="EBF3FB"/>
            <w:tcMar>
              <w:top w:w="80" w:type="dxa"/>
              <w:left w:w="120" w:type="dxa"/>
              <w:bottom w:w="80" w:type="dxa"/>
              <w:right w:w="120" w:type="dxa"/>
            </w:tcMar>
            <w:vAlign w:val="center"/>
          </w:tcPr>
          <w:p w14:paraId="69C9B170" w14:textId="77777777" w:rsidR="00B34BC3" w:rsidRPr="007073BE" w:rsidRDefault="00661B48" w:rsidP="00AD7552">
            <w:pPr>
              <w:jc w:val="center"/>
              <w:rPr>
                <w:rFonts w:ascii="Times New Roman" w:hAnsi="Times New Roman" w:cs="Times New Roman"/>
              </w:rPr>
            </w:pPr>
            <w:r>
              <w:rPr>
                <w:rFonts w:ascii="Times New Roman" w:hAnsi="Times New Roman" w:cs="Times New Roman"/>
                <w:b/>
                <w:bCs/>
                <w:color w:val="1F3864"/>
                <w:sz w:val="20"/>
                <w:szCs w:val="20"/>
              </w:rPr>
              <w:t>Scalability</w:t>
            </w:r>
          </w:p>
        </w:tc>
        <w:tc>
          <w:tcPr>
            <w:tcW w:w="22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79A911FE"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Drone fleet size and concurrent users</w:t>
            </w:r>
          </w:p>
        </w:tc>
        <w:tc>
          <w:tcPr>
            <w:tcW w:w="32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66242439"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Supports up to 50 concurrent drones per cooperative. The system handles up to 200 requests per second at peak (season). Stores flight log data for at least 5 years.</w:t>
            </w:r>
          </w:p>
        </w:tc>
        <w:tc>
          <w:tcPr>
            <w:tcW w:w="18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0409FE5F" w14:textId="77777777" w:rsidR="00B5400E" w:rsidRPr="00B5400E" w:rsidRDefault="00B5400E" w:rsidP="00B5400E">
            <w:pPr>
              <w:rPr>
                <w:rFonts w:ascii="Times New Roman" w:hAnsi="Times New Roman" w:cs="Times New Roman"/>
                <w:color w:val="212121"/>
                <w:sz w:val="20"/>
                <w:szCs w:val="20"/>
              </w:rPr>
            </w:pPr>
            <w:r w:rsidRPr="00B5400E">
              <w:rPr>
                <w:rFonts w:ascii="Times New Roman" w:hAnsi="Times New Roman" w:cs="Times New Roman"/>
                <w:color w:val="212121"/>
                <w:sz w:val="20"/>
                <w:szCs w:val="20"/>
              </w:rPr>
              <w:t xml:space="preserve">Scope: max 50 drones per cooperative. Sizing assumption: a representative </w:t>
            </w:r>
          </w:p>
          <w:p w14:paraId="0E7023DC" w14:textId="77777777" w:rsidR="00B5400E" w:rsidRPr="00B5400E" w:rsidRDefault="00B5400E" w:rsidP="00B5400E">
            <w:pPr>
              <w:rPr>
                <w:rFonts w:ascii="Times New Roman" w:hAnsi="Times New Roman" w:cs="Times New Roman"/>
                <w:color w:val="212121"/>
                <w:sz w:val="20"/>
                <w:szCs w:val="20"/>
              </w:rPr>
            </w:pPr>
            <w:r w:rsidRPr="00B5400E">
              <w:rPr>
                <w:rFonts w:ascii="Times New Roman" w:hAnsi="Times New Roman" w:cs="Times New Roman"/>
                <w:color w:val="212121"/>
                <w:sz w:val="20"/>
                <w:szCs w:val="20"/>
              </w:rPr>
              <w:t xml:space="preserve">deployment cluster serves 10 cooperatives concurrently (illustrative basis </w:t>
            </w:r>
          </w:p>
          <w:p w14:paraId="7F1C5BE0" w14:textId="77777777" w:rsidR="00B5400E" w:rsidRPr="00B5400E" w:rsidRDefault="00B5400E" w:rsidP="00B5400E">
            <w:pPr>
              <w:rPr>
                <w:rFonts w:ascii="Times New Roman" w:hAnsi="Times New Roman" w:cs="Times New Roman"/>
                <w:color w:val="212121"/>
                <w:sz w:val="20"/>
                <w:szCs w:val="20"/>
              </w:rPr>
            </w:pPr>
            <w:r w:rsidRPr="00B5400E">
              <w:rPr>
                <w:rFonts w:ascii="Times New Roman" w:hAnsi="Times New Roman" w:cs="Times New Roman"/>
                <w:color w:val="212121"/>
                <w:sz w:val="20"/>
                <w:szCs w:val="20"/>
              </w:rPr>
              <w:t xml:space="preserve">for capacity planning, not a hard scope ceiling — actual SAM covers ~1,215 </w:t>
            </w:r>
          </w:p>
          <w:p w14:paraId="7DFD9FF9" w14:textId="77777777" w:rsidR="00B5400E" w:rsidRPr="00B5400E" w:rsidRDefault="00B5400E" w:rsidP="00B5400E">
            <w:pPr>
              <w:rPr>
                <w:rFonts w:ascii="Times New Roman" w:hAnsi="Times New Roman" w:cs="Times New Roman"/>
                <w:color w:val="212121"/>
                <w:sz w:val="20"/>
                <w:szCs w:val="20"/>
              </w:rPr>
            </w:pPr>
            <w:r w:rsidRPr="00B5400E">
              <w:rPr>
                <w:rFonts w:ascii="Times New Roman" w:hAnsi="Times New Roman" w:cs="Times New Roman"/>
                <w:color w:val="212121"/>
                <w:sz w:val="20"/>
                <w:szCs w:val="20"/>
              </w:rPr>
              <w:t xml:space="preserve">drones across 3 provinces per Section 2.2 D1). Calculation: 50 drones × 10 </w:t>
            </w:r>
          </w:p>
          <w:p w14:paraId="05EF208D" w14:textId="77777777" w:rsidR="00B5400E" w:rsidRPr="00B5400E" w:rsidRDefault="00B5400E" w:rsidP="00B5400E">
            <w:pPr>
              <w:rPr>
                <w:rFonts w:ascii="Times New Roman" w:hAnsi="Times New Roman" w:cs="Times New Roman"/>
                <w:color w:val="212121"/>
                <w:sz w:val="20"/>
                <w:szCs w:val="20"/>
              </w:rPr>
            </w:pPr>
            <w:r w:rsidRPr="00B5400E">
              <w:rPr>
                <w:rFonts w:ascii="Times New Roman" w:hAnsi="Times New Roman" w:cs="Times New Roman"/>
                <w:color w:val="212121"/>
                <w:sz w:val="20"/>
                <w:szCs w:val="20"/>
              </w:rPr>
              <w:t xml:space="preserve">cooperatives × 1 position update per 3s ≈ 167 req/s → 200 req/s provides </w:t>
            </w:r>
          </w:p>
          <w:p w14:paraId="138E8EBA" w14:textId="41C075E6" w:rsidR="00B34BC3" w:rsidRPr="007073BE" w:rsidRDefault="00B5400E" w:rsidP="00B5400E">
            <w:pPr>
              <w:rPr>
                <w:rFonts w:ascii="Times New Roman" w:hAnsi="Times New Roman" w:cs="Times New Roman"/>
              </w:rPr>
            </w:pPr>
            <w:r w:rsidRPr="00B5400E">
              <w:rPr>
                <w:rFonts w:ascii="Times New Roman" w:hAnsi="Times New Roman" w:cs="Times New Roman"/>
                <w:color w:val="212121"/>
                <w:sz w:val="20"/>
                <w:szCs w:val="20"/>
              </w:rPr>
              <w:t>~20% headroom for booking/report traffic.</w:t>
            </w:r>
          </w:p>
        </w:tc>
      </w:tr>
      <w:tr w:rsidR="00B34BC3" w:rsidRPr="007073BE" w14:paraId="67F33620" w14:textId="77777777">
        <w:tc>
          <w:tcPr>
            <w:tcW w:w="7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0D8EFE6F" w14:textId="77777777" w:rsidR="00B34BC3" w:rsidRPr="007073BE" w:rsidRDefault="00661B48" w:rsidP="00AD7552">
            <w:pPr>
              <w:jc w:val="center"/>
              <w:rPr>
                <w:rFonts w:ascii="Times New Roman" w:hAnsi="Times New Roman" w:cs="Times New Roman"/>
              </w:rPr>
            </w:pPr>
            <w:r>
              <w:rPr>
                <w:rFonts w:ascii="Times New Roman" w:hAnsi="Times New Roman" w:cs="Times New Roman"/>
                <w:color w:val="212121"/>
                <w:sz w:val="20"/>
                <w:szCs w:val="20"/>
              </w:rPr>
              <w:t>NFR05</w:t>
            </w:r>
          </w:p>
        </w:tc>
        <w:tc>
          <w:tcPr>
            <w:tcW w:w="14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vAlign w:val="center"/>
          </w:tcPr>
          <w:p w14:paraId="41C3B25B" w14:textId="77777777" w:rsidR="00B34BC3" w:rsidRPr="007073BE" w:rsidRDefault="00661B48" w:rsidP="00AD7552">
            <w:pPr>
              <w:jc w:val="center"/>
              <w:rPr>
                <w:rFonts w:ascii="Times New Roman" w:hAnsi="Times New Roman" w:cs="Times New Roman"/>
              </w:rPr>
            </w:pPr>
            <w:r>
              <w:rPr>
                <w:rFonts w:ascii="Times New Roman" w:hAnsi="Times New Roman" w:cs="Times New Roman"/>
                <w:b/>
                <w:bCs/>
                <w:color w:val="1F3864"/>
                <w:sz w:val="20"/>
                <w:szCs w:val="20"/>
              </w:rPr>
              <w:t>Security</w:t>
            </w:r>
          </w:p>
        </w:tc>
        <w:tc>
          <w:tcPr>
            <w:tcW w:w="22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0B9E1239"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Data security and access control</w:t>
            </w:r>
          </w:p>
        </w:tc>
        <w:tc>
          <w:tcPr>
            <w:tcW w:w="32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4A2DBAEC"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Data-in-transit encryption: TLS 1.3. Sensitive data-at-rest encryption: AES-256. Authentication: JWT + Refresh Token. RBAC (4 roles). Complete audit-trail logging.</w:t>
            </w:r>
          </w:p>
        </w:tc>
        <w:tc>
          <w:tcPr>
            <w:tcW w:w="18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5768BBA3"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Decree 288/2025 on airspace data security; OWASP Top 10</w:t>
            </w:r>
          </w:p>
        </w:tc>
      </w:tr>
      <w:tr w:rsidR="00B34BC3" w:rsidRPr="007073BE" w14:paraId="2D721040" w14:textId="77777777">
        <w:tc>
          <w:tcPr>
            <w:tcW w:w="7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787068A0" w14:textId="77777777" w:rsidR="00B34BC3" w:rsidRPr="007073BE" w:rsidRDefault="00661B48" w:rsidP="00AD7552">
            <w:pPr>
              <w:jc w:val="center"/>
              <w:rPr>
                <w:rFonts w:ascii="Times New Roman" w:hAnsi="Times New Roman" w:cs="Times New Roman"/>
              </w:rPr>
            </w:pPr>
            <w:r>
              <w:rPr>
                <w:rFonts w:ascii="Times New Roman" w:hAnsi="Times New Roman" w:cs="Times New Roman"/>
                <w:color w:val="212121"/>
                <w:sz w:val="20"/>
                <w:szCs w:val="20"/>
              </w:rPr>
              <w:lastRenderedPageBreak/>
              <w:t>NFR06</w:t>
            </w:r>
          </w:p>
        </w:tc>
        <w:tc>
          <w:tcPr>
            <w:tcW w:w="1400" w:type="dxa"/>
            <w:tcBorders>
              <w:top w:val="single" w:sz="4" w:space="0" w:color="90CAF9"/>
              <w:left w:val="single" w:sz="4" w:space="0" w:color="90CAF9"/>
              <w:bottom w:val="single" w:sz="4" w:space="0" w:color="90CAF9"/>
              <w:right w:val="single" w:sz="4" w:space="0" w:color="90CAF9"/>
            </w:tcBorders>
            <w:shd w:val="clear" w:color="auto" w:fill="EBF3FB"/>
            <w:tcMar>
              <w:top w:w="80" w:type="dxa"/>
              <w:left w:w="120" w:type="dxa"/>
              <w:bottom w:w="80" w:type="dxa"/>
              <w:right w:w="120" w:type="dxa"/>
            </w:tcMar>
            <w:vAlign w:val="center"/>
          </w:tcPr>
          <w:p w14:paraId="0B6ABDC3" w14:textId="77777777" w:rsidR="00B34BC3" w:rsidRPr="007073BE" w:rsidRDefault="00661B48" w:rsidP="00AD7552">
            <w:pPr>
              <w:jc w:val="center"/>
              <w:rPr>
                <w:rFonts w:ascii="Times New Roman" w:hAnsi="Times New Roman" w:cs="Times New Roman"/>
              </w:rPr>
            </w:pPr>
            <w:r>
              <w:rPr>
                <w:rFonts w:ascii="Times New Roman" w:hAnsi="Times New Roman" w:cs="Times New Roman"/>
                <w:b/>
                <w:bCs/>
                <w:color w:val="1F3864"/>
                <w:sz w:val="20"/>
                <w:szCs w:val="20"/>
              </w:rPr>
              <w:t>Availability</w:t>
            </w:r>
          </w:p>
        </w:tc>
        <w:tc>
          <w:tcPr>
            <w:tcW w:w="22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18FE8A3B"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Basic offline operation in the field when 4G is unavailable</w:t>
            </w:r>
          </w:p>
        </w:tc>
        <w:tc>
          <w:tcPr>
            <w:tcW w:w="32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7809A93C"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Mobile App maintains offline mode: view cached flight schedule, offline check-in/out (synced when connection is restored). Automatic sync within ≤30 seconds when connectivity returns.</w:t>
            </w:r>
          </w:p>
        </w:tc>
        <w:tc>
          <w:tcPr>
            <w:tcW w:w="18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25AE5EA8"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Mekong Delta reality: remote areas often lack 4G; pilots need to check in directly in the field</w:t>
            </w:r>
          </w:p>
        </w:tc>
      </w:tr>
      <w:tr w:rsidR="00B34BC3" w:rsidRPr="007073BE" w14:paraId="3B55BEE4" w14:textId="77777777">
        <w:tc>
          <w:tcPr>
            <w:tcW w:w="7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0BE62A17" w14:textId="77777777" w:rsidR="00B34BC3" w:rsidRPr="007073BE" w:rsidRDefault="00661B48">
            <w:pPr>
              <w:jc w:val="center"/>
              <w:rPr>
                <w:rFonts w:ascii="Times New Roman" w:hAnsi="Times New Roman" w:cs="Times New Roman"/>
              </w:rPr>
            </w:pPr>
            <w:r>
              <w:rPr>
                <w:rFonts w:ascii="Times New Roman" w:hAnsi="Times New Roman" w:cs="Times New Roman"/>
                <w:color w:val="212121"/>
                <w:sz w:val="20"/>
                <w:szCs w:val="20"/>
              </w:rPr>
              <w:t>NFR07</w:t>
            </w:r>
          </w:p>
        </w:tc>
        <w:tc>
          <w:tcPr>
            <w:tcW w:w="14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vAlign w:val="center"/>
          </w:tcPr>
          <w:p w14:paraId="17E968BC" w14:textId="77777777" w:rsidR="00B34BC3" w:rsidRPr="007073BE" w:rsidRDefault="00661B48" w:rsidP="00AD7552">
            <w:pPr>
              <w:jc w:val="center"/>
              <w:rPr>
                <w:rFonts w:ascii="Times New Roman" w:hAnsi="Times New Roman" w:cs="Times New Roman"/>
              </w:rPr>
            </w:pPr>
            <w:r>
              <w:rPr>
                <w:rFonts w:ascii="Times New Roman" w:hAnsi="Times New Roman" w:cs="Times New Roman"/>
                <w:b/>
                <w:bCs/>
                <w:color w:val="1F3864"/>
                <w:sz w:val="20"/>
                <w:szCs w:val="20"/>
              </w:rPr>
              <w:t>Maintainability</w:t>
            </w:r>
          </w:p>
        </w:tc>
        <w:tc>
          <w:tcPr>
            <w:tcW w:w="22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7063A67F"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Maintainability and system update capability</w:t>
            </w:r>
          </w:p>
        </w:tc>
        <w:tc>
          <w:tcPr>
            <w:tcW w:w="32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39F74ACD"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Hotfix deployment time ≤4 hours. Loosely coupled modules so that updating one module does not affect others. Test code coverage ≥70%.</w:t>
            </w:r>
          </w:p>
        </w:tc>
        <w:tc>
          <w:tcPr>
            <w:tcW w:w="18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5EFD6D44"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Decree 288 may change → the Compliance module needs to be updated quickly</w:t>
            </w:r>
          </w:p>
        </w:tc>
      </w:tr>
    </w:tbl>
    <w:p w14:paraId="63890DF6" w14:textId="77777777" w:rsidR="00B34BC3" w:rsidRPr="007073BE" w:rsidRDefault="00B34BC3">
      <w:pPr>
        <w:rPr>
          <w:rFonts w:ascii="Times New Roman" w:hAnsi="Times New Roman" w:cs="Times New Roman"/>
        </w:rPr>
      </w:pPr>
    </w:p>
    <w:p w14:paraId="1BE98E1B" w14:textId="77777777" w:rsidR="00B34BC3" w:rsidRPr="007073BE" w:rsidRDefault="00661B48">
      <w:pPr>
        <w:rPr>
          <w:rFonts w:ascii="Times New Roman" w:hAnsi="Times New Roman" w:cs="Times New Roman"/>
        </w:rPr>
      </w:pPr>
      <w:r>
        <w:rPr>
          <w:rFonts w:ascii="Times New Roman" w:hAnsi="Times New Roman" w:cs="Times New Roman"/>
        </w:rPr>
        <w:br w:type="page"/>
      </w:r>
    </w:p>
    <w:p w14:paraId="69FD5F53" w14:textId="77777777" w:rsidR="00B34BC3" w:rsidRPr="007073BE" w:rsidRDefault="00661B48">
      <w:pPr>
        <w:pStyle w:val="Heading1"/>
        <w:pBdr>
          <w:bottom w:val="single" w:sz="8" w:space="4" w:color="2E75B6"/>
        </w:pBdr>
        <w:rPr>
          <w:rFonts w:ascii="Times New Roman" w:hAnsi="Times New Roman" w:cs="Times New Roman"/>
        </w:rPr>
      </w:pPr>
      <w:r>
        <w:rPr>
          <w:rFonts w:ascii="Times New Roman" w:hAnsi="Times New Roman" w:cs="Times New Roman"/>
        </w:rPr>
        <w:lastRenderedPageBreak/>
        <w:t>4. External Interface Requirements</w:t>
      </w:r>
    </w:p>
    <w:p w14:paraId="383ED1DD" w14:textId="77777777" w:rsidR="00B34BC3" w:rsidRPr="007073BE" w:rsidRDefault="00661B48">
      <w:pPr>
        <w:pStyle w:val="Heading2"/>
        <w:rPr>
          <w:rFonts w:ascii="Times New Roman" w:hAnsi="Times New Roman" w:cs="Times New Roman"/>
        </w:rPr>
      </w:pPr>
      <w:r>
        <w:rPr>
          <w:rFonts w:ascii="Times New Roman" w:hAnsi="Times New Roman" w:cs="Times New Roman"/>
        </w:rPr>
        <w:t>4.1 User Interfaces</w:t>
      </w:r>
    </w:p>
    <w:p w14:paraId="5D05D58A" w14:textId="77777777" w:rsidR="00B34BC3" w:rsidRPr="007073BE" w:rsidRDefault="00661B48">
      <w:pPr>
        <w:pStyle w:val="ListParagraph"/>
        <w:numPr>
          <w:ilvl w:val="0"/>
          <w:numId w:val="2"/>
        </w:numPr>
        <w:spacing w:before="40" w:after="40"/>
        <w:rPr>
          <w:rFonts w:ascii="Times New Roman" w:hAnsi="Times New Roman" w:cs="Times New Roman"/>
        </w:rPr>
      </w:pPr>
      <w:r>
        <w:rPr>
          <w:rFonts w:ascii="Times New Roman" w:hAnsi="Times New Roman" w:cs="Times New Roman"/>
          <w:color w:val="212121"/>
          <w:sz w:val="20"/>
          <w:szCs w:val="20"/>
        </w:rPr>
        <w:t>Web Dashboard (HTX Manager, Admin): React.js / Vue.js, supports the latest Chrome, Firefox, and Safari browsers. Responsive from 1280px. Map integration via Leaflet.js.</w:t>
      </w:r>
    </w:p>
    <w:p w14:paraId="43DDE932" w14:textId="77777777" w:rsidR="00B34BC3" w:rsidRPr="007073BE" w:rsidRDefault="00661B48">
      <w:pPr>
        <w:pStyle w:val="ListParagraph"/>
        <w:numPr>
          <w:ilvl w:val="0"/>
          <w:numId w:val="2"/>
        </w:numPr>
        <w:spacing w:before="40" w:after="40"/>
        <w:rPr>
          <w:rFonts w:ascii="Times New Roman" w:hAnsi="Times New Roman" w:cs="Times New Roman"/>
        </w:rPr>
      </w:pPr>
      <w:r>
        <w:rPr>
          <w:rFonts w:ascii="Times New Roman" w:hAnsi="Times New Roman" w:cs="Times New Roman"/>
          <w:color w:val="212121"/>
          <w:sz w:val="20"/>
          <w:szCs w:val="20"/>
        </w:rPr>
        <w:t>Mobile App (Farmer, Operator): React Native / Flutter, supports Android ≥8.0 and iOS ≥14. Offline-first architecture.</w:t>
      </w:r>
    </w:p>
    <w:p w14:paraId="334809BE" w14:textId="77777777" w:rsidR="00B34BC3" w:rsidRPr="007073BE" w:rsidRDefault="00661B48">
      <w:pPr>
        <w:pStyle w:val="ListParagraph"/>
        <w:numPr>
          <w:ilvl w:val="0"/>
          <w:numId w:val="2"/>
        </w:numPr>
        <w:spacing w:before="40" w:after="40"/>
        <w:rPr>
          <w:rFonts w:ascii="Times New Roman" w:hAnsi="Times New Roman" w:cs="Times New Roman"/>
        </w:rPr>
      </w:pPr>
      <w:r>
        <w:rPr>
          <w:rFonts w:ascii="Times New Roman" w:hAnsi="Times New Roman" w:cs="Times New Roman"/>
          <w:color w:val="212121"/>
          <w:sz w:val="20"/>
          <w:szCs w:val="20"/>
        </w:rPr>
        <w:t>Accessibility requirements: Font ≥16pt on mobile, contrast ratio ≥4.5:1, icons with label text.</w:t>
      </w:r>
    </w:p>
    <w:p w14:paraId="6DAA8B0C" w14:textId="77777777" w:rsidR="00B34BC3" w:rsidRPr="007073BE" w:rsidRDefault="00661B48">
      <w:pPr>
        <w:pStyle w:val="Heading2"/>
        <w:rPr>
          <w:rFonts w:ascii="Times New Roman" w:hAnsi="Times New Roman" w:cs="Times New Roman"/>
        </w:rPr>
      </w:pPr>
      <w:r>
        <w:rPr>
          <w:rFonts w:ascii="Times New Roman" w:hAnsi="Times New Roman" w:cs="Times New Roman"/>
        </w:rPr>
        <w:t>4.2 Hardware Interfaces</w:t>
      </w:r>
    </w:p>
    <w:p w14:paraId="42A54112" w14:textId="77777777" w:rsidR="00B34BC3" w:rsidRPr="007073BE" w:rsidRDefault="00661B48">
      <w:pPr>
        <w:pStyle w:val="ListParagraph"/>
        <w:numPr>
          <w:ilvl w:val="0"/>
          <w:numId w:val="2"/>
        </w:numPr>
        <w:spacing w:before="40" w:after="40"/>
        <w:rPr>
          <w:rFonts w:ascii="Times New Roman" w:hAnsi="Times New Roman" w:cs="Times New Roman"/>
        </w:rPr>
      </w:pPr>
      <w:r>
        <w:rPr>
          <w:rFonts w:ascii="Times New Roman" w:hAnsi="Times New Roman" w:cs="Times New Roman"/>
          <w:color w:val="212121"/>
          <w:sz w:val="20"/>
          <w:szCs w:val="20"/>
        </w:rPr>
        <w:t>Smartphone GPS module: accuracy ≤5m for check-in verification.</w:t>
      </w:r>
    </w:p>
    <w:p w14:paraId="58BE372A" w14:textId="77777777" w:rsidR="00B34BC3" w:rsidRPr="007073BE" w:rsidRDefault="00661B48">
      <w:pPr>
        <w:pStyle w:val="ListParagraph"/>
        <w:numPr>
          <w:ilvl w:val="0"/>
          <w:numId w:val="2"/>
        </w:numPr>
        <w:spacing w:before="40" w:after="40"/>
        <w:rPr>
          <w:rFonts w:ascii="Times New Roman" w:hAnsi="Times New Roman" w:cs="Times New Roman"/>
        </w:rPr>
      </w:pPr>
      <w:r>
        <w:rPr>
          <w:rFonts w:ascii="Times New Roman" w:hAnsi="Times New Roman" w:cs="Times New Roman"/>
          <w:color w:val="212121"/>
          <w:sz w:val="20"/>
          <w:szCs w:val="20"/>
        </w:rPr>
        <w:t>Smartphone camera: capture on-site photos attached to completion reports (optional).</w:t>
      </w:r>
    </w:p>
    <w:p w14:paraId="1457281E" w14:textId="77777777" w:rsidR="00B34BC3" w:rsidRPr="007073BE" w:rsidRDefault="00661B48">
      <w:pPr>
        <w:pStyle w:val="ListParagraph"/>
        <w:numPr>
          <w:ilvl w:val="0"/>
          <w:numId w:val="2"/>
        </w:numPr>
        <w:spacing w:before="40" w:after="40"/>
        <w:rPr>
          <w:rFonts w:ascii="Times New Roman" w:hAnsi="Times New Roman" w:cs="Times New Roman"/>
        </w:rPr>
      </w:pPr>
      <w:r>
        <w:rPr>
          <w:rFonts w:ascii="Times New Roman" w:hAnsi="Times New Roman" w:cs="Times New Roman"/>
          <w:color w:val="212121"/>
          <w:sz w:val="20"/>
          <w:szCs w:val="20"/>
        </w:rPr>
        <w:t>MAVLink telemetry interface: out of MVP scope — recorded in assumptions for a future version.</w:t>
      </w:r>
    </w:p>
    <w:p w14:paraId="6EAAC2EA" w14:textId="77777777" w:rsidR="00B34BC3" w:rsidRPr="007073BE" w:rsidRDefault="00661B48">
      <w:pPr>
        <w:pStyle w:val="Heading2"/>
        <w:rPr>
          <w:rFonts w:ascii="Times New Roman" w:hAnsi="Times New Roman" w:cs="Times New Roman"/>
        </w:rPr>
      </w:pPr>
      <w:r>
        <w:rPr>
          <w:rFonts w:ascii="Times New Roman" w:hAnsi="Times New Roman" w:cs="Times New Roman"/>
        </w:rPr>
        <w:t>4.3 Software Interfaces</w:t>
      </w:r>
    </w:p>
    <w:p w14:paraId="280477CE" w14:textId="77777777" w:rsidR="00B34BC3" w:rsidRPr="007073BE" w:rsidRDefault="00B34BC3">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073BE" w14:paraId="1A52FF24" w14:textId="77777777">
        <w:trPr>
          <w:tblHeader/>
        </w:trPr>
        <w:tc>
          <w:tcPr>
            <w:tcW w:w="200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vAlign w:val="center"/>
          </w:tcPr>
          <w:p w14:paraId="4E74E9C9" w14:textId="77777777" w:rsidR="00B34BC3" w:rsidRPr="007073BE" w:rsidRDefault="00661B48">
            <w:pPr>
              <w:jc w:val="center"/>
              <w:rPr>
                <w:rFonts w:ascii="Times New Roman" w:hAnsi="Times New Roman" w:cs="Times New Roman"/>
              </w:rPr>
            </w:pPr>
            <w:r>
              <w:rPr>
                <w:rFonts w:ascii="Times New Roman" w:hAnsi="Times New Roman" w:cs="Times New Roman"/>
                <w:b/>
                <w:bCs/>
                <w:color w:val="FFFFFF"/>
                <w:sz w:val="20"/>
                <w:szCs w:val="20"/>
              </w:rPr>
              <w:t>Interface</w:t>
            </w:r>
          </w:p>
        </w:tc>
        <w:tc>
          <w:tcPr>
            <w:tcW w:w="736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vAlign w:val="center"/>
          </w:tcPr>
          <w:p w14:paraId="76399696" w14:textId="77777777" w:rsidR="00B34BC3" w:rsidRPr="007073BE" w:rsidRDefault="00661B48">
            <w:pPr>
              <w:jc w:val="center"/>
              <w:rPr>
                <w:rFonts w:ascii="Times New Roman" w:hAnsi="Times New Roman" w:cs="Times New Roman"/>
              </w:rPr>
            </w:pPr>
            <w:r>
              <w:rPr>
                <w:rFonts w:ascii="Times New Roman" w:hAnsi="Times New Roman" w:cs="Times New Roman"/>
                <w:b/>
                <w:bCs/>
                <w:color w:val="FFFFFF"/>
                <w:sz w:val="20"/>
                <w:szCs w:val="20"/>
              </w:rPr>
              <w:t>Description &amp; Technical Specification</w:t>
            </w:r>
          </w:p>
        </w:tc>
      </w:tr>
      <w:tr w:rsidR="00B34BC3" w:rsidRPr="007073BE" w14:paraId="3EC63B1E"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vAlign w:val="center"/>
          </w:tcPr>
          <w:p w14:paraId="7D12CB49"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GPS / Location Service</w:t>
            </w:r>
          </w:p>
        </w:tc>
        <w:tc>
          <w:tcPr>
            <w:tcW w:w="73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550DAD19" w14:textId="77777777" w:rsidR="00EB7E3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The Mobile App uses native GPS (iOS CoreLocation / Android LocationManager).</w:t>
            </w:r>
          </w:p>
          <w:p w14:paraId="08B68269" w14:textId="77777777" w:rsidR="00EB7E3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Required accuracy: ≤5m.</w:t>
            </w:r>
          </w:p>
          <w:p w14:paraId="5CB59FF4"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Used to verify pilot check-ins and display drone positions.</w:t>
            </w:r>
          </w:p>
        </w:tc>
      </w:tr>
      <w:tr w:rsidR="00B34BC3" w:rsidRPr="007073BE" w14:paraId="77CBE53C" w14:textId="77777777">
        <w:tc>
          <w:tcPr>
            <w:tcW w:w="2000" w:type="dxa"/>
            <w:tcBorders>
              <w:top w:val="single" w:sz="4" w:space="0" w:color="90CAF9"/>
              <w:left w:val="single" w:sz="4" w:space="0" w:color="90CAF9"/>
              <w:bottom w:val="single" w:sz="4" w:space="0" w:color="90CAF9"/>
              <w:right w:val="single" w:sz="4" w:space="0" w:color="90CAF9"/>
            </w:tcBorders>
            <w:shd w:val="clear" w:color="auto" w:fill="EBF3FB"/>
            <w:tcMar>
              <w:top w:w="80" w:type="dxa"/>
              <w:left w:w="120" w:type="dxa"/>
              <w:bottom w:w="80" w:type="dxa"/>
              <w:right w:w="120" w:type="dxa"/>
            </w:tcMar>
            <w:vAlign w:val="center"/>
          </w:tcPr>
          <w:p w14:paraId="55D6C1D1"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Weather API</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2AD6598D" w14:textId="77777777" w:rsidR="00EB7E3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Weather REST API integration (OpenWeatherMap or equivalent). </w:t>
            </w:r>
          </w:p>
          <w:p w14:paraId="7C363BE7" w14:textId="77777777" w:rsidR="00EB7E3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Polling every 15 minutes.</w:t>
            </w:r>
          </w:p>
          <w:p w14:paraId="47A50A46" w14:textId="77777777" w:rsidR="00EB7E3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Response: wind speed, rainfall, 2-hour forecast. </w:t>
            </w:r>
          </w:p>
          <w:p w14:paraId="2187F4ED"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Format: JSON.</w:t>
            </w:r>
          </w:p>
        </w:tc>
      </w:tr>
      <w:tr w:rsidR="00B34BC3" w:rsidRPr="007073BE" w14:paraId="0A14374F"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vAlign w:val="center"/>
          </w:tcPr>
          <w:p w14:paraId="64263764"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SMS / Zalo Notification</w:t>
            </w:r>
          </w:p>
        </w:tc>
        <w:tc>
          <w:tcPr>
            <w:tcW w:w="73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2927D644" w14:textId="77777777" w:rsidR="00EB7E3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Send SMS via Twilio or VNPT SMS Gateway. </w:t>
            </w:r>
          </w:p>
          <w:p w14:paraId="7853A77F" w14:textId="77777777" w:rsidR="00EB7E3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Send Zalo OA messages via the Zalo Official Account API. </w:t>
            </w:r>
          </w:p>
          <w:p w14:paraId="3C4DA734"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Triggers: successful booking, spraying started, spraying completed.</w:t>
            </w:r>
          </w:p>
        </w:tc>
      </w:tr>
      <w:tr w:rsidR="00B34BC3" w:rsidRPr="007073BE" w14:paraId="730B6138" w14:textId="77777777">
        <w:tc>
          <w:tcPr>
            <w:tcW w:w="2000" w:type="dxa"/>
            <w:tcBorders>
              <w:top w:val="single" w:sz="4" w:space="0" w:color="90CAF9"/>
              <w:left w:val="single" w:sz="4" w:space="0" w:color="90CAF9"/>
              <w:bottom w:val="single" w:sz="4" w:space="0" w:color="90CAF9"/>
              <w:right w:val="single" w:sz="4" w:space="0" w:color="90CAF9"/>
            </w:tcBorders>
            <w:shd w:val="clear" w:color="auto" w:fill="EBF3FB"/>
            <w:tcMar>
              <w:top w:w="80" w:type="dxa"/>
              <w:left w:w="120" w:type="dxa"/>
              <w:bottom w:w="80" w:type="dxa"/>
              <w:right w:w="120" w:type="dxa"/>
            </w:tcMar>
            <w:vAlign w:val="center"/>
          </w:tcPr>
          <w:p w14:paraId="449A74C4"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MAVLink Telemetry (future)</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747E5D57" w14:textId="77777777" w:rsidR="00EB7E3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MAVLink v2 protocol to receive telemetry from DJI/XAG drones if hardware is integrated (outside current D1 scope — recorded in assumptions). </w:t>
            </w:r>
          </w:p>
          <w:p w14:paraId="2ECFC027"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Data: GPS, altitude, battery, speed.</w:t>
            </w:r>
          </w:p>
        </w:tc>
      </w:tr>
      <w:tr w:rsidR="00B34BC3" w:rsidRPr="007073BE" w14:paraId="289B9175"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vAlign w:val="center"/>
          </w:tcPr>
          <w:p w14:paraId="169DA55F"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Map / GIS</w:t>
            </w:r>
          </w:p>
        </w:tc>
        <w:tc>
          <w:tcPr>
            <w:tcW w:w="73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38DDE316" w14:textId="77777777" w:rsidR="00EB7E3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Leaflet.js or Google Maps SDK to display field maps and drones. </w:t>
            </w:r>
          </w:p>
          <w:p w14:paraId="335D97F6"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Supports drawing polygons (field boundaries) and displaying drone GPS trails.</w:t>
            </w:r>
          </w:p>
        </w:tc>
      </w:tr>
      <w:tr w:rsidR="00B34BC3" w:rsidRPr="007073BE" w14:paraId="76047525" w14:textId="77777777">
        <w:tc>
          <w:tcPr>
            <w:tcW w:w="2000" w:type="dxa"/>
            <w:tcBorders>
              <w:top w:val="single" w:sz="4" w:space="0" w:color="90CAF9"/>
              <w:left w:val="single" w:sz="4" w:space="0" w:color="90CAF9"/>
              <w:bottom w:val="single" w:sz="4" w:space="0" w:color="90CAF9"/>
              <w:right w:val="single" w:sz="4" w:space="0" w:color="90CAF9"/>
            </w:tcBorders>
            <w:shd w:val="clear" w:color="auto" w:fill="EBF3FB"/>
            <w:tcMar>
              <w:top w:w="80" w:type="dxa"/>
              <w:left w:w="120" w:type="dxa"/>
              <w:bottom w:w="80" w:type="dxa"/>
              <w:right w:w="120" w:type="dxa"/>
            </w:tcMar>
            <w:vAlign w:val="center"/>
          </w:tcPr>
          <w:p w14:paraId="73280E37"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Export Format</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62B65694" w14:textId="77777777" w:rsidR="00EB7E3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Exported reports: PDF (pdfmake/iTextSharp) and Excel (Apache POI/ExcelJS). </w:t>
            </w:r>
          </w:p>
          <w:p w14:paraId="08245CB0"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Template follows the Plant Protection Department's format. VietGAP/GlobalGAP: standard JSON/CSV format for data sharing.</w:t>
            </w:r>
          </w:p>
        </w:tc>
      </w:tr>
    </w:tbl>
    <w:p w14:paraId="240F08E6" w14:textId="77777777" w:rsidR="00B34BC3" w:rsidRPr="007073BE" w:rsidRDefault="00B34BC3">
      <w:pPr>
        <w:rPr>
          <w:rFonts w:ascii="Times New Roman" w:hAnsi="Times New Roman" w:cs="Times New Roman"/>
        </w:rPr>
      </w:pPr>
    </w:p>
    <w:p w14:paraId="6FD52E27" w14:textId="77777777" w:rsidR="00B34BC3" w:rsidRPr="007073BE" w:rsidRDefault="00661B48">
      <w:pPr>
        <w:pStyle w:val="Heading2"/>
        <w:rPr>
          <w:rFonts w:ascii="Times New Roman" w:hAnsi="Times New Roman" w:cs="Times New Roman"/>
        </w:rPr>
      </w:pPr>
      <w:r>
        <w:rPr>
          <w:rFonts w:ascii="Times New Roman" w:hAnsi="Times New Roman" w:cs="Times New Roman"/>
        </w:rPr>
        <w:t>4.4 Communication Interfaces</w:t>
      </w:r>
    </w:p>
    <w:p w14:paraId="60587CC3" w14:textId="77777777" w:rsidR="00B34BC3" w:rsidRPr="007073BE" w:rsidRDefault="00661B48">
      <w:pPr>
        <w:pStyle w:val="ListParagraph"/>
        <w:numPr>
          <w:ilvl w:val="0"/>
          <w:numId w:val="2"/>
        </w:numPr>
        <w:spacing w:before="40" w:after="40"/>
        <w:rPr>
          <w:rFonts w:ascii="Times New Roman" w:hAnsi="Times New Roman" w:cs="Times New Roman"/>
        </w:rPr>
      </w:pPr>
      <w:r>
        <w:rPr>
          <w:rFonts w:ascii="Times New Roman" w:hAnsi="Times New Roman" w:cs="Times New Roman"/>
          <w:color w:val="212121"/>
          <w:sz w:val="20"/>
          <w:szCs w:val="20"/>
        </w:rPr>
        <w:t>Backend ↔ Frontend: REST API over HTTPS (TLS 1.3). JSON format.</w:t>
      </w:r>
    </w:p>
    <w:p w14:paraId="3DB72293" w14:textId="77777777" w:rsidR="00B34BC3" w:rsidRPr="007073BE" w:rsidRDefault="00661B48">
      <w:pPr>
        <w:pStyle w:val="ListParagraph"/>
        <w:numPr>
          <w:ilvl w:val="0"/>
          <w:numId w:val="2"/>
        </w:numPr>
        <w:spacing w:before="40" w:after="40"/>
        <w:rPr>
          <w:rFonts w:ascii="Times New Roman" w:hAnsi="Times New Roman" w:cs="Times New Roman"/>
        </w:rPr>
      </w:pPr>
      <w:r>
        <w:rPr>
          <w:rFonts w:ascii="Times New Roman" w:hAnsi="Times New Roman" w:cs="Times New Roman"/>
          <w:color w:val="212121"/>
          <w:sz w:val="20"/>
          <w:szCs w:val="20"/>
        </w:rPr>
        <w:t>Real-time updates: WebSocket (Socket.IO) for drone position tracking (≤3s update cycle).</w:t>
      </w:r>
    </w:p>
    <w:p w14:paraId="35B64429" w14:textId="77777777" w:rsidR="00B34BC3" w:rsidRPr="007073BE" w:rsidRDefault="00661B48">
      <w:pPr>
        <w:pStyle w:val="ListParagraph"/>
        <w:numPr>
          <w:ilvl w:val="0"/>
          <w:numId w:val="2"/>
        </w:numPr>
        <w:spacing w:before="40" w:after="40"/>
        <w:rPr>
          <w:rFonts w:ascii="Times New Roman" w:hAnsi="Times New Roman" w:cs="Times New Roman"/>
        </w:rPr>
      </w:pPr>
      <w:r>
        <w:rPr>
          <w:rFonts w:ascii="Times New Roman" w:hAnsi="Times New Roman" w:cs="Times New Roman"/>
          <w:color w:val="212121"/>
          <w:sz w:val="20"/>
          <w:szCs w:val="20"/>
        </w:rPr>
        <w:t>Push notifications: Firebase Cloud Messaging (FCM) for Android/iOS.</w:t>
      </w:r>
    </w:p>
    <w:p w14:paraId="2C619BCF" w14:textId="77777777" w:rsidR="00B34BC3" w:rsidRPr="007073BE" w:rsidRDefault="00661B48">
      <w:pPr>
        <w:pStyle w:val="ListParagraph"/>
        <w:numPr>
          <w:ilvl w:val="0"/>
          <w:numId w:val="2"/>
        </w:numPr>
        <w:spacing w:before="40" w:after="40"/>
        <w:rPr>
          <w:rFonts w:ascii="Times New Roman" w:hAnsi="Times New Roman" w:cs="Times New Roman"/>
        </w:rPr>
      </w:pPr>
      <w:r>
        <w:rPr>
          <w:rFonts w:ascii="Times New Roman" w:hAnsi="Times New Roman" w:cs="Times New Roman"/>
          <w:color w:val="212121"/>
          <w:sz w:val="20"/>
          <w:szCs w:val="20"/>
        </w:rPr>
        <w:t>SMS: HTTPS POST to Twilio API / VNPT SMS Gateway.</w:t>
      </w:r>
    </w:p>
    <w:p w14:paraId="37A30F8B" w14:textId="77777777" w:rsidR="00B34BC3" w:rsidRPr="007073BE" w:rsidRDefault="00661B48">
      <w:pPr>
        <w:rPr>
          <w:rFonts w:ascii="Times New Roman" w:hAnsi="Times New Roman" w:cs="Times New Roman"/>
        </w:rPr>
      </w:pPr>
      <w:r>
        <w:rPr>
          <w:rFonts w:ascii="Times New Roman" w:hAnsi="Times New Roman" w:cs="Times New Roman"/>
        </w:rPr>
        <w:br w:type="page"/>
      </w:r>
    </w:p>
    <w:p w14:paraId="05981BF2" w14:textId="77777777" w:rsidR="00B34BC3" w:rsidRPr="007073BE" w:rsidRDefault="00661B48">
      <w:pPr>
        <w:pStyle w:val="Heading1"/>
        <w:pBdr>
          <w:bottom w:val="single" w:sz="8" w:space="4" w:color="2E75B6"/>
        </w:pBdr>
        <w:rPr>
          <w:rFonts w:ascii="Times New Roman" w:hAnsi="Times New Roman" w:cs="Times New Roman"/>
        </w:rPr>
      </w:pPr>
      <w:r>
        <w:rPr>
          <w:rFonts w:ascii="Times New Roman" w:hAnsi="Times New Roman" w:cs="Times New Roman"/>
        </w:rPr>
        <w:lastRenderedPageBreak/>
        <w:t>5. Use Cases</w:t>
      </w:r>
    </w:p>
    <w:p w14:paraId="3774BB3A" w14:textId="77777777" w:rsidR="00B34BC3" w:rsidRPr="007073BE" w:rsidRDefault="00661B48">
      <w:pPr>
        <w:spacing w:before="60" w:after="60"/>
        <w:rPr>
          <w:rFonts w:ascii="Times New Roman" w:hAnsi="Times New Roman" w:cs="Times New Roman"/>
        </w:rPr>
      </w:pPr>
      <w:r>
        <w:rPr>
          <w:rFonts w:ascii="Times New Roman" w:hAnsi="Times New Roman" w:cs="Times New Roman"/>
          <w:color w:val="212121"/>
          <w:sz w:val="21"/>
          <w:szCs w:val="21"/>
        </w:rPr>
        <w:t xml:space="preserve">This section describes </w:t>
      </w:r>
      <w:r>
        <w:rPr>
          <w:rFonts w:ascii="Times New Roman" w:hAnsi="Times New Roman" w:cs="Times New Roman"/>
          <w:b/>
          <w:bCs/>
          <w:color w:val="212121"/>
          <w:sz w:val="21"/>
          <w:szCs w:val="21"/>
        </w:rPr>
        <w:t>10 main Use Cases</w:t>
      </w:r>
      <w:r>
        <w:rPr>
          <w:rFonts w:ascii="Times New Roman" w:hAnsi="Times New Roman" w:cs="Times New Roman"/>
          <w:color w:val="212121"/>
          <w:sz w:val="21"/>
          <w:szCs w:val="21"/>
        </w:rPr>
        <w:t xml:space="preserve"> of the AgriUAV Platform, including the main flow and ≥2 alternative flows for each critical UC.</w:t>
      </w:r>
    </w:p>
    <w:p w14:paraId="143F6F46" w14:textId="77777777" w:rsidR="00B34BC3" w:rsidRPr="007073BE" w:rsidRDefault="00B34BC3">
      <w:pPr>
        <w:rPr>
          <w:rFonts w:ascii="Times New Roman" w:hAnsi="Times New Roman" w:cs="Times New Roman"/>
        </w:rPr>
      </w:pPr>
    </w:p>
    <w:p w14:paraId="609C83AE" w14:textId="77777777" w:rsidR="00B34BC3" w:rsidRPr="007073BE" w:rsidRDefault="00661B48">
      <w:pPr>
        <w:pStyle w:val="Heading3"/>
        <w:rPr>
          <w:rFonts w:ascii="Times New Roman" w:hAnsi="Times New Roman" w:cs="Times New Roman"/>
        </w:rPr>
      </w:pPr>
      <w:r>
        <w:rPr>
          <w:rFonts w:ascii="Times New Roman" w:hAnsi="Times New Roman" w:cs="Times New Roman"/>
        </w:rPr>
        <w:t>UC01 — Book a Spraying Session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073BE" w14:paraId="0E9C1EAD" w14:textId="77777777">
        <w:tc>
          <w:tcPr>
            <w:tcW w:w="200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tcPr>
          <w:p w14:paraId="6F748D57" w14:textId="77777777" w:rsidR="00B34BC3" w:rsidRPr="007073BE" w:rsidRDefault="00661B48">
            <w:pPr>
              <w:rPr>
                <w:rFonts w:ascii="Times New Roman" w:hAnsi="Times New Roman" w:cs="Times New Roman"/>
              </w:rPr>
            </w:pPr>
            <w:r>
              <w:rPr>
                <w:rFonts w:ascii="Times New Roman" w:hAnsi="Times New Roman" w:cs="Times New Roman"/>
                <w:b/>
                <w:bCs/>
                <w:color w:val="FFFFFF"/>
                <w:sz w:val="20"/>
                <w:szCs w:val="20"/>
              </w:rPr>
              <w:t>Use Case ID</w:t>
            </w:r>
          </w:p>
        </w:tc>
        <w:tc>
          <w:tcPr>
            <w:tcW w:w="7360" w:type="dxa"/>
            <w:tcBorders>
              <w:top w:val="single" w:sz="4" w:space="0" w:color="90CAF9"/>
              <w:left w:val="single" w:sz="4" w:space="0" w:color="90CAF9"/>
              <w:bottom w:val="single" w:sz="4" w:space="0" w:color="90CAF9"/>
              <w:right w:val="single" w:sz="4" w:space="0" w:color="90CAF9"/>
            </w:tcBorders>
            <w:shd w:val="clear" w:color="auto" w:fill="2E75B6"/>
            <w:tcMar>
              <w:top w:w="80" w:type="dxa"/>
              <w:left w:w="120" w:type="dxa"/>
              <w:bottom w:w="80" w:type="dxa"/>
              <w:right w:w="120" w:type="dxa"/>
            </w:tcMar>
          </w:tcPr>
          <w:p w14:paraId="655F285B" w14:textId="77777777" w:rsidR="00B34BC3" w:rsidRPr="007073BE" w:rsidRDefault="00661B48">
            <w:pPr>
              <w:rPr>
                <w:rFonts w:ascii="Times New Roman" w:hAnsi="Times New Roman" w:cs="Times New Roman"/>
              </w:rPr>
            </w:pPr>
            <w:r>
              <w:rPr>
                <w:rFonts w:ascii="Times New Roman" w:hAnsi="Times New Roman" w:cs="Times New Roman"/>
                <w:b/>
                <w:bCs/>
                <w:color w:val="FFFFFF"/>
              </w:rPr>
              <w:t>UC01</w:t>
            </w:r>
          </w:p>
        </w:tc>
      </w:tr>
      <w:tr w:rsidR="00B34BC3" w:rsidRPr="007073BE" w14:paraId="432AC9D8"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165190BE"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Use Case Name</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522A7DD9"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Book a Spraying Session</w:t>
            </w:r>
          </w:p>
        </w:tc>
      </w:tr>
      <w:tr w:rsidR="00B34BC3" w:rsidRPr="007073BE" w14:paraId="146A97D8"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5B8E3F68"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Primary Actor</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7B234DBF"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Farmer</w:t>
            </w:r>
          </w:p>
        </w:tc>
      </w:tr>
      <w:tr w:rsidR="00B34BC3" w:rsidRPr="007073BE" w14:paraId="2938766A"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584FEBE5"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Secondary Actor</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0D199366"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HTX Manager (confirmation)</w:t>
            </w:r>
          </w:p>
        </w:tc>
      </w:tr>
      <w:tr w:rsidR="00B34BC3" w:rsidRPr="007073BE" w14:paraId="51084039"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7623897C"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Preconditions</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4C5E571A" w14:textId="77777777" w:rsidR="00EB7E3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1. Farmer is logged in. </w:t>
            </w:r>
          </w:p>
          <w:p w14:paraId="5A40606D" w14:textId="77777777" w:rsidR="00EB7E3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2. The Farmer's field has been created in the system. </w:t>
            </w:r>
          </w:p>
          <w:p w14:paraId="72C02995"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3. At least 1 drone in the fleet is available.</w:t>
            </w:r>
          </w:p>
        </w:tc>
      </w:tr>
      <w:tr w:rsidR="00B34BC3" w:rsidRPr="007073BE" w14:paraId="4956063E"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4494B7BA"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Postconditions (Success)</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18593F6D" w14:textId="77777777" w:rsidR="00EB7E3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The spraying order is saved with status 'Pending confirmation'. </w:t>
            </w:r>
          </w:p>
          <w:p w14:paraId="32E2FECE"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HTX Manager receives a notification to assign a drone.</w:t>
            </w:r>
          </w:p>
        </w:tc>
      </w:tr>
      <w:tr w:rsidR="00F17032" w14:paraId="45850175" w14:textId="77777777">
        <w:tc>
          <w:tcPr>
            <w:tcW w:w="2000" w:type="dxa"/>
            <w:tcBorders>
              <w:top w:val="single" w:sz="4" w:space="0" w:color="90CAF9"/>
              <w:left w:val="single" w:sz="4" w:space="0" w:color="90CAF9"/>
              <w:bottom w:val="single" w:sz="4" w:space="0" w:color="90CAF9"/>
              <w:right w:val="single" w:sz="4" w:space="0" w:color="90CAF9"/>
            </w:tcBorders>
            <w:shd w:val="clear" w:color="auto" w:fill="FFEBEE"/>
            <w:tcMar>
              <w:top w:w="80" w:type="dxa"/>
              <w:left w:w="120" w:type="dxa"/>
              <w:bottom w:w="80" w:type="dxa"/>
              <w:right w:w="120" w:type="dxa"/>
            </w:tcMar>
          </w:tcPr>
          <w:p w14:paraId="043A5776" w14:textId="77777777" w:rsidR="00F17032" w:rsidRDefault="00006412">
            <w:pPr>
              <w:rPr>
                <w:rFonts w:ascii="Times New Roman" w:hAnsi="Times New Roman" w:cs="Times New Roman"/>
              </w:rPr>
            </w:pPr>
            <w:r>
              <w:rPr>
                <w:rFonts w:ascii="Times New Roman" w:hAnsi="Times New Roman" w:cs="Times New Roman"/>
                <w:b/>
                <w:bCs/>
                <w:color w:val="C62828"/>
                <w:sz w:val="20"/>
                <w:szCs w:val="20"/>
              </w:rPr>
              <w:t>Postconditions (Failure)</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4D3A02AA" w14:textId="77777777" w:rsidR="00F17032" w:rsidRDefault="00006412">
            <w:pPr>
              <w:rPr>
                <w:rFonts w:ascii="Times New Roman" w:hAnsi="Times New Roman" w:cs="Times New Roman"/>
              </w:rPr>
            </w:pPr>
            <w:r>
              <w:rPr>
                <w:rFonts w:ascii="Times New Roman" w:hAnsi="Times New Roman" w:cs="Times New Roman"/>
                <w:color w:val="212121"/>
                <w:sz w:val="20"/>
                <w:szCs w:val="20"/>
              </w:rPr>
              <w:t>If the Farmer does not re-confirm the order within 24 hours of creation, the system automatically cancels the order, changes its status to 'Cancelled — Confirmation timeout', notifies the Farmer, and releases the reserved time slot. If the system cannot create the order due to a technical fault (DB error, pesticide-catalog API unavailable), the status remains unchanged and the Farmer receives an error notification.</w:t>
            </w:r>
          </w:p>
        </w:tc>
      </w:tr>
      <w:tr w:rsidR="00B34BC3" w:rsidRPr="007073BE" w14:paraId="5F801EB5"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1A95CD35"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Main Flow</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7FEE2CB6" w14:textId="77777777" w:rsidR="00EB7E3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1. The Farmer selects a field from the list. </w:t>
            </w:r>
          </w:p>
          <w:p w14:paraId="6F3646BD" w14:textId="77777777" w:rsidR="00EB7E3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2. The Farmer selects the desired spray date and time. </w:t>
            </w:r>
          </w:p>
          <w:p w14:paraId="1044ADFC" w14:textId="77777777" w:rsidR="00EB7E3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3. The system checks availability and displays free time slots. </w:t>
            </w:r>
          </w:p>
          <w:p w14:paraId="35D3509F" w14:textId="77777777" w:rsidR="00EB7E3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4. The Farmer selects a pesticide from the approved list. </w:t>
            </w:r>
          </w:p>
          <w:p w14:paraId="06C8C6D2"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5. The Farmer confirms the booking; the system creates the order and sends SMS/Zalo notifications.</w:t>
            </w:r>
          </w:p>
        </w:tc>
      </w:tr>
      <w:tr w:rsidR="00B34BC3" w:rsidRPr="007073BE" w14:paraId="523EBA11"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5126FD57"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Alternative Flow</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5FD1C88C" w14:textId="77777777" w:rsidR="00EB7E3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Alt 3a — Schedule conflict: The system warns about the conflict and suggests the 3 nearest available time slots. </w:t>
            </w:r>
          </w:p>
          <w:p w14:paraId="0E0789D0"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Alt 4a — Pesticide not on the approved list: The system displays a red warning and does not allow order confirmation.</w:t>
            </w:r>
          </w:p>
        </w:tc>
      </w:tr>
      <w:tr w:rsidR="00B34BC3" w:rsidRPr="007073BE" w14:paraId="57705B68"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4B74FF48"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Business Rule</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62725694"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Bookings must be made at least 24 hours before the spraying time. If forecast wind speed ≥ 3 m/s at the requested time slot, the system displays a warning and blocks Farmer self-confirmation; only the HTX Manager may override with a risk acknowledgement recorded in the audit trail (soft constraint — consistent with UC06).</w:t>
            </w:r>
          </w:p>
        </w:tc>
      </w:tr>
      <w:tr w:rsidR="00B34BC3" w:rsidRPr="007073BE" w14:paraId="243FDAA2"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0C6F975A"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Priority</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300E00C2"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Must — Linked: FR03, FR04, FR17</w:t>
            </w:r>
          </w:p>
        </w:tc>
      </w:tr>
    </w:tbl>
    <w:p w14:paraId="40B34F9E" w14:textId="77777777" w:rsidR="00B34BC3" w:rsidRPr="007073BE" w:rsidRDefault="00B34BC3">
      <w:pPr>
        <w:rPr>
          <w:rFonts w:ascii="Times New Roman" w:hAnsi="Times New Roman" w:cs="Times New Roman"/>
        </w:rPr>
      </w:pPr>
    </w:p>
    <w:p w14:paraId="3A024747" w14:textId="77777777" w:rsidR="00B34BC3" w:rsidRPr="007073BE" w:rsidRDefault="00661B48">
      <w:pPr>
        <w:pStyle w:val="Heading3"/>
        <w:rPr>
          <w:rFonts w:ascii="Times New Roman" w:hAnsi="Times New Roman" w:cs="Times New Roman"/>
        </w:rPr>
      </w:pPr>
      <w:r>
        <w:rPr>
          <w:rFonts w:ascii="Times New Roman" w:hAnsi="Times New Roman" w:cs="Times New Roman"/>
        </w:rPr>
        <w:t>UC02 — Automatic Drone Assignment for a Spraying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073BE" w14:paraId="4FDD8A12" w14:textId="77777777">
        <w:tc>
          <w:tcPr>
            <w:tcW w:w="200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tcPr>
          <w:p w14:paraId="04753155" w14:textId="77777777" w:rsidR="00B34BC3" w:rsidRPr="007073BE" w:rsidRDefault="00661B48">
            <w:pPr>
              <w:rPr>
                <w:rFonts w:ascii="Times New Roman" w:hAnsi="Times New Roman" w:cs="Times New Roman"/>
              </w:rPr>
            </w:pPr>
            <w:r>
              <w:rPr>
                <w:rFonts w:ascii="Times New Roman" w:hAnsi="Times New Roman" w:cs="Times New Roman"/>
                <w:b/>
                <w:bCs/>
                <w:color w:val="FFFFFF"/>
                <w:sz w:val="20"/>
                <w:szCs w:val="20"/>
              </w:rPr>
              <w:t>Use Case ID</w:t>
            </w:r>
          </w:p>
        </w:tc>
        <w:tc>
          <w:tcPr>
            <w:tcW w:w="7360" w:type="dxa"/>
            <w:tcBorders>
              <w:top w:val="single" w:sz="4" w:space="0" w:color="90CAF9"/>
              <w:left w:val="single" w:sz="4" w:space="0" w:color="90CAF9"/>
              <w:bottom w:val="single" w:sz="4" w:space="0" w:color="90CAF9"/>
              <w:right w:val="single" w:sz="4" w:space="0" w:color="90CAF9"/>
            </w:tcBorders>
            <w:shd w:val="clear" w:color="auto" w:fill="2E75B6"/>
            <w:tcMar>
              <w:top w:w="80" w:type="dxa"/>
              <w:left w:w="120" w:type="dxa"/>
              <w:bottom w:w="80" w:type="dxa"/>
              <w:right w:w="120" w:type="dxa"/>
            </w:tcMar>
          </w:tcPr>
          <w:p w14:paraId="1EF248BF" w14:textId="77777777" w:rsidR="00B34BC3" w:rsidRPr="007073BE" w:rsidRDefault="00661B48">
            <w:pPr>
              <w:rPr>
                <w:rFonts w:ascii="Times New Roman" w:hAnsi="Times New Roman" w:cs="Times New Roman"/>
              </w:rPr>
            </w:pPr>
            <w:r>
              <w:rPr>
                <w:rFonts w:ascii="Times New Roman" w:hAnsi="Times New Roman" w:cs="Times New Roman"/>
                <w:b/>
                <w:bCs/>
                <w:color w:val="FFFFFF"/>
              </w:rPr>
              <w:t>UC02</w:t>
            </w:r>
          </w:p>
        </w:tc>
      </w:tr>
      <w:tr w:rsidR="00B34BC3" w:rsidRPr="007073BE" w14:paraId="2B27E315"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0106C7B5"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Use Case Name</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7C282532"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Automatic Drone Assignment for a Spraying Order</w:t>
            </w:r>
          </w:p>
        </w:tc>
      </w:tr>
      <w:tr w:rsidR="00B34BC3" w:rsidRPr="007073BE" w14:paraId="3B2F143C"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343F5BA5"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Primary Actor</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7DAB9990"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HTX Manager</w:t>
            </w:r>
          </w:p>
        </w:tc>
      </w:tr>
      <w:tr w:rsidR="00B34BC3" w:rsidRPr="007073BE" w14:paraId="03F19B7D"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1828236E"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Secondary Actor</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56E40070"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System (automatic suggestion)</w:t>
            </w:r>
          </w:p>
        </w:tc>
      </w:tr>
      <w:tr w:rsidR="00B34BC3" w:rsidRPr="007073BE" w14:paraId="5E4F3B3A"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66E6B2DF"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Preconditions</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3B68F226" w14:textId="77777777" w:rsidR="00EB7E3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1. A spraying order has been created (UC01) and is in 'Pending confirmation' status. </w:t>
            </w:r>
          </w:p>
          <w:p w14:paraId="441E6D2D"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2. At least 1 drone and 1 valid pilot (with a non-expired certificate) are available.</w:t>
            </w:r>
          </w:p>
        </w:tc>
      </w:tr>
      <w:tr w:rsidR="00B34BC3" w:rsidRPr="007073BE" w14:paraId="58F2C3E7"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209FFEC8"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Postconditions (Success)</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34FE08E9" w14:textId="77777777" w:rsidR="00EB7E3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A drone and a pilot are assigned. </w:t>
            </w:r>
          </w:p>
          <w:p w14:paraId="10A8ACB6" w14:textId="77777777" w:rsidR="00EB7E3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The Pilot receives a notification on the Mobile App. </w:t>
            </w:r>
          </w:p>
          <w:p w14:paraId="31F68255"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order moves to 'Assigned'.</w:t>
            </w:r>
          </w:p>
        </w:tc>
      </w:tr>
      <w:tr w:rsidR="00B34BC3" w:rsidRPr="007073BE" w14:paraId="61924E87"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74526AA1"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lastRenderedPageBreak/>
              <w:t>Main Flow</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18D18A0B" w14:textId="77777777" w:rsidR="00EB7E3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1. The HTX Manager opens the list of spraying orders pending assignment. </w:t>
            </w:r>
          </w:p>
          <w:p w14:paraId="39A97CAC" w14:textId="77777777" w:rsidR="00EB7E3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2. The HTX Manager selects an order to process. </w:t>
            </w:r>
          </w:p>
          <w:p w14:paraId="3620A090" w14:textId="77777777" w:rsidR="00EB7E3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3. The system automatically suggests the most suitable drone (based on: nearest location, sufficient battery, remaining tank). </w:t>
            </w:r>
          </w:p>
          <w:p w14:paraId="1CBC7221" w14:textId="77777777" w:rsidR="00EB7E3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4. The system automatically suggests a suitable pilot (valid certificate, free schedule). </w:t>
            </w:r>
          </w:p>
          <w:p w14:paraId="04733036" w14:textId="77777777" w:rsidR="00EB7E3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5. The HTX Manager confirms or modifies the suggestion. </w:t>
            </w:r>
          </w:p>
          <w:p w14:paraId="520D4163"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6. The system updates the order status to 'Assigned' and notifies the Pilot.</w:t>
            </w:r>
          </w:p>
        </w:tc>
      </w:tr>
      <w:tr w:rsidR="00B34BC3" w:rsidRPr="007073BE" w14:paraId="0EDF3E5E"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44DB6989"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Alternative Flow</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306C741A" w14:textId="77777777" w:rsidR="00EB7E3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Alt 3a — No drone available: The system notifies the user and suggests rescheduling to a different time slot. </w:t>
            </w:r>
          </w:p>
          <w:p w14:paraId="4BAEE049"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Alt 4a — Pilot lacks a valid certificate: The system hides that pilot's name and displays the reason.</w:t>
            </w:r>
          </w:p>
        </w:tc>
      </w:tr>
      <w:tr w:rsidR="00B34BC3" w:rsidRPr="007073BE" w14:paraId="11D18755"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25685A91"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Business Rule</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2F672BEB" w14:textId="77777777" w:rsidR="00EB7E3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Pilots must hold a valid flight certificate under Decree 288/2025. </w:t>
            </w:r>
          </w:p>
          <w:p w14:paraId="240C958A"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Drones under maintenance are not assigned.</w:t>
            </w:r>
          </w:p>
        </w:tc>
      </w:tr>
      <w:tr w:rsidR="00B34BC3" w:rsidRPr="007073BE" w14:paraId="23AA656C"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2E418433"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Priority</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22795479"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Must — Linked: FR06, FR07, FR08, FR13</w:t>
            </w:r>
          </w:p>
        </w:tc>
      </w:tr>
    </w:tbl>
    <w:p w14:paraId="5B01B44D" w14:textId="77777777" w:rsidR="00B34BC3" w:rsidRPr="007073BE" w:rsidRDefault="00B34BC3">
      <w:pPr>
        <w:rPr>
          <w:rFonts w:ascii="Times New Roman" w:hAnsi="Times New Roman" w:cs="Times New Roman"/>
        </w:rPr>
      </w:pPr>
    </w:p>
    <w:p w14:paraId="6B6EE688" w14:textId="77777777" w:rsidR="00B34BC3" w:rsidRPr="007073BE" w:rsidRDefault="00661B48">
      <w:pPr>
        <w:pStyle w:val="Heading3"/>
        <w:rPr>
          <w:rFonts w:ascii="Times New Roman" w:hAnsi="Times New Roman" w:cs="Times New Roman"/>
        </w:rPr>
      </w:pPr>
      <w:r>
        <w:rPr>
          <w:rFonts w:ascii="Times New Roman" w:hAnsi="Times New Roman" w:cs="Times New Roman"/>
        </w:rPr>
        <w:t>UC03 — On-site Check-in (GPS-verified)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073BE" w14:paraId="341A15CC" w14:textId="77777777">
        <w:tc>
          <w:tcPr>
            <w:tcW w:w="200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tcPr>
          <w:p w14:paraId="188ED337" w14:textId="77777777" w:rsidR="00B34BC3" w:rsidRPr="007073BE" w:rsidRDefault="00661B48">
            <w:pPr>
              <w:rPr>
                <w:rFonts w:ascii="Times New Roman" w:hAnsi="Times New Roman" w:cs="Times New Roman"/>
              </w:rPr>
            </w:pPr>
            <w:r>
              <w:rPr>
                <w:rFonts w:ascii="Times New Roman" w:hAnsi="Times New Roman" w:cs="Times New Roman"/>
                <w:b/>
                <w:bCs/>
                <w:color w:val="FFFFFF"/>
                <w:sz w:val="20"/>
                <w:szCs w:val="20"/>
              </w:rPr>
              <w:t>Use Case ID</w:t>
            </w:r>
          </w:p>
        </w:tc>
        <w:tc>
          <w:tcPr>
            <w:tcW w:w="7360" w:type="dxa"/>
            <w:tcBorders>
              <w:top w:val="single" w:sz="4" w:space="0" w:color="90CAF9"/>
              <w:left w:val="single" w:sz="4" w:space="0" w:color="90CAF9"/>
              <w:bottom w:val="single" w:sz="4" w:space="0" w:color="90CAF9"/>
              <w:right w:val="single" w:sz="4" w:space="0" w:color="90CAF9"/>
            </w:tcBorders>
            <w:shd w:val="clear" w:color="auto" w:fill="2E75B6"/>
            <w:tcMar>
              <w:top w:w="80" w:type="dxa"/>
              <w:left w:w="120" w:type="dxa"/>
              <w:bottom w:w="80" w:type="dxa"/>
              <w:right w:w="120" w:type="dxa"/>
            </w:tcMar>
          </w:tcPr>
          <w:p w14:paraId="3A49965C" w14:textId="77777777" w:rsidR="00B34BC3" w:rsidRPr="007073BE" w:rsidRDefault="00661B48">
            <w:pPr>
              <w:rPr>
                <w:rFonts w:ascii="Times New Roman" w:hAnsi="Times New Roman" w:cs="Times New Roman"/>
              </w:rPr>
            </w:pPr>
            <w:r>
              <w:rPr>
                <w:rFonts w:ascii="Times New Roman" w:hAnsi="Times New Roman" w:cs="Times New Roman"/>
                <w:b/>
                <w:bCs/>
                <w:color w:val="FFFFFF"/>
              </w:rPr>
              <w:t>UC03</w:t>
            </w:r>
          </w:p>
        </w:tc>
      </w:tr>
      <w:tr w:rsidR="00B34BC3" w:rsidRPr="007073BE" w14:paraId="5A494AE2"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67C30CCC"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Use Case Name</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40CED835"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On-site Check-in (GPS-verified)</w:t>
            </w:r>
          </w:p>
        </w:tc>
      </w:tr>
      <w:tr w:rsidR="00B34BC3" w:rsidRPr="007073BE" w14:paraId="19CEE029"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48CAB3F1"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Primary Actor</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2365F759"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Operator / Pilot</w:t>
            </w:r>
          </w:p>
        </w:tc>
      </w:tr>
      <w:tr w:rsidR="00B34BC3" w:rsidRPr="007073BE" w14:paraId="7F6425A6"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307A3BAB"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Secondary Actor</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5C4FE07E"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w:t>
            </w:r>
          </w:p>
        </w:tc>
      </w:tr>
      <w:tr w:rsidR="00B34BC3" w:rsidRPr="007073BE" w14:paraId="588DD6D0"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40055661"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Preconditions</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27CF917E" w14:textId="77777777" w:rsidR="00EB5176"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1. The Pilot has received the flight assignment (UC02) and is logged into the Mobile App. </w:t>
            </w:r>
          </w:p>
          <w:p w14:paraId="610D68D6" w14:textId="77777777" w:rsidR="00EB5176"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2. The Pilot is on-site at the field (within 100m of the field's GPS coordinates). </w:t>
            </w:r>
          </w:p>
          <w:p w14:paraId="5A7BC051"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3. The drone has been prepared and is ready to fly.</w:t>
            </w:r>
          </w:p>
        </w:tc>
      </w:tr>
      <w:tr w:rsidR="00B34BC3" w:rsidRPr="007073BE" w14:paraId="48041BED"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5476DF46"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Postconditions (Success)</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6F6067FA" w14:textId="77777777" w:rsidR="00EB5176"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Check-in is recorded with timestamp and GPS. </w:t>
            </w:r>
          </w:p>
          <w:p w14:paraId="6081E312" w14:textId="77777777" w:rsidR="00EB5176"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The HTX Manager sees the real-time update on the dashboard. </w:t>
            </w:r>
          </w:p>
          <w:p w14:paraId="71F1101D"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geofence is automatically activated.</w:t>
            </w:r>
          </w:p>
        </w:tc>
      </w:tr>
      <w:tr w:rsidR="00B34BC3" w:rsidRPr="007073BE" w14:paraId="24A9384B"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60B02272"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Main Flow</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602656F7" w14:textId="77777777" w:rsidR="00EB5176"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1. The Pilot opens the Mobile App and selects today's spraying order. </w:t>
            </w:r>
          </w:p>
          <w:p w14:paraId="39E31C9F" w14:textId="77777777" w:rsidR="00EB5176"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2. The Pilot taps the 'On-site Check-in' button. </w:t>
            </w:r>
          </w:p>
          <w:p w14:paraId="58CDBFE6" w14:textId="77777777" w:rsidR="00EB5176"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3. The system verifies the Pilot's GPS position (within 100m of the field's coordinates). 4. The Pilot enters pre-flight parameters: pesticide level in the tank, drone condition. </w:t>
            </w:r>
          </w:p>
          <w:p w14:paraId="6847C6F9"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5. The system records the check-in time and GPS position, and updates the order status to 'In progress'.</w:t>
            </w:r>
          </w:p>
        </w:tc>
      </w:tr>
      <w:tr w:rsidR="00B34BC3" w:rsidRPr="007073BE" w14:paraId="74EEF34E"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0AE15610"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Alternative Flow</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01AF5BDD" w14:textId="77777777" w:rsidR="00EB5176"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Alt 3a — Pilot's GPS is outside the 100m radius: The system warns and requires manual confirmation with a stated reason. </w:t>
            </w:r>
          </w:p>
          <w:p w14:paraId="3F63DBAB"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Alt 4a — Offline (no 4G): The system stores the check-in locally and syncs once connectivity returns (≤30 seconds).</w:t>
            </w:r>
          </w:p>
        </w:tc>
      </w:tr>
      <w:tr w:rsidR="00B34BC3" w:rsidRPr="007073BE" w14:paraId="66C6A624"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0DF8F36C"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Business Rule</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229F21EB" w14:textId="77777777" w:rsidR="00EB5176"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GPS verification radius: 100m. </w:t>
            </w:r>
          </w:p>
          <w:p w14:paraId="4DE50A3D"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Check-in is only allowed within ±30 minutes of the scheduled spraying time.</w:t>
            </w:r>
          </w:p>
        </w:tc>
      </w:tr>
      <w:tr w:rsidR="00B34BC3" w:rsidRPr="007073BE" w14:paraId="73800C4D"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6DE0A711"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Priority</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5E7617E8"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Must — Linked: FR09, FR10, FR12</w:t>
            </w:r>
          </w:p>
        </w:tc>
      </w:tr>
    </w:tbl>
    <w:p w14:paraId="1264CAD4" w14:textId="77777777" w:rsidR="00B34BC3" w:rsidRPr="007073BE" w:rsidRDefault="00B34BC3">
      <w:pPr>
        <w:rPr>
          <w:rFonts w:ascii="Times New Roman" w:hAnsi="Times New Roman" w:cs="Times New Roman"/>
        </w:rPr>
      </w:pPr>
    </w:p>
    <w:p w14:paraId="3FC5ED60" w14:textId="77777777" w:rsidR="00B34BC3" w:rsidRPr="007073BE" w:rsidRDefault="00661B48">
      <w:pPr>
        <w:pStyle w:val="Heading3"/>
        <w:rPr>
          <w:rFonts w:ascii="Times New Roman" w:hAnsi="Times New Roman" w:cs="Times New Roman"/>
        </w:rPr>
      </w:pPr>
      <w:r>
        <w:rPr>
          <w:rFonts w:ascii="Times New Roman" w:hAnsi="Times New Roman" w:cs="Times New Roman"/>
        </w:rPr>
        <w:t>UC04 — Real-time Spraying Progress Monitoring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073BE" w14:paraId="64B5E328" w14:textId="77777777">
        <w:tc>
          <w:tcPr>
            <w:tcW w:w="200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tcPr>
          <w:p w14:paraId="273044DB" w14:textId="77777777" w:rsidR="00B34BC3" w:rsidRPr="007073BE" w:rsidRDefault="00661B48">
            <w:pPr>
              <w:rPr>
                <w:rFonts w:ascii="Times New Roman" w:hAnsi="Times New Roman" w:cs="Times New Roman"/>
              </w:rPr>
            </w:pPr>
            <w:r>
              <w:rPr>
                <w:rFonts w:ascii="Times New Roman" w:hAnsi="Times New Roman" w:cs="Times New Roman"/>
                <w:b/>
                <w:bCs/>
                <w:color w:val="FFFFFF"/>
                <w:sz w:val="20"/>
                <w:szCs w:val="20"/>
              </w:rPr>
              <w:t>Use Case ID</w:t>
            </w:r>
          </w:p>
        </w:tc>
        <w:tc>
          <w:tcPr>
            <w:tcW w:w="7360" w:type="dxa"/>
            <w:tcBorders>
              <w:top w:val="single" w:sz="4" w:space="0" w:color="90CAF9"/>
              <w:left w:val="single" w:sz="4" w:space="0" w:color="90CAF9"/>
              <w:bottom w:val="single" w:sz="4" w:space="0" w:color="90CAF9"/>
              <w:right w:val="single" w:sz="4" w:space="0" w:color="90CAF9"/>
            </w:tcBorders>
            <w:shd w:val="clear" w:color="auto" w:fill="2E75B6"/>
            <w:tcMar>
              <w:top w:w="80" w:type="dxa"/>
              <w:left w:w="120" w:type="dxa"/>
              <w:bottom w:w="80" w:type="dxa"/>
              <w:right w:w="120" w:type="dxa"/>
            </w:tcMar>
          </w:tcPr>
          <w:p w14:paraId="01CE5C41" w14:textId="77777777" w:rsidR="00B34BC3" w:rsidRPr="007073BE" w:rsidRDefault="00661B48">
            <w:pPr>
              <w:rPr>
                <w:rFonts w:ascii="Times New Roman" w:hAnsi="Times New Roman" w:cs="Times New Roman"/>
              </w:rPr>
            </w:pPr>
            <w:r>
              <w:rPr>
                <w:rFonts w:ascii="Times New Roman" w:hAnsi="Times New Roman" w:cs="Times New Roman"/>
                <w:b/>
                <w:bCs/>
                <w:color w:val="FFFFFF"/>
              </w:rPr>
              <w:t>UC04</w:t>
            </w:r>
          </w:p>
        </w:tc>
      </w:tr>
      <w:tr w:rsidR="00B34BC3" w:rsidRPr="007073BE" w14:paraId="3F015DC5"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30D8628E"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Use Case Name</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7849B713"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Real-time Spraying Progress Monitoring</w:t>
            </w:r>
          </w:p>
        </w:tc>
      </w:tr>
      <w:tr w:rsidR="00B34BC3" w:rsidRPr="007073BE" w14:paraId="5A9E6248"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327730CC"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Primary Actor</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2197E0F9"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HTX Manager</w:t>
            </w:r>
          </w:p>
        </w:tc>
      </w:tr>
      <w:tr w:rsidR="00B34BC3" w:rsidRPr="007073BE" w14:paraId="22C602CF"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092D5C58"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Secondary Actor</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2C3C5CEF"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System (auto-update)</w:t>
            </w:r>
          </w:p>
        </w:tc>
      </w:tr>
      <w:tr w:rsidR="00B34BC3" w:rsidRPr="007073BE" w14:paraId="74EC44C6"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21668BB4"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lastRenderedPageBreak/>
              <w:t>Preconditions</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760A3D52" w14:textId="77777777" w:rsidR="00EB5176"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1. At least 1 spraying order is in 'In progress' status (checked in). </w:t>
            </w:r>
          </w:p>
          <w:p w14:paraId="01DF7731"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2. The HTX Manager is logged into the Web Dashboard.</w:t>
            </w:r>
          </w:p>
        </w:tc>
      </w:tr>
      <w:tr w:rsidR="00B34BC3" w:rsidRPr="007073BE" w14:paraId="37B6271A"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2717660E"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Postconditions (Success)</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47B2F6E2"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HTX Manager has full real-time information on the progress of the entire drone fleet.</w:t>
            </w:r>
          </w:p>
        </w:tc>
      </w:tr>
      <w:tr w:rsidR="00B34BC3" w:rsidRPr="007073BE" w14:paraId="569D80DD"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6206D29B"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Main Flow</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3ACA6D0F" w14:textId="77777777" w:rsidR="00EB5176"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1. The HTX Manager opens the 'Monitoring Map' Dashboard. </w:t>
            </w:r>
          </w:p>
          <w:p w14:paraId="02C6AFBF" w14:textId="77777777" w:rsidR="00EB5176"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2. The system displays the positions of all flying drones on the map (updated ≤3 seconds). </w:t>
            </w:r>
          </w:p>
          <w:p w14:paraId="1B50D6F4" w14:textId="77777777" w:rsidR="00EB5176"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3. The HTX Manager selects a drone to view details: % area completed, remaining pesticide, estimated completion time. </w:t>
            </w:r>
          </w:p>
          <w:p w14:paraId="07531AB3" w14:textId="77777777" w:rsidR="00EB5176"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4. The HTX Manager can view the drone's flight trail. </w:t>
            </w:r>
          </w:p>
          <w:p w14:paraId="1A33F728"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5. The system displays a red alert if a drone violates the geofence.</w:t>
            </w:r>
          </w:p>
        </w:tc>
      </w:tr>
      <w:tr w:rsidR="00B34BC3" w:rsidRPr="007073BE" w14:paraId="5B7ACBDB"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73657520"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Alternative Flow</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164B3A79" w14:textId="77777777" w:rsidR="00EB5176"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Alt 2a — Drone connection lost (&gt;15 seconds without signal): The system displays a 'Disconnected' status and alerts the HTX Manager. </w:t>
            </w:r>
          </w:p>
          <w:p w14:paraId="5F0EF285"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Alt 5a — Drone leaves the geofence: The system immediately triggers an audio alert + popup on the dashboard and sends a push notification to the Pilot.</w:t>
            </w:r>
          </w:p>
        </w:tc>
      </w:tr>
      <w:tr w:rsidR="00B34BC3" w:rsidRPr="007073BE" w14:paraId="1CF96BEF"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10EB6DD9"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Business Rule</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32E1D6C7"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Position data is logged with a timestamp every 3 seconds to support later legal reporting.</w:t>
            </w:r>
          </w:p>
        </w:tc>
      </w:tr>
      <w:tr w:rsidR="00B34BC3" w:rsidRPr="007073BE" w14:paraId="23246322"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27AE68EC"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Priority</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68FBE8F1"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Must — Linked: FR10, FR11, FR12, FR13</w:t>
            </w:r>
          </w:p>
        </w:tc>
      </w:tr>
    </w:tbl>
    <w:p w14:paraId="45FBD350" w14:textId="77777777" w:rsidR="00B34BC3" w:rsidRPr="007073BE" w:rsidRDefault="00B34BC3">
      <w:pPr>
        <w:rPr>
          <w:rFonts w:ascii="Times New Roman" w:hAnsi="Times New Roman" w:cs="Times New Roman"/>
        </w:rPr>
      </w:pPr>
    </w:p>
    <w:p w14:paraId="68E6743C" w14:textId="77777777" w:rsidR="00B34BC3" w:rsidRPr="007073BE" w:rsidRDefault="00661B48">
      <w:pPr>
        <w:pStyle w:val="Heading3"/>
        <w:rPr>
          <w:rFonts w:ascii="Times New Roman" w:hAnsi="Times New Roman" w:cs="Times New Roman"/>
        </w:rPr>
      </w:pPr>
      <w:r>
        <w:rPr>
          <w:rFonts w:ascii="Times New Roman" w:hAnsi="Times New Roman" w:cs="Times New Roman"/>
        </w:rPr>
        <w:t>UC05 — Receive and Handle Low-Pesticide / Low-Battery Alerts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073BE" w14:paraId="64FABEF4" w14:textId="77777777">
        <w:tc>
          <w:tcPr>
            <w:tcW w:w="200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tcPr>
          <w:p w14:paraId="6C060945" w14:textId="77777777" w:rsidR="00B34BC3" w:rsidRPr="007073BE" w:rsidRDefault="00661B48">
            <w:pPr>
              <w:rPr>
                <w:rFonts w:ascii="Times New Roman" w:hAnsi="Times New Roman" w:cs="Times New Roman"/>
              </w:rPr>
            </w:pPr>
            <w:r>
              <w:rPr>
                <w:rFonts w:ascii="Times New Roman" w:hAnsi="Times New Roman" w:cs="Times New Roman"/>
                <w:b/>
                <w:bCs/>
                <w:color w:val="FFFFFF"/>
                <w:sz w:val="20"/>
                <w:szCs w:val="20"/>
              </w:rPr>
              <w:t>Use Case ID</w:t>
            </w:r>
          </w:p>
        </w:tc>
        <w:tc>
          <w:tcPr>
            <w:tcW w:w="7360" w:type="dxa"/>
            <w:tcBorders>
              <w:top w:val="single" w:sz="4" w:space="0" w:color="90CAF9"/>
              <w:left w:val="single" w:sz="4" w:space="0" w:color="90CAF9"/>
              <w:bottom w:val="single" w:sz="4" w:space="0" w:color="90CAF9"/>
              <w:right w:val="single" w:sz="4" w:space="0" w:color="90CAF9"/>
            </w:tcBorders>
            <w:shd w:val="clear" w:color="auto" w:fill="2E75B6"/>
            <w:tcMar>
              <w:top w:w="80" w:type="dxa"/>
              <w:left w:w="120" w:type="dxa"/>
              <w:bottom w:w="80" w:type="dxa"/>
              <w:right w:w="120" w:type="dxa"/>
            </w:tcMar>
          </w:tcPr>
          <w:p w14:paraId="3E9E965A" w14:textId="77777777" w:rsidR="00B34BC3" w:rsidRPr="007073BE" w:rsidRDefault="00661B48">
            <w:pPr>
              <w:rPr>
                <w:rFonts w:ascii="Times New Roman" w:hAnsi="Times New Roman" w:cs="Times New Roman"/>
              </w:rPr>
            </w:pPr>
            <w:r>
              <w:rPr>
                <w:rFonts w:ascii="Times New Roman" w:hAnsi="Times New Roman" w:cs="Times New Roman"/>
                <w:b/>
                <w:bCs/>
                <w:color w:val="FFFFFF"/>
              </w:rPr>
              <w:t>UC05</w:t>
            </w:r>
          </w:p>
        </w:tc>
      </w:tr>
      <w:tr w:rsidR="00B34BC3" w:rsidRPr="007073BE" w14:paraId="282F2FE2"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027C82B1"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Use Case Name</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7DAE70ED"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Receive and Handle Low-Pesticide / Low-Battery Alerts</w:t>
            </w:r>
          </w:p>
        </w:tc>
      </w:tr>
      <w:tr w:rsidR="00B34BC3" w:rsidRPr="007073BE" w14:paraId="218D5378"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354CBE5B"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Primary Actor</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5C2F66F3"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Operator / Pilot</w:t>
            </w:r>
          </w:p>
        </w:tc>
      </w:tr>
      <w:tr w:rsidR="00B34BC3" w:rsidRPr="007073BE" w14:paraId="382EE9D6"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45C7D83E"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Secondary Actor</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1EBF9E76"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HTX Manager</w:t>
            </w:r>
          </w:p>
        </w:tc>
      </w:tr>
      <w:tr w:rsidR="00B34BC3" w:rsidRPr="007073BE" w14:paraId="5AF9547B"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7ACD8FD4"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Preconditions</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3B13B718" w14:textId="77777777" w:rsidR="00EB5176"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1. The Pilot is performing spraying (checked in — UC03). </w:t>
            </w:r>
          </w:p>
          <w:p w14:paraId="7E63EFF4"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2. Alert thresholds are configured (battery: 20%, pesticide: enough to finish the current zone).</w:t>
            </w:r>
          </w:p>
        </w:tc>
      </w:tr>
      <w:tr w:rsidR="00B34BC3" w:rsidRPr="007073BE" w14:paraId="1BE6E3CE"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2A2AE1CE"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Postconditions (Success)</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4A255D9F" w14:textId="77777777" w:rsidR="00EB5176"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The alert is logged with a timestamp. </w:t>
            </w:r>
          </w:p>
          <w:p w14:paraId="16858909"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Order status is updated accordingly (Paused / In progress / Completed early).</w:t>
            </w:r>
          </w:p>
        </w:tc>
      </w:tr>
      <w:tr w:rsidR="00B34BC3" w:rsidRPr="007073BE" w14:paraId="7EDB349E"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03BE1EE5"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Main Flow</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2FB3EE7D" w14:textId="77777777" w:rsidR="00EB5176"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1. The system detects drone battery dropping below 20% (or pesticide insufficient for the next zone). </w:t>
            </w:r>
          </w:p>
          <w:p w14:paraId="24D10D33" w14:textId="77777777" w:rsidR="00EB5176"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2. The system sends a push notification to the Pilot and an alert on the HTX Manager's dashboard. </w:t>
            </w:r>
          </w:p>
          <w:p w14:paraId="02F42490" w14:textId="77777777" w:rsidR="00EB5176"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3. The Pilot confirms receipt of the alert. </w:t>
            </w:r>
          </w:p>
          <w:p w14:paraId="6B2B6347" w14:textId="77777777" w:rsidR="00EB5176"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4. The Pilot lands, refills pesticide / replaces battery, then taps 'Resume spraying'. </w:t>
            </w:r>
          </w:p>
          <w:p w14:paraId="7A8C991F"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5. The system records the pause time and recalculates the completion percentage.</w:t>
            </w:r>
          </w:p>
        </w:tc>
      </w:tr>
      <w:tr w:rsidR="00B34BC3" w:rsidRPr="007073BE" w14:paraId="04C6062A"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3A7E8311"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Alternative Flow</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2276EBC9" w14:textId="77777777" w:rsidR="00EB5176"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Alt 3a — The Pilot does not respond within 5 minutes: The system escalates the alert to the HTX Manager and turns the drone icon red. </w:t>
            </w:r>
          </w:p>
          <w:p w14:paraId="474031DF"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Alt 4a — The Pilot decides to terminate spraying entirely: The Pilot taps 'End early', and the system records the reason and the area already sprayed.</w:t>
            </w:r>
          </w:p>
        </w:tc>
      </w:tr>
      <w:tr w:rsidR="00B34BC3" w:rsidRPr="007073BE" w14:paraId="182B053B"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3BE73E0B"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Business Rule</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3143FC18"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Battery and pesticide alert thresholds are configured by the HTX Admin; defaults: battery 20%, pesticide 15%.</w:t>
            </w:r>
          </w:p>
        </w:tc>
      </w:tr>
      <w:tr w:rsidR="00B34BC3" w:rsidRPr="007073BE" w14:paraId="0F48CE71"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45745A1C"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Priority</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1BB1CE6C"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Must — Linked: FR10, FR11</w:t>
            </w:r>
          </w:p>
        </w:tc>
      </w:tr>
    </w:tbl>
    <w:p w14:paraId="77248A48" w14:textId="77777777" w:rsidR="00B34BC3" w:rsidRPr="007073BE" w:rsidRDefault="00B34BC3">
      <w:pPr>
        <w:rPr>
          <w:rFonts w:ascii="Times New Roman" w:hAnsi="Times New Roman" w:cs="Times New Roman"/>
        </w:rPr>
      </w:pPr>
    </w:p>
    <w:p w14:paraId="4FD9E610" w14:textId="77777777" w:rsidR="00B34BC3" w:rsidRPr="007073BE" w:rsidRDefault="00661B48">
      <w:pPr>
        <w:pStyle w:val="Heading3"/>
        <w:rPr>
          <w:rFonts w:ascii="Times New Roman" w:hAnsi="Times New Roman" w:cs="Times New Roman"/>
        </w:rPr>
      </w:pPr>
      <w:r>
        <w:rPr>
          <w:rFonts w:ascii="Times New Roman" w:hAnsi="Times New Roman" w:cs="Times New Roman"/>
        </w:rPr>
        <w:t>UC06 — Adverse Weather Alert and Handling of In-flight Orders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073BE" w14:paraId="1F26D268" w14:textId="77777777">
        <w:tc>
          <w:tcPr>
            <w:tcW w:w="200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tcPr>
          <w:p w14:paraId="755BE207" w14:textId="77777777" w:rsidR="00B34BC3" w:rsidRPr="007073BE" w:rsidRDefault="00661B48">
            <w:pPr>
              <w:rPr>
                <w:rFonts w:ascii="Times New Roman" w:hAnsi="Times New Roman" w:cs="Times New Roman"/>
              </w:rPr>
            </w:pPr>
            <w:r>
              <w:rPr>
                <w:rFonts w:ascii="Times New Roman" w:hAnsi="Times New Roman" w:cs="Times New Roman"/>
                <w:b/>
                <w:bCs/>
                <w:color w:val="FFFFFF"/>
                <w:sz w:val="20"/>
                <w:szCs w:val="20"/>
              </w:rPr>
              <w:t>Use Case ID</w:t>
            </w:r>
          </w:p>
        </w:tc>
        <w:tc>
          <w:tcPr>
            <w:tcW w:w="7360" w:type="dxa"/>
            <w:tcBorders>
              <w:top w:val="single" w:sz="4" w:space="0" w:color="90CAF9"/>
              <w:left w:val="single" w:sz="4" w:space="0" w:color="90CAF9"/>
              <w:bottom w:val="single" w:sz="4" w:space="0" w:color="90CAF9"/>
              <w:right w:val="single" w:sz="4" w:space="0" w:color="90CAF9"/>
            </w:tcBorders>
            <w:shd w:val="clear" w:color="auto" w:fill="2E75B6"/>
            <w:tcMar>
              <w:top w:w="80" w:type="dxa"/>
              <w:left w:w="120" w:type="dxa"/>
              <w:bottom w:w="80" w:type="dxa"/>
              <w:right w:w="120" w:type="dxa"/>
            </w:tcMar>
          </w:tcPr>
          <w:p w14:paraId="60FB2E29" w14:textId="77777777" w:rsidR="00B34BC3" w:rsidRPr="007073BE" w:rsidRDefault="00661B48">
            <w:pPr>
              <w:rPr>
                <w:rFonts w:ascii="Times New Roman" w:hAnsi="Times New Roman" w:cs="Times New Roman"/>
              </w:rPr>
            </w:pPr>
            <w:r>
              <w:rPr>
                <w:rFonts w:ascii="Times New Roman" w:hAnsi="Times New Roman" w:cs="Times New Roman"/>
                <w:b/>
                <w:bCs/>
                <w:color w:val="FFFFFF"/>
              </w:rPr>
              <w:t>UC06</w:t>
            </w:r>
          </w:p>
        </w:tc>
      </w:tr>
      <w:tr w:rsidR="00B34BC3" w:rsidRPr="007073BE" w14:paraId="1021B392"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2F62AEC2"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Use Case Name</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77D70D2F"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Adverse Weather Alert and Handling of In-flight Orders</w:t>
            </w:r>
          </w:p>
        </w:tc>
      </w:tr>
      <w:tr w:rsidR="00B34BC3" w:rsidRPr="007073BE" w14:paraId="4338ABEC"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77F2A64D"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lastRenderedPageBreak/>
              <w:t>Primary Actor</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32E2D601"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System (automatic)</w:t>
            </w:r>
          </w:p>
        </w:tc>
      </w:tr>
      <w:tr w:rsidR="00B34BC3" w:rsidRPr="007073BE" w14:paraId="0B012138"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7028421E"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Secondary Actor</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537D5A61"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HTX Manager, Pilot</w:t>
            </w:r>
          </w:p>
        </w:tc>
      </w:tr>
      <w:tr w:rsidR="00B34BC3" w:rsidRPr="007073BE" w14:paraId="49F9D9CE"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45641CFD"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Preconditions</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2CB8DFDE" w14:textId="77777777" w:rsidR="007D134A"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1. At least 1 spraying order is in progress or scheduled to start (within the next 2 hours). </w:t>
            </w:r>
          </w:p>
          <w:p w14:paraId="4B7105D7"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2. The system is integrated with weather data (API).</w:t>
            </w:r>
          </w:p>
        </w:tc>
      </w:tr>
      <w:tr w:rsidR="00B34BC3" w:rsidRPr="007073BE" w14:paraId="6E3F5140"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11257F5E"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Postconditions (Success)</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6693F038" w14:textId="77777777" w:rsidR="007D134A"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Decisions and their rationale are fully logged. </w:t>
            </w:r>
          </w:p>
          <w:p w14:paraId="54738197"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Pilot receives the final decision notification.</w:t>
            </w:r>
          </w:p>
        </w:tc>
      </w:tr>
      <w:tr w:rsidR="00F17032" w14:paraId="7E0010A3" w14:textId="77777777">
        <w:tc>
          <w:tcPr>
            <w:tcW w:w="2000" w:type="dxa"/>
            <w:tcBorders>
              <w:top w:val="single" w:sz="4" w:space="0" w:color="90CAF9"/>
              <w:left w:val="single" w:sz="4" w:space="0" w:color="90CAF9"/>
              <w:bottom w:val="single" w:sz="4" w:space="0" w:color="90CAF9"/>
              <w:right w:val="single" w:sz="4" w:space="0" w:color="90CAF9"/>
            </w:tcBorders>
            <w:shd w:val="clear" w:color="auto" w:fill="FFEBEE"/>
            <w:tcMar>
              <w:top w:w="80" w:type="dxa"/>
              <w:left w:w="120" w:type="dxa"/>
              <w:bottom w:w="80" w:type="dxa"/>
              <w:right w:w="120" w:type="dxa"/>
            </w:tcMar>
          </w:tcPr>
          <w:p w14:paraId="0E1CE476" w14:textId="77777777" w:rsidR="00F17032" w:rsidRDefault="00006412">
            <w:pPr>
              <w:rPr>
                <w:rFonts w:ascii="Times New Roman" w:hAnsi="Times New Roman" w:cs="Times New Roman"/>
              </w:rPr>
            </w:pPr>
            <w:r>
              <w:rPr>
                <w:rFonts w:ascii="Times New Roman" w:hAnsi="Times New Roman" w:cs="Times New Roman"/>
                <w:b/>
                <w:bCs/>
                <w:color w:val="C62828"/>
                <w:sz w:val="20"/>
                <w:szCs w:val="20"/>
              </w:rPr>
              <w:t>Postconditions (Failure)</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05753F0A" w14:textId="77777777" w:rsidR="00F17032" w:rsidRDefault="00006412">
            <w:pPr>
              <w:rPr>
                <w:rFonts w:ascii="Times New Roman" w:hAnsi="Times New Roman" w:cs="Times New Roman"/>
              </w:rPr>
            </w:pPr>
            <w:r>
              <w:rPr>
                <w:rFonts w:ascii="Times New Roman" w:hAnsi="Times New Roman" w:cs="Times New Roman"/>
                <w:color w:val="212121"/>
                <w:sz w:val="20"/>
                <w:szCs w:val="20"/>
              </w:rPr>
              <w:t>If the Weather API does not respond for more than 30 minutes (see Dependency in Section 2.5), the system switches to a 'Weather alert — Unavailable' state and displays a banner for the HTX Manager to make a manual decision; orders are NOT automatically suspended. If neither the HTX Manager nor the Pilot responds to an alert within 30 minutes when wind ≥3 m/s, the system forces the order status to 'Suspended — Lacking safety confirmation' to safeguard legal compliance.</w:t>
            </w:r>
          </w:p>
        </w:tc>
      </w:tr>
      <w:tr w:rsidR="00B34BC3" w:rsidRPr="007073BE" w14:paraId="0FF9161F"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638B2B48"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Main Flow</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6D0862EA" w14:textId="77777777" w:rsidR="007D134A"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1. The system pulls weather data every 15 minutes from the API. </w:t>
            </w:r>
          </w:p>
          <w:p w14:paraId="75C78B36" w14:textId="77777777" w:rsidR="007D134A"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2. The system detects wind speed ≥3 m/s or rain forecast within the next 30 minutes. </w:t>
            </w:r>
          </w:p>
          <w:p w14:paraId="03349F84" w14:textId="77777777" w:rsidR="007D134A"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3. The system automatically sends alerts to the Pilot (in flight) and the HTX Manager. </w:t>
            </w:r>
          </w:p>
          <w:p w14:paraId="14D83909" w14:textId="77777777" w:rsidR="007D134A"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4. The HTX Manager reviews and decides: halt spraying or continue with risk acknowledgement. </w:t>
            </w:r>
          </w:p>
          <w:p w14:paraId="4610DCF2"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5. If halted: the system updates the order status to 'Suspended — Weather' and suggests an alternative time slot.</w:t>
            </w:r>
          </w:p>
        </w:tc>
      </w:tr>
      <w:tr w:rsidR="00B34BC3" w:rsidRPr="007073BE" w14:paraId="53DCBC26"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61D24D72"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Alternative Flow</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5BF1F25E" w14:textId="77777777" w:rsidR="007D134A"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Alt 4a — The HTX Manager does not respond within 10 minutes: The system automatically marks the order as 'Needs review' and continues to send reminders every 5 minutes. </w:t>
            </w:r>
          </w:p>
          <w:p w14:paraId="6BEBE5D3"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Alt 4b — The HTX Manager confirms continuation: The system records the decision + timestamp + confirmer's name in the audit trail.</w:t>
            </w:r>
          </w:p>
        </w:tc>
      </w:tr>
      <w:tr w:rsidR="00B34BC3" w:rsidRPr="007073BE" w14:paraId="10DDDB73"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562AD83E"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Business Rule</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44B6A594" w14:textId="77777777" w:rsidR="007D134A"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Wind threshold: ≥3 m/s (per DJI Agras agricultural-drone spraying standards). This threshold is a SOFT constraint system-wide: the HTX Manager may override it with a risk acknowledgement logged in the audit trail (consistent with UC01); if no one responds within 30 minutes, the order is force-suspended (see Postconditions). </w:t>
            </w:r>
          </w:p>
          <w:p w14:paraId="2DFAFD8D"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Weather data from the OpenWeatherMap API or equivalent.</w:t>
            </w:r>
          </w:p>
        </w:tc>
      </w:tr>
      <w:tr w:rsidR="00B34BC3" w:rsidRPr="007073BE" w14:paraId="42972898"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2A387A5C"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Priority</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53BADC02"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Should — Linked: FR11, FR17</w:t>
            </w:r>
          </w:p>
        </w:tc>
      </w:tr>
    </w:tbl>
    <w:p w14:paraId="3BFD3054" w14:textId="77777777" w:rsidR="00B34BC3" w:rsidRPr="007073BE" w:rsidRDefault="00B34BC3">
      <w:pPr>
        <w:rPr>
          <w:rFonts w:ascii="Times New Roman" w:hAnsi="Times New Roman" w:cs="Times New Roman"/>
        </w:rPr>
      </w:pPr>
    </w:p>
    <w:p w14:paraId="7B33C993" w14:textId="77777777" w:rsidR="00B34BC3" w:rsidRPr="007073BE" w:rsidRDefault="00661B48">
      <w:pPr>
        <w:pStyle w:val="Heading3"/>
        <w:rPr>
          <w:rFonts w:ascii="Times New Roman" w:hAnsi="Times New Roman" w:cs="Times New Roman"/>
        </w:rPr>
      </w:pPr>
      <w:r>
        <w:rPr>
          <w:rFonts w:ascii="Times New Roman" w:hAnsi="Times New Roman" w:cs="Times New Roman"/>
        </w:rPr>
        <w:t>UC07 — Check-out and Spraying Completion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073BE" w14:paraId="09DF377B" w14:textId="77777777">
        <w:tc>
          <w:tcPr>
            <w:tcW w:w="200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tcPr>
          <w:p w14:paraId="0CC8FC0D" w14:textId="77777777" w:rsidR="00B34BC3" w:rsidRPr="007073BE" w:rsidRDefault="00661B48">
            <w:pPr>
              <w:rPr>
                <w:rFonts w:ascii="Times New Roman" w:hAnsi="Times New Roman" w:cs="Times New Roman"/>
              </w:rPr>
            </w:pPr>
            <w:r>
              <w:rPr>
                <w:rFonts w:ascii="Times New Roman" w:hAnsi="Times New Roman" w:cs="Times New Roman"/>
                <w:b/>
                <w:bCs/>
                <w:color w:val="FFFFFF"/>
                <w:sz w:val="20"/>
                <w:szCs w:val="20"/>
              </w:rPr>
              <w:t>Use Case ID</w:t>
            </w:r>
          </w:p>
        </w:tc>
        <w:tc>
          <w:tcPr>
            <w:tcW w:w="7360" w:type="dxa"/>
            <w:tcBorders>
              <w:top w:val="single" w:sz="4" w:space="0" w:color="90CAF9"/>
              <w:left w:val="single" w:sz="4" w:space="0" w:color="90CAF9"/>
              <w:bottom w:val="single" w:sz="4" w:space="0" w:color="90CAF9"/>
              <w:right w:val="single" w:sz="4" w:space="0" w:color="90CAF9"/>
            </w:tcBorders>
            <w:shd w:val="clear" w:color="auto" w:fill="2E75B6"/>
            <w:tcMar>
              <w:top w:w="80" w:type="dxa"/>
              <w:left w:w="120" w:type="dxa"/>
              <w:bottom w:w="80" w:type="dxa"/>
              <w:right w:w="120" w:type="dxa"/>
            </w:tcMar>
          </w:tcPr>
          <w:p w14:paraId="157A24B7" w14:textId="77777777" w:rsidR="00B34BC3" w:rsidRPr="007073BE" w:rsidRDefault="00661B48">
            <w:pPr>
              <w:rPr>
                <w:rFonts w:ascii="Times New Roman" w:hAnsi="Times New Roman" w:cs="Times New Roman"/>
              </w:rPr>
            </w:pPr>
            <w:r>
              <w:rPr>
                <w:rFonts w:ascii="Times New Roman" w:hAnsi="Times New Roman" w:cs="Times New Roman"/>
                <w:b/>
                <w:bCs/>
                <w:color w:val="FFFFFF"/>
              </w:rPr>
              <w:t>UC07</w:t>
            </w:r>
          </w:p>
        </w:tc>
      </w:tr>
      <w:tr w:rsidR="00B34BC3" w:rsidRPr="007073BE" w14:paraId="521260EA"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53602999"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Use Case Name</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2B28AA1A"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Check-out and Spraying Completion Record</w:t>
            </w:r>
          </w:p>
        </w:tc>
      </w:tr>
      <w:tr w:rsidR="00B34BC3" w:rsidRPr="007073BE" w14:paraId="4FEE726E"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261CD710"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Primary Actor</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3B73436D"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Operator / Pilot</w:t>
            </w:r>
          </w:p>
        </w:tc>
      </w:tr>
      <w:tr w:rsidR="00B34BC3" w:rsidRPr="007073BE" w14:paraId="5C95B5A6"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09A8CAE5"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Secondary Actor</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2B7C5A01"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System</w:t>
            </w:r>
          </w:p>
        </w:tc>
      </w:tr>
      <w:tr w:rsidR="00B34BC3" w:rsidRPr="007073BE" w14:paraId="62A749FE"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7666809C"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Preconditions</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5560E2AC" w14:textId="77777777" w:rsidR="007D134A"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1. The Pilot has checked in (UC03) and finished spraying on-site. </w:t>
            </w:r>
          </w:p>
          <w:p w14:paraId="00E4C006"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2. The Pilot has network connectivity (or is offline — will sync later).</w:t>
            </w:r>
          </w:p>
        </w:tc>
      </w:tr>
      <w:tr w:rsidR="00B34BC3" w:rsidRPr="007073BE" w14:paraId="0D70A51E"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46CE8EBC"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Postconditions (Success)</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7D469218" w14:textId="77777777" w:rsidR="007D134A"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A complete flight log is saved to the database with full legal information. </w:t>
            </w:r>
          </w:p>
          <w:p w14:paraId="175F8DB8" w14:textId="77777777" w:rsidR="007D134A"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The Farmer receives a completion notification. </w:t>
            </w:r>
          </w:p>
          <w:p w14:paraId="47CC8E01"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Pesticide inventory is updated.</w:t>
            </w:r>
          </w:p>
        </w:tc>
      </w:tr>
      <w:tr w:rsidR="00B34BC3" w:rsidRPr="007073BE" w14:paraId="54DFBCE5"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357B20D4"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Main Flow</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4FA72FF1" w14:textId="77777777" w:rsidR="007D134A"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1. The Pilot taps 'Complete spraying' on the Mobile App. </w:t>
            </w:r>
          </w:p>
          <w:p w14:paraId="5BE722F7" w14:textId="77777777" w:rsidR="007D134A"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2. The Pilot enters actual data: pesticide used, actual area sprayed, abnormal observations (if any). </w:t>
            </w:r>
          </w:p>
          <w:p w14:paraId="4D354595" w14:textId="77777777" w:rsidR="00AB77C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3. The system calculates and displays a summary: sprayed area, pesticide used, flight duration, comparison with the plan. </w:t>
            </w:r>
          </w:p>
          <w:p w14:paraId="0FBB3588" w14:textId="77777777" w:rsidR="007D134A"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4. The Pilot confirms and signs digitally (fingerprint/PIN). </w:t>
            </w:r>
          </w:p>
          <w:p w14:paraId="1C015210" w14:textId="77777777" w:rsidR="007D134A"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5. The system automatically generates the flight log and updates the order status to 'Completed'. </w:t>
            </w:r>
          </w:p>
          <w:p w14:paraId="79B5F75E"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lastRenderedPageBreak/>
              <w:t>6. The system sends a notification to the Farmer via SMS/Zalo.</w:t>
            </w:r>
          </w:p>
        </w:tc>
      </w:tr>
      <w:tr w:rsidR="00B34BC3" w:rsidRPr="007073BE" w14:paraId="359C63D8"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265E7ED3"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lastRenderedPageBreak/>
              <w:t>Alternative Flow</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12343222" w14:textId="77777777" w:rsidR="007D134A"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Alt 2a — Actual pesticide usage deviates &gt;20% from the plan: The system requires the Pilot to enter a reason before confirmation. </w:t>
            </w:r>
          </w:p>
          <w:p w14:paraId="7773EEC8"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Alt 4a — Offline: The system stores the check-out locally and syncs within ≤30 seconds once connectivity returns.</w:t>
            </w:r>
          </w:p>
        </w:tc>
      </w:tr>
      <w:tr w:rsidR="00B34BC3" w:rsidRPr="007073BE" w14:paraId="63593817"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4BAF329B"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Business Rule</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1B3535AF"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flight log includes: drone identifier, pilot ID, GPS trail, pesticide volume — mandatory under Decree 288/2025.</w:t>
            </w:r>
          </w:p>
        </w:tc>
      </w:tr>
      <w:tr w:rsidR="00B34BC3" w:rsidRPr="007073BE" w14:paraId="3D8E451A"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70C9A910"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Priority</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0367BB6F"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Must — Linked: FR09, FR13, FR16, FR17</w:t>
            </w:r>
          </w:p>
        </w:tc>
      </w:tr>
    </w:tbl>
    <w:p w14:paraId="15FDBDA1" w14:textId="77777777" w:rsidR="00B34BC3" w:rsidRPr="007073BE" w:rsidRDefault="00B34BC3">
      <w:pPr>
        <w:rPr>
          <w:rFonts w:ascii="Times New Roman" w:hAnsi="Times New Roman" w:cs="Times New Roman"/>
        </w:rPr>
      </w:pPr>
    </w:p>
    <w:p w14:paraId="42609265" w14:textId="77777777" w:rsidR="00B34BC3" w:rsidRPr="007073BE" w:rsidRDefault="00661B48">
      <w:pPr>
        <w:pStyle w:val="Heading3"/>
        <w:rPr>
          <w:rFonts w:ascii="Times New Roman" w:hAnsi="Times New Roman" w:cs="Times New Roman"/>
        </w:rPr>
      </w:pPr>
      <w:r>
        <w:rPr>
          <w:rFonts w:ascii="Times New Roman" w:hAnsi="Times New Roman" w:cs="Times New Roman"/>
        </w:rPr>
        <w:t>UC08 — Export Plant Protection Department Compliance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073BE" w14:paraId="46873E6A" w14:textId="77777777">
        <w:tc>
          <w:tcPr>
            <w:tcW w:w="200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tcPr>
          <w:p w14:paraId="0DDCFC6B" w14:textId="77777777" w:rsidR="00B34BC3" w:rsidRPr="007073BE" w:rsidRDefault="00661B48">
            <w:pPr>
              <w:rPr>
                <w:rFonts w:ascii="Times New Roman" w:hAnsi="Times New Roman" w:cs="Times New Roman"/>
              </w:rPr>
            </w:pPr>
            <w:r>
              <w:rPr>
                <w:rFonts w:ascii="Times New Roman" w:hAnsi="Times New Roman" w:cs="Times New Roman"/>
                <w:b/>
                <w:bCs/>
                <w:color w:val="FFFFFF"/>
                <w:sz w:val="20"/>
                <w:szCs w:val="20"/>
              </w:rPr>
              <w:t>Use Case ID</w:t>
            </w:r>
          </w:p>
        </w:tc>
        <w:tc>
          <w:tcPr>
            <w:tcW w:w="7360" w:type="dxa"/>
            <w:tcBorders>
              <w:top w:val="single" w:sz="4" w:space="0" w:color="90CAF9"/>
              <w:left w:val="single" w:sz="4" w:space="0" w:color="90CAF9"/>
              <w:bottom w:val="single" w:sz="4" w:space="0" w:color="90CAF9"/>
              <w:right w:val="single" w:sz="4" w:space="0" w:color="90CAF9"/>
            </w:tcBorders>
            <w:shd w:val="clear" w:color="auto" w:fill="2E75B6"/>
            <w:tcMar>
              <w:top w:w="80" w:type="dxa"/>
              <w:left w:w="120" w:type="dxa"/>
              <w:bottom w:w="80" w:type="dxa"/>
              <w:right w:w="120" w:type="dxa"/>
            </w:tcMar>
          </w:tcPr>
          <w:p w14:paraId="71CC5289" w14:textId="77777777" w:rsidR="00B34BC3" w:rsidRPr="007073BE" w:rsidRDefault="00661B48">
            <w:pPr>
              <w:rPr>
                <w:rFonts w:ascii="Times New Roman" w:hAnsi="Times New Roman" w:cs="Times New Roman"/>
              </w:rPr>
            </w:pPr>
            <w:r>
              <w:rPr>
                <w:rFonts w:ascii="Times New Roman" w:hAnsi="Times New Roman" w:cs="Times New Roman"/>
                <w:b/>
                <w:bCs/>
                <w:color w:val="FFFFFF"/>
              </w:rPr>
              <w:t>UC08</w:t>
            </w:r>
          </w:p>
        </w:tc>
      </w:tr>
      <w:tr w:rsidR="00B34BC3" w:rsidRPr="007073BE" w14:paraId="2AD66C53"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4D725108"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Use Case Name</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359B88A8"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Export Plant Protection Department Compliance Report</w:t>
            </w:r>
          </w:p>
        </w:tc>
      </w:tr>
      <w:tr w:rsidR="00B34BC3" w:rsidRPr="007073BE" w14:paraId="18A5F724"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7F067714"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Primary Actor</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36132CAF"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HTX Manager</w:t>
            </w:r>
          </w:p>
        </w:tc>
      </w:tr>
      <w:tr w:rsidR="00B34BC3" w:rsidRPr="007073BE" w14:paraId="0D3ED6FA"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3206D115"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Secondary Actor</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4A8FE486"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Plant Protection Department (report recipient)</w:t>
            </w:r>
          </w:p>
        </w:tc>
      </w:tr>
      <w:tr w:rsidR="00B34BC3" w:rsidRPr="007073BE" w14:paraId="4D7A4C04"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3EC9F6AF"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Preconditions</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65096473" w14:textId="77777777" w:rsidR="001D7876"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1. The HTX Manager is logged in. </w:t>
            </w:r>
          </w:p>
          <w:p w14:paraId="345F778E"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2. Spraying log data exists for the reporting period (monthly/quarterly/seasonal).</w:t>
            </w:r>
          </w:p>
        </w:tc>
      </w:tr>
      <w:tr w:rsidR="00B34BC3" w:rsidRPr="007073BE" w14:paraId="6CF160E0"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67C30F97"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Postconditions (Success)</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413A0167" w14:textId="77777777" w:rsidR="001D7876"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The PDF/Excel report is downloaded. </w:t>
            </w:r>
          </w:p>
          <w:p w14:paraId="69549552"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export history is saved to the system's audit log.</w:t>
            </w:r>
          </w:p>
        </w:tc>
      </w:tr>
      <w:tr w:rsidR="00B34BC3" w:rsidRPr="007073BE" w14:paraId="1E6896C8"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031E5569"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Main Flow</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3DBF3D24" w14:textId="77777777" w:rsidR="001D7876"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1. The HTX Manager selects 'Export compliance report' from the Compliance menu. </w:t>
            </w:r>
          </w:p>
          <w:p w14:paraId="6C99570F" w14:textId="77777777" w:rsidR="001D7876"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2. The HTX Manager selects the time range and target cooperative. </w:t>
            </w:r>
          </w:p>
          <w:p w14:paraId="51ADC825" w14:textId="77777777" w:rsidR="001D7876"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3. The system aggregates data: list of drones (with identifiers), list of pilots (with certificate numbers), total spray area per pesticide type. </w:t>
            </w:r>
          </w:p>
          <w:p w14:paraId="12E40A49" w14:textId="77777777" w:rsidR="001D7876"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4. The system generates the PDF and Excel report files simultaneously.</w:t>
            </w:r>
          </w:p>
          <w:p w14:paraId="516B5A00"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5. The HTX Manager previews and downloads the report. The system saves the export history (who, when).</w:t>
            </w:r>
          </w:p>
        </w:tc>
      </w:tr>
      <w:tr w:rsidR="00B34BC3" w:rsidRPr="007073BE" w14:paraId="5A0CCE19"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2D6D35E6"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Alternative Flow</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51B977B8" w14:textId="77777777" w:rsidR="001D7876"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Alt 3a — A pilot flew but their certificate expired during the period: The system highlights the violating flights in red in the report and creates a 'Compliance note' section. </w:t>
            </w:r>
          </w:p>
          <w:p w14:paraId="5332AC67"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Alt 4a — Insufficient data (missing logs): The system lists the spraying orders with missing data and refuses to export the report until they are complete.</w:t>
            </w:r>
          </w:p>
        </w:tc>
      </w:tr>
      <w:tr w:rsidR="00B34BC3" w:rsidRPr="007073BE" w14:paraId="451B9DD1"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384B7764"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Business Rule</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422FF6CB"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report format follows the Plant Protection Department template (FR-REG02). The report must be digitally signed or confirmed by the HTX Manager.</w:t>
            </w:r>
          </w:p>
        </w:tc>
      </w:tr>
      <w:tr w:rsidR="00B34BC3" w:rsidRPr="007073BE" w14:paraId="26327DEB"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4F822D1F"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Priority</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5009E211"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Must — Linked: FR13, FR14, FR15</w:t>
            </w:r>
          </w:p>
        </w:tc>
      </w:tr>
    </w:tbl>
    <w:p w14:paraId="7A156EBE" w14:textId="77777777" w:rsidR="00B34BC3" w:rsidRPr="007073BE" w:rsidRDefault="00B34BC3">
      <w:pPr>
        <w:rPr>
          <w:rFonts w:ascii="Times New Roman" w:hAnsi="Times New Roman" w:cs="Times New Roman"/>
        </w:rPr>
      </w:pPr>
    </w:p>
    <w:p w14:paraId="23466F14" w14:textId="77777777" w:rsidR="00B34BC3" w:rsidRPr="007073BE" w:rsidRDefault="00661B48">
      <w:pPr>
        <w:pStyle w:val="Heading3"/>
        <w:rPr>
          <w:rFonts w:ascii="Times New Roman" w:hAnsi="Times New Roman" w:cs="Times New Roman"/>
        </w:rPr>
      </w:pPr>
      <w:r>
        <w:rPr>
          <w:rFonts w:ascii="Times New Roman" w:hAnsi="Times New Roman" w:cs="Times New Roman"/>
        </w:rPr>
        <w:t>UC09 — Field Map Management (Field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073BE" w14:paraId="59EE8138" w14:textId="77777777">
        <w:tc>
          <w:tcPr>
            <w:tcW w:w="200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tcPr>
          <w:p w14:paraId="60201613" w14:textId="77777777" w:rsidR="00B34BC3" w:rsidRPr="007073BE" w:rsidRDefault="00661B48">
            <w:pPr>
              <w:rPr>
                <w:rFonts w:ascii="Times New Roman" w:hAnsi="Times New Roman" w:cs="Times New Roman"/>
              </w:rPr>
            </w:pPr>
            <w:r>
              <w:rPr>
                <w:rFonts w:ascii="Times New Roman" w:hAnsi="Times New Roman" w:cs="Times New Roman"/>
                <w:b/>
                <w:bCs/>
                <w:color w:val="FFFFFF"/>
                <w:sz w:val="20"/>
                <w:szCs w:val="20"/>
              </w:rPr>
              <w:t>Use Case ID</w:t>
            </w:r>
          </w:p>
        </w:tc>
        <w:tc>
          <w:tcPr>
            <w:tcW w:w="7360" w:type="dxa"/>
            <w:tcBorders>
              <w:top w:val="single" w:sz="4" w:space="0" w:color="90CAF9"/>
              <w:left w:val="single" w:sz="4" w:space="0" w:color="90CAF9"/>
              <w:bottom w:val="single" w:sz="4" w:space="0" w:color="90CAF9"/>
              <w:right w:val="single" w:sz="4" w:space="0" w:color="90CAF9"/>
            </w:tcBorders>
            <w:shd w:val="clear" w:color="auto" w:fill="2E75B6"/>
            <w:tcMar>
              <w:top w:w="80" w:type="dxa"/>
              <w:left w:w="120" w:type="dxa"/>
              <w:bottom w:w="80" w:type="dxa"/>
              <w:right w:w="120" w:type="dxa"/>
            </w:tcMar>
          </w:tcPr>
          <w:p w14:paraId="49FBBF81" w14:textId="77777777" w:rsidR="00B34BC3" w:rsidRPr="007073BE" w:rsidRDefault="00661B48">
            <w:pPr>
              <w:rPr>
                <w:rFonts w:ascii="Times New Roman" w:hAnsi="Times New Roman" w:cs="Times New Roman"/>
              </w:rPr>
            </w:pPr>
            <w:r>
              <w:rPr>
                <w:rFonts w:ascii="Times New Roman" w:hAnsi="Times New Roman" w:cs="Times New Roman"/>
                <w:b/>
                <w:bCs/>
                <w:color w:val="FFFFFF"/>
              </w:rPr>
              <w:t>UC09</w:t>
            </w:r>
          </w:p>
        </w:tc>
      </w:tr>
      <w:tr w:rsidR="00B34BC3" w:rsidRPr="007073BE" w14:paraId="2B71C782"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2DE01484"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Use Case Name</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087FD743"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Field Map Management (Field Mapping)</w:t>
            </w:r>
          </w:p>
        </w:tc>
      </w:tr>
      <w:tr w:rsidR="00B34BC3" w:rsidRPr="007073BE" w14:paraId="273060D8"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46FF9979"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Primary Actor</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56AF893A"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HTX Manager / Agronomist</w:t>
            </w:r>
          </w:p>
        </w:tc>
      </w:tr>
      <w:tr w:rsidR="00B34BC3" w:rsidRPr="007073BE" w14:paraId="0AF6A0FB"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06001218"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Secondary Actor</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4BC2CB1B"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w:t>
            </w:r>
          </w:p>
        </w:tc>
      </w:tr>
      <w:tr w:rsidR="00B34BC3" w:rsidRPr="007073BE" w14:paraId="02E64B25"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328A6C51"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Preconditions</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036A1C92" w14:textId="77777777" w:rsidR="0066540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1. The user is logged in with the role HTX Manager or Agronomist. </w:t>
            </w:r>
          </w:p>
          <w:p w14:paraId="18D6C8E9"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2. The Farmer is registered in the system.</w:t>
            </w:r>
          </w:p>
        </w:tc>
      </w:tr>
      <w:tr w:rsidR="00B34BC3" w:rsidRPr="007073BE" w14:paraId="67FAE6CB"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57DD7C45"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Postconditions (Success)</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66F534E3" w14:textId="77777777" w:rsidR="00B34BC3" w:rsidRPr="0066540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The field is saved with complete coordinates, area, and spray formula. The Farmer can book spraying for this field.</w:t>
            </w:r>
          </w:p>
        </w:tc>
      </w:tr>
      <w:tr w:rsidR="00F17032" w14:paraId="5A5689DF" w14:textId="77777777">
        <w:tc>
          <w:tcPr>
            <w:tcW w:w="2000" w:type="dxa"/>
            <w:tcBorders>
              <w:top w:val="single" w:sz="4" w:space="0" w:color="90CAF9"/>
              <w:left w:val="single" w:sz="4" w:space="0" w:color="90CAF9"/>
              <w:bottom w:val="single" w:sz="4" w:space="0" w:color="90CAF9"/>
              <w:right w:val="single" w:sz="4" w:space="0" w:color="90CAF9"/>
            </w:tcBorders>
            <w:shd w:val="clear" w:color="auto" w:fill="FFEBEE"/>
            <w:tcMar>
              <w:top w:w="80" w:type="dxa"/>
              <w:left w:w="120" w:type="dxa"/>
              <w:bottom w:w="80" w:type="dxa"/>
              <w:right w:w="120" w:type="dxa"/>
            </w:tcMar>
          </w:tcPr>
          <w:p w14:paraId="1F74DD07" w14:textId="77777777" w:rsidR="00F17032" w:rsidRDefault="00006412">
            <w:pPr>
              <w:rPr>
                <w:rFonts w:ascii="Times New Roman" w:hAnsi="Times New Roman" w:cs="Times New Roman"/>
              </w:rPr>
            </w:pPr>
            <w:r>
              <w:rPr>
                <w:rFonts w:ascii="Times New Roman" w:hAnsi="Times New Roman" w:cs="Times New Roman"/>
                <w:b/>
                <w:bCs/>
                <w:color w:val="C62828"/>
                <w:sz w:val="20"/>
                <w:szCs w:val="20"/>
              </w:rPr>
              <w:lastRenderedPageBreak/>
              <w:t>Postconditions (Failure)</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615022DE" w14:textId="77777777" w:rsidR="00F17032" w:rsidRDefault="00006412">
            <w:pPr>
              <w:rPr>
                <w:rFonts w:ascii="Times New Roman" w:hAnsi="Times New Roman" w:cs="Times New Roman"/>
              </w:rPr>
            </w:pPr>
            <w:r>
              <w:rPr>
                <w:rFonts w:ascii="Times New Roman" w:hAnsi="Times New Roman" w:cs="Times New Roman"/>
                <w:color w:val="212121"/>
                <w:sz w:val="20"/>
                <w:szCs w:val="20"/>
              </w:rPr>
              <w:t>If the polygon is not closed or the area is outside the limits (&lt;0.1 ha or &gt;100 ha), the system does not save the field and displays a specific error; the Farmer's account is not associated with the erroneous field. If an overlap with an existing field is detected (Alt 3a) and the user does not accept an adjustment, the operation is cancelled and the map is rolled back to its previous state (safe rollback).</w:t>
            </w:r>
          </w:p>
        </w:tc>
      </w:tr>
      <w:tr w:rsidR="00B34BC3" w:rsidRPr="007073BE" w14:paraId="3BEB58D2"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44F40714"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Main Flow</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60C066A7" w14:textId="77777777" w:rsidR="0066540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1. The HTX Manager selects 'Add new field'. </w:t>
            </w:r>
          </w:p>
          <w:p w14:paraId="502EED15" w14:textId="77777777" w:rsidR="0066540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2. The user draws the field boundary on the map (or enters GPS coordinates). </w:t>
            </w:r>
          </w:p>
          <w:p w14:paraId="334A255B" w14:textId="77777777" w:rsidR="0066540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3. The system automatically computes the area (ha) from the coordinates. </w:t>
            </w:r>
          </w:p>
          <w:p w14:paraId="3E87EF06" w14:textId="77777777" w:rsidR="0066540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4. The user enters information: field name, owner (Farmer), crop type, seasonal schedule. 5. The Agronomist configures the spray formula: pesticide type, dosage (L/ha), number of sprays per season. </w:t>
            </w:r>
          </w:p>
          <w:p w14:paraId="7FE98048"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6. The system saves the map and associates it with the Farmer's account.</w:t>
            </w:r>
          </w:p>
        </w:tc>
      </w:tr>
      <w:tr w:rsidR="00B34BC3" w:rsidRPr="007073BE" w14:paraId="4F196606"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4EBB4422"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Alternative Flow</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0131B003" w14:textId="77777777" w:rsidR="0066540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Alt 2a — Invalid manual GPS coordinates: The system reports a format error and requests re-entry. </w:t>
            </w:r>
          </w:p>
          <w:p w14:paraId="6A3A0687"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Alt 3a — The new field overlaps an existing one: The system warns and displays the overlapping region on the map.</w:t>
            </w:r>
          </w:p>
        </w:tc>
      </w:tr>
      <w:tr w:rsidR="00B34BC3" w:rsidRPr="007073BE" w14:paraId="49165262"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1C6BD896"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Business Rule</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7060B540"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Field boundaries must be closed polygons. Minimum area: 0.1 ha. Maximum: 100 ha per field.</w:t>
            </w:r>
          </w:p>
        </w:tc>
      </w:tr>
      <w:tr w:rsidR="00B34BC3" w:rsidRPr="007073BE" w14:paraId="61BB095F"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7863566F"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Priority</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15F7E28D"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Must — Linked: FR01, FR02</w:t>
            </w:r>
          </w:p>
        </w:tc>
      </w:tr>
    </w:tbl>
    <w:p w14:paraId="5F636CA8" w14:textId="77777777" w:rsidR="00B34BC3" w:rsidRPr="007073BE" w:rsidRDefault="00B34BC3">
      <w:pPr>
        <w:rPr>
          <w:rFonts w:ascii="Times New Roman" w:hAnsi="Times New Roman" w:cs="Times New Roman"/>
        </w:rPr>
      </w:pPr>
    </w:p>
    <w:p w14:paraId="044C5F7F" w14:textId="77777777" w:rsidR="00B34BC3" w:rsidRPr="007073BE" w:rsidRDefault="00661B48">
      <w:pPr>
        <w:pStyle w:val="Heading3"/>
        <w:rPr>
          <w:rFonts w:ascii="Times New Roman" w:hAnsi="Times New Roman" w:cs="Times New Roman"/>
        </w:rPr>
      </w:pPr>
      <w:r>
        <w:rPr>
          <w:rFonts w:ascii="Times New Roman" w:hAnsi="Times New Roman" w:cs="Times New Roman"/>
        </w:rPr>
        <w:t>UC10 — View Spraying History and Export VietGAP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073BE" w14:paraId="7D956F69" w14:textId="77777777">
        <w:tc>
          <w:tcPr>
            <w:tcW w:w="200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tcPr>
          <w:p w14:paraId="00F84549" w14:textId="77777777" w:rsidR="00B34BC3" w:rsidRPr="007073BE" w:rsidRDefault="00661B48">
            <w:pPr>
              <w:rPr>
                <w:rFonts w:ascii="Times New Roman" w:hAnsi="Times New Roman" w:cs="Times New Roman"/>
              </w:rPr>
            </w:pPr>
            <w:r>
              <w:rPr>
                <w:rFonts w:ascii="Times New Roman" w:hAnsi="Times New Roman" w:cs="Times New Roman"/>
                <w:b/>
                <w:bCs/>
                <w:color w:val="FFFFFF"/>
                <w:sz w:val="20"/>
                <w:szCs w:val="20"/>
              </w:rPr>
              <w:t>Use Case ID</w:t>
            </w:r>
          </w:p>
        </w:tc>
        <w:tc>
          <w:tcPr>
            <w:tcW w:w="7360" w:type="dxa"/>
            <w:tcBorders>
              <w:top w:val="single" w:sz="4" w:space="0" w:color="90CAF9"/>
              <w:left w:val="single" w:sz="4" w:space="0" w:color="90CAF9"/>
              <w:bottom w:val="single" w:sz="4" w:space="0" w:color="90CAF9"/>
              <w:right w:val="single" w:sz="4" w:space="0" w:color="90CAF9"/>
            </w:tcBorders>
            <w:shd w:val="clear" w:color="auto" w:fill="2E75B6"/>
            <w:tcMar>
              <w:top w:w="80" w:type="dxa"/>
              <w:left w:w="120" w:type="dxa"/>
              <w:bottom w:w="80" w:type="dxa"/>
              <w:right w:w="120" w:type="dxa"/>
            </w:tcMar>
          </w:tcPr>
          <w:p w14:paraId="4F86B332" w14:textId="77777777" w:rsidR="00B34BC3" w:rsidRPr="007073BE" w:rsidRDefault="00661B48">
            <w:pPr>
              <w:rPr>
                <w:rFonts w:ascii="Times New Roman" w:hAnsi="Times New Roman" w:cs="Times New Roman"/>
              </w:rPr>
            </w:pPr>
            <w:r>
              <w:rPr>
                <w:rFonts w:ascii="Times New Roman" w:hAnsi="Times New Roman" w:cs="Times New Roman"/>
                <w:b/>
                <w:bCs/>
                <w:color w:val="FFFFFF"/>
              </w:rPr>
              <w:t>UC10</w:t>
            </w:r>
          </w:p>
        </w:tc>
      </w:tr>
      <w:tr w:rsidR="00B34BC3" w:rsidRPr="007073BE" w14:paraId="1087840B"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68E00A2D"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Use Case Name</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75F34413"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View Spraying History and Export VietGAP Data</w:t>
            </w:r>
          </w:p>
        </w:tc>
      </w:tr>
      <w:tr w:rsidR="00B34BC3" w:rsidRPr="007073BE" w14:paraId="6DCC005F"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39E14648"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Primary Actor</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1251F90C"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Farmer / Export Company</w:t>
            </w:r>
          </w:p>
        </w:tc>
      </w:tr>
      <w:tr w:rsidR="00B34BC3" w:rsidRPr="007073BE" w14:paraId="22BA7302"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4637337F"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Secondary Actor</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4EBF7A0F"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w:t>
            </w:r>
          </w:p>
        </w:tc>
      </w:tr>
      <w:tr w:rsidR="00B34BC3" w:rsidRPr="007073BE" w14:paraId="24A7531F"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65DADA3B"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Preconditions</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17F306B7" w14:textId="77777777" w:rsidR="0066540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1. The user is logged in. </w:t>
            </w:r>
          </w:p>
          <w:p w14:paraId="615568EE"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2. The field has at least 1 completed spraying record.</w:t>
            </w:r>
          </w:p>
        </w:tc>
      </w:tr>
      <w:tr w:rsidR="00B34BC3" w:rsidRPr="007073BE" w14:paraId="6CA5638E"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422C8BE0"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Postconditions (Success)</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41FEF262"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Spraying history data is displayed/exported successfully. Access is logged.</w:t>
            </w:r>
          </w:p>
        </w:tc>
      </w:tr>
      <w:tr w:rsidR="00B34BC3" w:rsidRPr="007073BE" w14:paraId="79BA57AE"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1FE92324"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Main Flow</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4DF5ECED" w14:textId="77777777" w:rsidR="0066540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1. The user selects the field whose history they want to view. </w:t>
            </w:r>
          </w:p>
          <w:p w14:paraId="6E8F198F" w14:textId="77777777" w:rsidR="0066540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2. The system displays the spraying sessions: date, pesticide type, dosage, pilot, drone, area. </w:t>
            </w:r>
          </w:p>
          <w:p w14:paraId="02D47E83" w14:textId="77777777" w:rsidR="0066540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3. The user filters by time range or pesticide type. </w:t>
            </w:r>
          </w:p>
          <w:p w14:paraId="2D0608EF" w14:textId="77777777" w:rsidR="0066540D" w:rsidRDefault="00661B48">
            <w:pPr>
              <w:rPr>
                <w:rFonts w:ascii="Times New Roman" w:hAnsi="Times New Roman" w:cs="Times New Roman"/>
                <w:color w:val="212121"/>
                <w:sz w:val="20"/>
                <w:szCs w:val="20"/>
              </w:rPr>
            </w:pPr>
            <w:r>
              <w:rPr>
                <w:rFonts w:ascii="Times New Roman" w:hAnsi="Times New Roman" w:cs="Times New Roman"/>
                <w:color w:val="212121"/>
                <w:sz w:val="20"/>
                <w:szCs w:val="20"/>
              </w:rPr>
              <w:t xml:space="preserve">4. The export company selects 'Export VietGAP/GlobalGAP data'. </w:t>
            </w:r>
          </w:p>
          <w:p w14:paraId="5B918C25"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5. The system generates an Excel/PDF file with full traceability information.</w:t>
            </w:r>
          </w:p>
        </w:tc>
      </w:tr>
      <w:tr w:rsidR="00B34BC3" w:rsidRPr="007073BE" w14:paraId="424D4E94"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7CC2B228"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Alternative Flow</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5439A3CA"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Alt 4a — The export company has not been granted access: The system requires the HTX Manager to approve sharing permission first.</w:t>
            </w:r>
          </w:p>
        </w:tc>
      </w:tr>
      <w:tr w:rsidR="00B34BC3" w:rsidRPr="007073BE" w14:paraId="799F7E07"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2ACC6792"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Business Rule</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7EAE23C7"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Data is only shared after HTX Manager approval. Exports are recorded in the audit log: who, when, what data.</w:t>
            </w:r>
          </w:p>
        </w:tc>
      </w:tr>
      <w:tr w:rsidR="00B34BC3" w:rsidRPr="007073BE" w14:paraId="0556E7CA"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76B2D2BE"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Priority</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454BBB22"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Should — Linked: FR14, FR15</w:t>
            </w:r>
          </w:p>
        </w:tc>
      </w:tr>
    </w:tbl>
    <w:p w14:paraId="7206DB17" w14:textId="77777777" w:rsidR="00B34BC3" w:rsidRPr="007073BE" w:rsidRDefault="00B34BC3">
      <w:pPr>
        <w:rPr>
          <w:rFonts w:ascii="Times New Roman" w:hAnsi="Times New Roman" w:cs="Times New Roman"/>
        </w:rPr>
      </w:pPr>
    </w:p>
    <w:p w14:paraId="0C0FEFBA" w14:textId="77777777" w:rsidR="00F17032" w:rsidRDefault="00006412">
      <w:pPr>
        <w:pStyle w:val="Heading1"/>
        <w:pBdr>
          <w:bottom w:val="single" w:sz="6" w:space="4" w:color="2E75B6"/>
        </w:pBdr>
        <w:rPr>
          <w:rFonts w:ascii="Times New Roman" w:hAnsi="Times New Roman" w:cs="Times New Roman"/>
          <w:sz w:val="26"/>
          <w:szCs w:val="26"/>
        </w:rPr>
      </w:pPr>
      <w:r>
        <w:rPr>
          <w:rFonts w:ascii="Times New Roman" w:hAnsi="Times New Roman" w:cs="Times New Roman"/>
          <w:sz w:val="26"/>
          <w:szCs w:val="26"/>
        </w:rPr>
        <w:t>5.1 Traceability Matrix FR ↔ UC</w:t>
      </w:r>
    </w:p>
    <w:p w14:paraId="5A6C7B79" w14:textId="77777777" w:rsidR="00F17032" w:rsidRDefault="00006412">
      <w:pPr>
        <w:spacing w:before="60" w:after="60"/>
        <w:rPr>
          <w:rFonts w:ascii="Times New Roman" w:hAnsi="Times New Roman" w:cs="Times New Roman"/>
        </w:rPr>
      </w:pPr>
      <w:r>
        <w:rPr>
          <w:rFonts w:ascii="Times New Roman" w:hAnsi="Times New Roman" w:cs="Times New Roman"/>
          <w:color w:val="212121"/>
          <w:sz w:val="21"/>
          <w:szCs w:val="21"/>
        </w:rPr>
        <w:t>The table below is the reverse of the 'Linked FR' column shown in each UC — each FR is traced to the UC(s) that use it, demonstrating that no FR is 'orphaned'. This table supports consistency checking and is a ready reference for the Oral Vivas.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000"/>
        <w:gridCol w:w="1100"/>
        <w:gridCol w:w="3360"/>
      </w:tblGrid>
      <w:tr w:rsidR="00F17032" w14:paraId="7913BD18" w14:textId="77777777">
        <w:trPr>
          <w:tblHeader/>
        </w:trPr>
        <w:tc>
          <w:tcPr>
            <w:tcW w:w="90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vAlign w:val="center"/>
          </w:tcPr>
          <w:p w14:paraId="0EC9C70C" w14:textId="77777777" w:rsidR="00F17032" w:rsidRDefault="00006412">
            <w:pPr>
              <w:jc w:val="center"/>
              <w:rPr>
                <w:rFonts w:ascii="Times New Roman" w:hAnsi="Times New Roman" w:cs="Times New Roman"/>
              </w:rPr>
            </w:pPr>
            <w:r>
              <w:rPr>
                <w:rFonts w:ascii="Times New Roman" w:hAnsi="Times New Roman" w:cs="Times New Roman"/>
                <w:b/>
                <w:bCs/>
                <w:color w:val="FFFFFF"/>
                <w:sz w:val="20"/>
                <w:szCs w:val="20"/>
              </w:rPr>
              <w:lastRenderedPageBreak/>
              <w:t>FR ID</w:t>
            </w:r>
          </w:p>
        </w:tc>
        <w:tc>
          <w:tcPr>
            <w:tcW w:w="400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vAlign w:val="center"/>
          </w:tcPr>
          <w:p w14:paraId="6DE5D506" w14:textId="77777777" w:rsidR="00F17032" w:rsidRDefault="00006412">
            <w:pPr>
              <w:jc w:val="center"/>
              <w:rPr>
                <w:rFonts w:ascii="Times New Roman" w:hAnsi="Times New Roman" w:cs="Times New Roman"/>
              </w:rPr>
            </w:pPr>
            <w:r>
              <w:rPr>
                <w:rFonts w:ascii="Times New Roman" w:hAnsi="Times New Roman" w:cs="Times New Roman"/>
                <w:b/>
                <w:bCs/>
                <w:color w:val="FFFFFF"/>
                <w:sz w:val="20"/>
                <w:szCs w:val="20"/>
              </w:rPr>
              <w:t>Short Description</w:t>
            </w:r>
          </w:p>
        </w:tc>
        <w:tc>
          <w:tcPr>
            <w:tcW w:w="110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vAlign w:val="center"/>
          </w:tcPr>
          <w:p w14:paraId="252A33D4" w14:textId="77777777" w:rsidR="00F17032" w:rsidRDefault="00006412">
            <w:pPr>
              <w:jc w:val="center"/>
              <w:rPr>
                <w:rFonts w:ascii="Times New Roman" w:hAnsi="Times New Roman" w:cs="Times New Roman"/>
              </w:rPr>
            </w:pPr>
            <w:r>
              <w:rPr>
                <w:rFonts w:ascii="Times New Roman" w:hAnsi="Times New Roman" w:cs="Times New Roman"/>
                <w:b/>
                <w:bCs/>
                <w:color w:val="FFFFFF"/>
                <w:sz w:val="20"/>
                <w:szCs w:val="20"/>
              </w:rPr>
              <w:t>Priority</w:t>
            </w:r>
          </w:p>
        </w:tc>
        <w:tc>
          <w:tcPr>
            <w:tcW w:w="336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vAlign w:val="center"/>
          </w:tcPr>
          <w:p w14:paraId="5F130E2D" w14:textId="77777777" w:rsidR="00F17032" w:rsidRDefault="00006412">
            <w:pPr>
              <w:jc w:val="center"/>
              <w:rPr>
                <w:rFonts w:ascii="Times New Roman" w:hAnsi="Times New Roman" w:cs="Times New Roman"/>
              </w:rPr>
            </w:pPr>
            <w:r>
              <w:rPr>
                <w:rFonts w:ascii="Times New Roman" w:hAnsi="Times New Roman" w:cs="Times New Roman"/>
                <w:b/>
                <w:bCs/>
                <w:color w:val="FFFFFF"/>
                <w:sz w:val="20"/>
                <w:szCs w:val="20"/>
              </w:rPr>
              <w:t>UCs Using This FR</w:t>
            </w:r>
          </w:p>
        </w:tc>
      </w:tr>
      <w:tr w:rsidR="00F17032" w14:paraId="47E9CA1A" w14:textId="77777777">
        <w:tc>
          <w:tcPr>
            <w:tcW w:w="9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vAlign w:val="center"/>
          </w:tcPr>
          <w:p w14:paraId="054A3F61" w14:textId="77777777" w:rsidR="00F17032" w:rsidRDefault="00006412">
            <w:pPr>
              <w:jc w:val="center"/>
              <w:rPr>
                <w:rFonts w:ascii="Times New Roman" w:hAnsi="Times New Roman" w:cs="Times New Roman"/>
              </w:rPr>
            </w:pPr>
            <w:r>
              <w:rPr>
                <w:rFonts w:ascii="Times New Roman" w:hAnsi="Times New Roman" w:cs="Times New Roman"/>
                <w:color w:val="212121"/>
                <w:sz w:val="20"/>
                <w:szCs w:val="20"/>
              </w:rPr>
              <w:t>FR01</w:t>
            </w:r>
          </w:p>
        </w:tc>
        <w:tc>
          <w:tcPr>
            <w:tcW w:w="40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vAlign w:val="center"/>
          </w:tcPr>
          <w:p w14:paraId="0C6E10E2" w14:textId="77777777" w:rsidR="00F17032" w:rsidRDefault="00006412">
            <w:pPr>
              <w:rPr>
                <w:rFonts w:ascii="Times New Roman" w:hAnsi="Times New Roman" w:cs="Times New Roman"/>
              </w:rPr>
            </w:pPr>
            <w:r>
              <w:rPr>
                <w:rFonts w:ascii="Times New Roman" w:hAnsi="Times New Roman" w:cs="Times New Roman"/>
                <w:color w:val="212121"/>
                <w:sz w:val="20"/>
                <w:szCs w:val="20"/>
              </w:rPr>
              <w:t>Create/edit field maps (Field Mapping)</w:t>
            </w:r>
          </w:p>
        </w:tc>
        <w:tc>
          <w:tcPr>
            <w:tcW w:w="1100" w:type="dxa"/>
            <w:tcBorders>
              <w:top w:val="single" w:sz="4" w:space="0" w:color="90CAF9"/>
              <w:left w:val="single" w:sz="4" w:space="0" w:color="90CAF9"/>
              <w:bottom w:val="single" w:sz="4" w:space="0" w:color="90CAF9"/>
              <w:right w:val="single" w:sz="4" w:space="0" w:color="90CAF9"/>
            </w:tcBorders>
            <w:shd w:val="clear" w:color="auto" w:fill="FFEBEE"/>
            <w:tcMar>
              <w:top w:w="80" w:type="dxa"/>
              <w:left w:w="120" w:type="dxa"/>
              <w:bottom w:w="80" w:type="dxa"/>
              <w:right w:w="120" w:type="dxa"/>
            </w:tcMar>
            <w:vAlign w:val="center"/>
          </w:tcPr>
          <w:p w14:paraId="758A5AC2" w14:textId="77777777" w:rsidR="00F17032" w:rsidRDefault="00006412">
            <w:pPr>
              <w:jc w:val="center"/>
              <w:rPr>
                <w:rFonts w:ascii="Times New Roman" w:hAnsi="Times New Roman" w:cs="Times New Roman"/>
              </w:rPr>
            </w:pPr>
            <w:r>
              <w:rPr>
                <w:rFonts w:ascii="Times New Roman" w:hAnsi="Times New Roman" w:cs="Times New Roman"/>
                <w:b/>
                <w:bCs/>
                <w:color w:val="C62828"/>
                <w:sz w:val="18"/>
                <w:szCs w:val="18"/>
              </w:rPr>
              <w:t>Must</w:t>
            </w:r>
          </w:p>
        </w:tc>
        <w:tc>
          <w:tcPr>
            <w:tcW w:w="3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vAlign w:val="center"/>
          </w:tcPr>
          <w:p w14:paraId="57C8A834" w14:textId="77777777" w:rsidR="00F17032" w:rsidRDefault="00006412">
            <w:pPr>
              <w:rPr>
                <w:rFonts w:ascii="Times New Roman" w:hAnsi="Times New Roman" w:cs="Times New Roman"/>
              </w:rPr>
            </w:pPr>
            <w:r>
              <w:rPr>
                <w:rFonts w:ascii="Times New Roman" w:hAnsi="Times New Roman" w:cs="Times New Roman"/>
                <w:color w:val="212121"/>
                <w:sz w:val="20"/>
                <w:szCs w:val="20"/>
              </w:rPr>
              <w:t>UC09</w:t>
            </w:r>
          </w:p>
        </w:tc>
      </w:tr>
      <w:tr w:rsidR="00F17032" w14:paraId="38810F58" w14:textId="77777777">
        <w:tc>
          <w:tcPr>
            <w:tcW w:w="9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vAlign w:val="center"/>
          </w:tcPr>
          <w:p w14:paraId="6EFB20E8" w14:textId="77777777" w:rsidR="00F17032" w:rsidRDefault="00006412">
            <w:pPr>
              <w:jc w:val="center"/>
              <w:rPr>
                <w:rFonts w:ascii="Times New Roman" w:hAnsi="Times New Roman" w:cs="Times New Roman"/>
              </w:rPr>
            </w:pPr>
            <w:r>
              <w:rPr>
                <w:rFonts w:ascii="Times New Roman" w:hAnsi="Times New Roman" w:cs="Times New Roman"/>
                <w:color w:val="212121"/>
                <w:sz w:val="20"/>
                <w:szCs w:val="20"/>
              </w:rPr>
              <w:t>FR02</w:t>
            </w:r>
          </w:p>
        </w:tc>
        <w:tc>
          <w:tcPr>
            <w:tcW w:w="40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vAlign w:val="center"/>
          </w:tcPr>
          <w:p w14:paraId="332A5FD7" w14:textId="77777777" w:rsidR="00F17032" w:rsidRPr="0011533D" w:rsidRDefault="00006412">
            <w:pPr>
              <w:rPr>
                <w:rFonts w:ascii="Times New Roman" w:hAnsi="Times New Roman" w:cs="Times New Roman"/>
                <w:lang w:val="pt-BR"/>
              </w:rPr>
            </w:pPr>
            <w:r>
              <w:rPr>
                <w:rFonts w:ascii="Times New Roman" w:hAnsi="Times New Roman" w:cs="Times New Roman"/>
                <w:color w:val="212121"/>
                <w:sz w:val="20"/>
                <w:szCs w:val="20"/>
                <w:lang w:val="pt-BR"/>
              </w:rPr>
              <w:t>Calculate per-zone pesticide dosage</w:t>
            </w:r>
          </w:p>
        </w:tc>
        <w:tc>
          <w:tcPr>
            <w:tcW w:w="1100" w:type="dxa"/>
            <w:tcBorders>
              <w:top w:val="single" w:sz="4" w:space="0" w:color="90CAF9"/>
              <w:left w:val="single" w:sz="4" w:space="0" w:color="90CAF9"/>
              <w:bottom w:val="single" w:sz="4" w:space="0" w:color="90CAF9"/>
              <w:right w:val="single" w:sz="4" w:space="0" w:color="90CAF9"/>
            </w:tcBorders>
            <w:shd w:val="clear" w:color="auto" w:fill="FFEBEE"/>
            <w:tcMar>
              <w:top w:w="80" w:type="dxa"/>
              <w:left w:w="120" w:type="dxa"/>
              <w:bottom w:w="80" w:type="dxa"/>
              <w:right w:w="120" w:type="dxa"/>
            </w:tcMar>
            <w:vAlign w:val="center"/>
          </w:tcPr>
          <w:p w14:paraId="7BAB82CF" w14:textId="77777777" w:rsidR="00F17032" w:rsidRDefault="00006412">
            <w:pPr>
              <w:jc w:val="center"/>
              <w:rPr>
                <w:rFonts w:ascii="Times New Roman" w:hAnsi="Times New Roman" w:cs="Times New Roman"/>
              </w:rPr>
            </w:pPr>
            <w:r>
              <w:rPr>
                <w:rFonts w:ascii="Times New Roman" w:hAnsi="Times New Roman" w:cs="Times New Roman"/>
                <w:b/>
                <w:bCs/>
                <w:color w:val="C62828"/>
                <w:sz w:val="18"/>
                <w:szCs w:val="18"/>
              </w:rPr>
              <w:t>Must</w:t>
            </w:r>
          </w:p>
        </w:tc>
        <w:tc>
          <w:tcPr>
            <w:tcW w:w="33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vAlign w:val="center"/>
          </w:tcPr>
          <w:p w14:paraId="7DC638E1" w14:textId="77777777" w:rsidR="00F17032" w:rsidRDefault="00006412">
            <w:pPr>
              <w:rPr>
                <w:rFonts w:ascii="Times New Roman" w:hAnsi="Times New Roman" w:cs="Times New Roman"/>
              </w:rPr>
            </w:pPr>
            <w:r>
              <w:rPr>
                <w:rFonts w:ascii="Times New Roman" w:hAnsi="Times New Roman" w:cs="Times New Roman"/>
                <w:color w:val="212121"/>
                <w:sz w:val="20"/>
                <w:szCs w:val="20"/>
              </w:rPr>
              <w:t>UC09</w:t>
            </w:r>
          </w:p>
        </w:tc>
      </w:tr>
      <w:tr w:rsidR="00F17032" w14:paraId="3EC9733C" w14:textId="77777777">
        <w:tc>
          <w:tcPr>
            <w:tcW w:w="9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vAlign w:val="center"/>
          </w:tcPr>
          <w:p w14:paraId="4A366355" w14:textId="77777777" w:rsidR="00F17032" w:rsidRDefault="00006412">
            <w:pPr>
              <w:jc w:val="center"/>
              <w:rPr>
                <w:rFonts w:ascii="Times New Roman" w:hAnsi="Times New Roman" w:cs="Times New Roman"/>
              </w:rPr>
            </w:pPr>
            <w:r>
              <w:rPr>
                <w:rFonts w:ascii="Times New Roman" w:hAnsi="Times New Roman" w:cs="Times New Roman"/>
                <w:color w:val="212121"/>
                <w:sz w:val="20"/>
                <w:szCs w:val="20"/>
              </w:rPr>
              <w:t>FR03</w:t>
            </w:r>
          </w:p>
        </w:tc>
        <w:tc>
          <w:tcPr>
            <w:tcW w:w="40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vAlign w:val="center"/>
          </w:tcPr>
          <w:p w14:paraId="238D8ED8" w14:textId="77777777" w:rsidR="00F17032" w:rsidRDefault="00006412">
            <w:pPr>
              <w:rPr>
                <w:rFonts w:ascii="Times New Roman" w:hAnsi="Times New Roman" w:cs="Times New Roman"/>
              </w:rPr>
            </w:pPr>
            <w:r>
              <w:rPr>
                <w:rFonts w:ascii="Times New Roman" w:hAnsi="Times New Roman" w:cs="Times New Roman"/>
                <w:color w:val="212121"/>
                <w:sz w:val="20"/>
                <w:szCs w:val="20"/>
              </w:rPr>
              <w:t>Book spraying in ≤5 steps (Farmer)</w:t>
            </w:r>
          </w:p>
        </w:tc>
        <w:tc>
          <w:tcPr>
            <w:tcW w:w="1100" w:type="dxa"/>
            <w:tcBorders>
              <w:top w:val="single" w:sz="4" w:space="0" w:color="90CAF9"/>
              <w:left w:val="single" w:sz="4" w:space="0" w:color="90CAF9"/>
              <w:bottom w:val="single" w:sz="4" w:space="0" w:color="90CAF9"/>
              <w:right w:val="single" w:sz="4" w:space="0" w:color="90CAF9"/>
            </w:tcBorders>
            <w:shd w:val="clear" w:color="auto" w:fill="FFEBEE"/>
            <w:tcMar>
              <w:top w:w="80" w:type="dxa"/>
              <w:left w:w="120" w:type="dxa"/>
              <w:bottom w:w="80" w:type="dxa"/>
              <w:right w:w="120" w:type="dxa"/>
            </w:tcMar>
            <w:vAlign w:val="center"/>
          </w:tcPr>
          <w:p w14:paraId="08ADBB94" w14:textId="77777777" w:rsidR="00F17032" w:rsidRDefault="00006412">
            <w:pPr>
              <w:jc w:val="center"/>
              <w:rPr>
                <w:rFonts w:ascii="Times New Roman" w:hAnsi="Times New Roman" w:cs="Times New Roman"/>
              </w:rPr>
            </w:pPr>
            <w:r>
              <w:rPr>
                <w:rFonts w:ascii="Times New Roman" w:hAnsi="Times New Roman" w:cs="Times New Roman"/>
                <w:b/>
                <w:bCs/>
                <w:color w:val="C62828"/>
                <w:sz w:val="18"/>
                <w:szCs w:val="18"/>
              </w:rPr>
              <w:t>Must</w:t>
            </w:r>
          </w:p>
        </w:tc>
        <w:tc>
          <w:tcPr>
            <w:tcW w:w="3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vAlign w:val="center"/>
          </w:tcPr>
          <w:p w14:paraId="0C01DEB5" w14:textId="77777777" w:rsidR="00F17032" w:rsidRDefault="00006412">
            <w:pPr>
              <w:rPr>
                <w:rFonts w:ascii="Times New Roman" w:hAnsi="Times New Roman" w:cs="Times New Roman"/>
              </w:rPr>
            </w:pPr>
            <w:r>
              <w:rPr>
                <w:rFonts w:ascii="Times New Roman" w:hAnsi="Times New Roman" w:cs="Times New Roman"/>
                <w:color w:val="212121"/>
                <w:sz w:val="20"/>
                <w:szCs w:val="20"/>
              </w:rPr>
              <w:t>UC01</w:t>
            </w:r>
          </w:p>
        </w:tc>
      </w:tr>
      <w:tr w:rsidR="00F17032" w14:paraId="340D9C1D" w14:textId="77777777">
        <w:tc>
          <w:tcPr>
            <w:tcW w:w="9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vAlign w:val="center"/>
          </w:tcPr>
          <w:p w14:paraId="5156A873" w14:textId="77777777" w:rsidR="00F17032" w:rsidRDefault="00006412">
            <w:pPr>
              <w:jc w:val="center"/>
              <w:rPr>
                <w:rFonts w:ascii="Times New Roman" w:hAnsi="Times New Roman" w:cs="Times New Roman"/>
              </w:rPr>
            </w:pPr>
            <w:r>
              <w:rPr>
                <w:rFonts w:ascii="Times New Roman" w:hAnsi="Times New Roman" w:cs="Times New Roman"/>
                <w:color w:val="212121"/>
                <w:sz w:val="20"/>
                <w:szCs w:val="20"/>
              </w:rPr>
              <w:t>FR04</w:t>
            </w:r>
          </w:p>
        </w:tc>
        <w:tc>
          <w:tcPr>
            <w:tcW w:w="40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vAlign w:val="center"/>
          </w:tcPr>
          <w:p w14:paraId="048933F3" w14:textId="77777777" w:rsidR="00F17032" w:rsidRDefault="00006412">
            <w:pPr>
              <w:rPr>
                <w:rFonts w:ascii="Times New Roman" w:hAnsi="Times New Roman" w:cs="Times New Roman"/>
              </w:rPr>
            </w:pPr>
            <w:r>
              <w:rPr>
                <w:rFonts w:ascii="Times New Roman" w:hAnsi="Times New Roman" w:cs="Times New Roman"/>
                <w:color w:val="212121"/>
                <w:sz w:val="20"/>
                <w:szCs w:val="20"/>
              </w:rPr>
              <w:t>Schedule-conflict alerts</w:t>
            </w:r>
          </w:p>
        </w:tc>
        <w:tc>
          <w:tcPr>
            <w:tcW w:w="1100" w:type="dxa"/>
            <w:tcBorders>
              <w:top w:val="single" w:sz="4" w:space="0" w:color="90CAF9"/>
              <w:left w:val="single" w:sz="4" w:space="0" w:color="90CAF9"/>
              <w:bottom w:val="single" w:sz="4" w:space="0" w:color="90CAF9"/>
              <w:right w:val="single" w:sz="4" w:space="0" w:color="90CAF9"/>
            </w:tcBorders>
            <w:shd w:val="clear" w:color="auto" w:fill="FFEBEE"/>
            <w:tcMar>
              <w:top w:w="80" w:type="dxa"/>
              <w:left w:w="120" w:type="dxa"/>
              <w:bottom w:w="80" w:type="dxa"/>
              <w:right w:w="120" w:type="dxa"/>
            </w:tcMar>
            <w:vAlign w:val="center"/>
          </w:tcPr>
          <w:p w14:paraId="1E9AA189" w14:textId="77777777" w:rsidR="00F17032" w:rsidRDefault="00006412">
            <w:pPr>
              <w:jc w:val="center"/>
              <w:rPr>
                <w:rFonts w:ascii="Times New Roman" w:hAnsi="Times New Roman" w:cs="Times New Roman"/>
              </w:rPr>
            </w:pPr>
            <w:r>
              <w:rPr>
                <w:rFonts w:ascii="Times New Roman" w:hAnsi="Times New Roman" w:cs="Times New Roman"/>
                <w:b/>
                <w:bCs/>
                <w:color w:val="C62828"/>
                <w:sz w:val="18"/>
                <w:szCs w:val="18"/>
              </w:rPr>
              <w:t>Must</w:t>
            </w:r>
          </w:p>
        </w:tc>
        <w:tc>
          <w:tcPr>
            <w:tcW w:w="33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vAlign w:val="center"/>
          </w:tcPr>
          <w:p w14:paraId="2D33B759" w14:textId="77777777" w:rsidR="00F17032" w:rsidRDefault="00006412">
            <w:pPr>
              <w:rPr>
                <w:rFonts w:ascii="Times New Roman" w:hAnsi="Times New Roman" w:cs="Times New Roman"/>
              </w:rPr>
            </w:pPr>
            <w:r>
              <w:rPr>
                <w:rFonts w:ascii="Times New Roman" w:hAnsi="Times New Roman" w:cs="Times New Roman"/>
                <w:color w:val="212121"/>
                <w:sz w:val="20"/>
                <w:szCs w:val="20"/>
              </w:rPr>
              <w:t>UC01</w:t>
            </w:r>
          </w:p>
        </w:tc>
      </w:tr>
      <w:tr w:rsidR="00F17032" w14:paraId="4355348B" w14:textId="77777777">
        <w:tc>
          <w:tcPr>
            <w:tcW w:w="9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vAlign w:val="center"/>
          </w:tcPr>
          <w:p w14:paraId="092AC2A8" w14:textId="77777777" w:rsidR="00F17032" w:rsidRDefault="00006412">
            <w:pPr>
              <w:jc w:val="center"/>
              <w:rPr>
                <w:rFonts w:ascii="Times New Roman" w:hAnsi="Times New Roman" w:cs="Times New Roman"/>
              </w:rPr>
            </w:pPr>
            <w:r>
              <w:rPr>
                <w:rFonts w:ascii="Times New Roman" w:hAnsi="Times New Roman" w:cs="Times New Roman"/>
                <w:color w:val="212121"/>
                <w:sz w:val="20"/>
                <w:szCs w:val="20"/>
              </w:rPr>
              <w:t>FR05</w:t>
            </w:r>
          </w:p>
        </w:tc>
        <w:tc>
          <w:tcPr>
            <w:tcW w:w="40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vAlign w:val="center"/>
          </w:tcPr>
          <w:p w14:paraId="487A4A66" w14:textId="77777777" w:rsidR="00F17032" w:rsidRDefault="00006412">
            <w:pPr>
              <w:rPr>
                <w:rFonts w:ascii="Times New Roman" w:hAnsi="Times New Roman" w:cs="Times New Roman"/>
              </w:rPr>
            </w:pPr>
            <w:r>
              <w:rPr>
                <w:rFonts w:ascii="Times New Roman" w:hAnsi="Times New Roman" w:cs="Times New Roman"/>
                <w:color w:val="212121"/>
                <w:sz w:val="20"/>
                <w:szCs w:val="20"/>
              </w:rPr>
              <w:t>Calendar view (HTX Manager)</w:t>
            </w:r>
          </w:p>
        </w:tc>
        <w:tc>
          <w:tcPr>
            <w:tcW w:w="11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vAlign w:val="center"/>
          </w:tcPr>
          <w:p w14:paraId="1684FAB5" w14:textId="77777777" w:rsidR="00F17032" w:rsidRDefault="00006412">
            <w:pPr>
              <w:jc w:val="center"/>
              <w:rPr>
                <w:rFonts w:ascii="Times New Roman" w:hAnsi="Times New Roman" w:cs="Times New Roman"/>
              </w:rPr>
            </w:pPr>
            <w:r>
              <w:rPr>
                <w:rFonts w:ascii="Times New Roman" w:hAnsi="Times New Roman" w:cs="Times New Roman"/>
                <w:b/>
                <w:bCs/>
                <w:color w:val="2E75B6"/>
                <w:sz w:val="18"/>
                <w:szCs w:val="18"/>
              </w:rPr>
              <w:t>Should</w:t>
            </w:r>
          </w:p>
        </w:tc>
        <w:tc>
          <w:tcPr>
            <w:tcW w:w="3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vAlign w:val="center"/>
          </w:tcPr>
          <w:p w14:paraId="0692A875" w14:textId="77777777" w:rsidR="00F17032" w:rsidRDefault="00006412">
            <w:pPr>
              <w:rPr>
                <w:rFonts w:ascii="Times New Roman" w:hAnsi="Times New Roman" w:cs="Times New Roman"/>
              </w:rPr>
            </w:pPr>
            <w:r>
              <w:rPr>
                <w:rFonts w:ascii="Times New Roman" w:hAnsi="Times New Roman" w:cs="Times New Roman"/>
                <w:color w:val="212121"/>
                <w:sz w:val="20"/>
                <w:szCs w:val="20"/>
              </w:rPr>
              <w:t>UC01, UC02 (indirectly)</w:t>
            </w:r>
          </w:p>
        </w:tc>
      </w:tr>
      <w:tr w:rsidR="00F17032" w14:paraId="7E8861A5" w14:textId="77777777">
        <w:tc>
          <w:tcPr>
            <w:tcW w:w="9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vAlign w:val="center"/>
          </w:tcPr>
          <w:p w14:paraId="36CDA07F" w14:textId="77777777" w:rsidR="00F17032" w:rsidRDefault="00006412">
            <w:pPr>
              <w:jc w:val="center"/>
              <w:rPr>
                <w:rFonts w:ascii="Times New Roman" w:hAnsi="Times New Roman" w:cs="Times New Roman"/>
              </w:rPr>
            </w:pPr>
            <w:r>
              <w:rPr>
                <w:rFonts w:ascii="Times New Roman" w:hAnsi="Times New Roman" w:cs="Times New Roman"/>
                <w:color w:val="212121"/>
                <w:sz w:val="20"/>
                <w:szCs w:val="20"/>
              </w:rPr>
              <w:t>FR06</w:t>
            </w:r>
          </w:p>
        </w:tc>
        <w:tc>
          <w:tcPr>
            <w:tcW w:w="40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vAlign w:val="center"/>
          </w:tcPr>
          <w:p w14:paraId="0993067A" w14:textId="77777777" w:rsidR="00F17032" w:rsidRDefault="00006412">
            <w:pPr>
              <w:rPr>
                <w:rFonts w:ascii="Times New Roman" w:hAnsi="Times New Roman" w:cs="Times New Roman"/>
              </w:rPr>
            </w:pPr>
            <w:r>
              <w:rPr>
                <w:rFonts w:ascii="Times New Roman" w:hAnsi="Times New Roman" w:cs="Times New Roman"/>
                <w:color w:val="212121"/>
                <w:sz w:val="20"/>
                <w:szCs w:val="20"/>
              </w:rPr>
              <w:t>Automatic drone-assignment suggestions</w:t>
            </w:r>
          </w:p>
        </w:tc>
        <w:tc>
          <w:tcPr>
            <w:tcW w:w="1100" w:type="dxa"/>
            <w:tcBorders>
              <w:top w:val="single" w:sz="4" w:space="0" w:color="90CAF9"/>
              <w:left w:val="single" w:sz="4" w:space="0" w:color="90CAF9"/>
              <w:bottom w:val="single" w:sz="4" w:space="0" w:color="90CAF9"/>
              <w:right w:val="single" w:sz="4" w:space="0" w:color="90CAF9"/>
            </w:tcBorders>
            <w:shd w:val="clear" w:color="auto" w:fill="FFEBEE"/>
            <w:tcMar>
              <w:top w:w="80" w:type="dxa"/>
              <w:left w:w="120" w:type="dxa"/>
              <w:bottom w:w="80" w:type="dxa"/>
              <w:right w:w="120" w:type="dxa"/>
            </w:tcMar>
            <w:vAlign w:val="center"/>
          </w:tcPr>
          <w:p w14:paraId="686C1DBB" w14:textId="77777777" w:rsidR="00F17032" w:rsidRDefault="00006412">
            <w:pPr>
              <w:jc w:val="center"/>
              <w:rPr>
                <w:rFonts w:ascii="Times New Roman" w:hAnsi="Times New Roman" w:cs="Times New Roman"/>
              </w:rPr>
            </w:pPr>
            <w:r>
              <w:rPr>
                <w:rFonts w:ascii="Times New Roman" w:hAnsi="Times New Roman" w:cs="Times New Roman"/>
                <w:b/>
                <w:bCs/>
                <w:color w:val="C62828"/>
                <w:sz w:val="18"/>
                <w:szCs w:val="18"/>
              </w:rPr>
              <w:t>Must</w:t>
            </w:r>
          </w:p>
        </w:tc>
        <w:tc>
          <w:tcPr>
            <w:tcW w:w="33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vAlign w:val="center"/>
          </w:tcPr>
          <w:p w14:paraId="16BD7D9B" w14:textId="77777777" w:rsidR="00F17032" w:rsidRDefault="00006412">
            <w:pPr>
              <w:rPr>
                <w:rFonts w:ascii="Times New Roman" w:hAnsi="Times New Roman" w:cs="Times New Roman"/>
              </w:rPr>
            </w:pPr>
            <w:r>
              <w:rPr>
                <w:rFonts w:ascii="Times New Roman" w:hAnsi="Times New Roman" w:cs="Times New Roman"/>
                <w:color w:val="212121"/>
                <w:sz w:val="20"/>
                <w:szCs w:val="20"/>
              </w:rPr>
              <w:t>UC02</w:t>
            </w:r>
          </w:p>
        </w:tc>
      </w:tr>
      <w:tr w:rsidR="00F17032" w14:paraId="2C2BDE77" w14:textId="77777777">
        <w:tc>
          <w:tcPr>
            <w:tcW w:w="9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vAlign w:val="center"/>
          </w:tcPr>
          <w:p w14:paraId="5116FBF0" w14:textId="77777777" w:rsidR="00F17032" w:rsidRDefault="00006412">
            <w:pPr>
              <w:jc w:val="center"/>
              <w:rPr>
                <w:rFonts w:ascii="Times New Roman" w:hAnsi="Times New Roman" w:cs="Times New Roman"/>
              </w:rPr>
            </w:pPr>
            <w:r>
              <w:rPr>
                <w:rFonts w:ascii="Times New Roman" w:hAnsi="Times New Roman" w:cs="Times New Roman"/>
                <w:color w:val="212121"/>
                <w:sz w:val="20"/>
                <w:szCs w:val="20"/>
              </w:rPr>
              <w:t>FR07</w:t>
            </w:r>
          </w:p>
        </w:tc>
        <w:tc>
          <w:tcPr>
            <w:tcW w:w="40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vAlign w:val="center"/>
          </w:tcPr>
          <w:p w14:paraId="79CC0FE8" w14:textId="77777777" w:rsidR="00F17032" w:rsidRDefault="00006412">
            <w:pPr>
              <w:rPr>
                <w:rFonts w:ascii="Times New Roman" w:hAnsi="Times New Roman" w:cs="Times New Roman"/>
              </w:rPr>
            </w:pPr>
            <w:r>
              <w:rPr>
                <w:rFonts w:ascii="Times New Roman" w:hAnsi="Times New Roman" w:cs="Times New Roman"/>
                <w:color w:val="212121"/>
                <w:sz w:val="20"/>
                <w:szCs w:val="20"/>
              </w:rPr>
              <w:t>Pilot records (certificate, expiration)</w:t>
            </w:r>
          </w:p>
        </w:tc>
        <w:tc>
          <w:tcPr>
            <w:tcW w:w="1100" w:type="dxa"/>
            <w:tcBorders>
              <w:top w:val="single" w:sz="4" w:space="0" w:color="90CAF9"/>
              <w:left w:val="single" w:sz="4" w:space="0" w:color="90CAF9"/>
              <w:bottom w:val="single" w:sz="4" w:space="0" w:color="90CAF9"/>
              <w:right w:val="single" w:sz="4" w:space="0" w:color="90CAF9"/>
            </w:tcBorders>
            <w:shd w:val="clear" w:color="auto" w:fill="FFEBEE"/>
            <w:tcMar>
              <w:top w:w="80" w:type="dxa"/>
              <w:left w:w="120" w:type="dxa"/>
              <w:bottom w:w="80" w:type="dxa"/>
              <w:right w:w="120" w:type="dxa"/>
            </w:tcMar>
            <w:vAlign w:val="center"/>
          </w:tcPr>
          <w:p w14:paraId="248B42CD" w14:textId="77777777" w:rsidR="00F17032" w:rsidRDefault="00006412">
            <w:pPr>
              <w:jc w:val="center"/>
              <w:rPr>
                <w:rFonts w:ascii="Times New Roman" w:hAnsi="Times New Roman" w:cs="Times New Roman"/>
              </w:rPr>
            </w:pPr>
            <w:r>
              <w:rPr>
                <w:rFonts w:ascii="Times New Roman" w:hAnsi="Times New Roman" w:cs="Times New Roman"/>
                <w:b/>
                <w:bCs/>
                <w:color w:val="C62828"/>
                <w:sz w:val="18"/>
                <w:szCs w:val="18"/>
              </w:rPr>
              <w:t>Must</w:t>
            </w:r>
          </w:p>
        </w:tc>
        <w:tc>
          <w:tcPr>
            <w:tcW w:w="3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vAlign w:val="center"/>
          </w:tcPr>
          <w:p w14:paraId="0D8E6E58" w14:textId="77777777" w:rsidR="00F17032" w:rsidRDefault="00006412">
            <w:pPr>
              <w:rPr>
                <w:rFonts w:ascii="Times New Roman" w:hAnsi="Times New Roman" w:cs="Times New Roman"/>
              </w:rPr>
            </w:pPr>
            <w:r>
              <w:rPr>
                <w:rFonts w:ascii="Times New Roman" w:hAnsi="Times New Roman" w:cs="Times New Roman"/>
                <w:color w:val="212121"/>
                <w:sz w:val="20"/>
                <w:szCs w:val="20"/>
              </w:rPr>
              <w:t>UC02, UC08</w:t>
            </w:r>
          </w:p>
        </w:tc>
      </w:tr>
      <w:tr w:rsidR="00F17032" w14:paraId="25E37E47" w14:textId="77777777">
        <w:tc>
          <w:tcPr>
            <w:tcW w:w="9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vAlign w:val="center"/>
          </w:tcPr>
          <w:p w14:paraId="2A02536C" w14:textId="77777777" w:rsidR="00F17032" w:rsidRDefault="00006412">
            <w:pPr>
              <w:jc w:val="center"/>
              <w:rPr>
                <w:rFonts w:ascii="Times New Roman" w:hAnsi="Times New Roman" w:cs="Times New Roman"/>
              </w:rPr>
            </w:pPr>
            <w:r>
              <w:rPr>
                <w:rFonts w:ascii="Times New Roman" w:hAnsi="Times New Roman" w:cs="Times New Roman"/>
                <w:color w:val="212121"/>
                <w:sz w:val="20"/>
                <w:szCs w:val="20"/>
              </w:rPr>
              <w:t>FR08</w:t>
            </w:r>
          </w:p>
        </w:tc>
        <w:tc>
          <w:tcPr>
            <w:tcW w:w="40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vAlign w:val="center"/>
          </w:tcPr>
          <w:p w14:paraId="3647280F" w14:textId="77777777" w:rsidR="00F17032" w:rsidRDefault="00006412">
            <w:pPr>
              <w:rPr>
                <w:rFonts w:ascii="Times New Roman" w:hAnsi="Times New Roman" w:cs="Times New Roman"/>
              </w:rPr>
            </w:pPr>
            <w:r>
              <w:rPr>
                <w:rFonts w:ascii="Times New Roman" w:hAnsi="Times New Roman" w:cs="Times New Roman"/>
                <w:color w:val="212121"/>
                <w:sz w:val="20"/>
                <w:szCs w:val="20"/>
              </w:rPr>
              <w:t>Assignment notifications to the Operator</w:t>
            </w:r>
          </w:p>
        </w:tc>
        <w:tc>
          <w:tcPr>
            <w:tcW w:w="1100" w:type="dxa"/>
            <w:tcBorders>
              <w:top w:val="single" w:sz="4" w:space="0" w:color="90CAF9"/>
              <w:left w:val="single" w:sz="4" w:space="0" w:color="90CAF9"/>
              <w:bottom w:val="single" w:sz="4" w:space="0" w:color="90CAF9"/>
              <w:right w:val="single" w:sz="4" w:space="0" w:color="90CAF9"/>
            </w:tcBorders>
            <w:shd w:val="clear" w:color="auto" w:fill="FFEBEE"/>
            <w:tcMar>
              <w:top w:w="80" w:type="dxa"/>
              <w:left w:w="120" w:type="dxa"/>
              <w:bottom w:w="80" w:type="dxa"/>
              <w:right w:w="120" w:type="dxa"/>
            </w:tcMar>
            <w:vAlign w:val="center"/>
          </w:tcPr>
          <w:p w14:paraId="62D88869" w14:textId="77777777" w:rsidR="00F17032" w:rsidRDefault="00006412">
            <w:pPr>
              <w:jc w:val="center"/>
              <w:rPr>
                <w:rFonts w:ascii="Times New Roman" w:hAnsi="Times New Roman" w:cs="Times New Roman"/>
              </w:rPr>
            </w:pPr>
            <w:r>
              <w:rPr>
                <w:rFonts w:ascii="Times New Roman" w:hAnsi="Times New Roman" w:cs="Times New Roman"/>
                <w:b/>
                <w:bCs/>
                <w:color w:val="C62828"/>
                <w:sz w:val="18"/>
                <w:szCs w:val="18"/>
              </w:rPr>
              <w:t>Must</w:t>
            </w:r>
          </w:p>
        </w:tc>
        <w:tc>
          <w:tcPr>
            <w:tcW w:w="33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vAlign w:val="center"/>
          </w:tcPr>
          <w:p w14:paraId="27F6107E" w14:textId="77777777" w:rsidR="00F17032" w:rsidRDefault="00006412">
            <w:pPr>
              <w:rPr>
                <w:rFonts w:ascii="Times New Roman" w:hAnsi="Times New Roman" w:cs="Times New Roman"/>
              </w:rPr>
            </w:pPr>
            <w:r>
              <w:rPr>
                <w:rFonts w:ascii="Times New Roman" w:hAnsi="Times New Roman" w:cs="Times New Roman"/>
                <w:color w:val="212121"/>
                <w:sz w:val="20"/>
                <w:szCs w:val="20"/>
              </w:rPr>
              <w:t>UC02</w:t>
            </w:r>
          </w:p>
        </w:tc>
      </w:tr>
      <w:tr w:rsidR="00F17032" w14:paraId="7626FC14" w14:textId="77777777">
        <w:tc>
          <w:tcPr>
            <w:tcW w:w="9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vAlign w:val="center"/>
          </w:tcPr>
          <w:p w14:paraId="23702EBB" w14:textId="77777777" w:rsidR="00F17032" w:rsidRDefault="00006412">
            <w:pPr>
              <w:jc w:val="center"/>
              <w:rPr>
                <w:rFonts w:ascii="Times New Roman" w:hAnsi="Times New Roman" w:cs="Times New Roman"/>
              </w:rPr>
            </w:pPr>
            <w:r>
              <w:rPr>
                <w:rFonts w:ascii="Times New Roman" w:hAnsi="Times New Roman" w:cs="Times New Roman"/>
                <w:color w:val="212121"/>
                <w:sz w:val="20"/>
                <w:szCs w:val="20"/>
              </w:rPr>
              <w:t>FR09</w:t>
            </w:r>
          </w:p>
        </w:tc>
        <w:tc>
          <w:tcPr>
            <w:tcW w:w="40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vAlign w:val="center"/>
          </w:tcPr>
          <w:p w14:paraId="21BD739C" w14:textId="77777777" w:rsidR="00F17032" w:rsidRDefault="00006412">
            <w:pPr>
              <w:rPr>
                <w:rFonts w:ascii="Times New Roman" w:hAnsi="Times New Roman" w:cs="Times New Roman"/>
              </w:rPr>
            </w:pPr>
            <w:r>
              <w:rPr>
                <w:rFonts w:ascii="Times New Roman" w:hAnsi="Times New Roman" w:cs="Times New Roman"/>
                <w:color w:val="212121"/>
                <w:sz w:val="20"/>
                <w:szCs w:val="20"/>
              </w:rPr>
              <w:t>GPS-verified Check-in/Check-out</w:t>
            </w:r>
          </w:p>
        </w:tc>
        <w:tc>
          <w:tcPr>
            <w:tcW w:w="1100" w:type="dxa"/>
            <w:tcBorders>
              <w:top w:val="single" w:sz="4" w:space="0" w:color="90CAF9"/>
              <w:left w:val="single" w:sz="4" w:space="0" w:color="90CAF9"/>
              <w:bottom w:val="single" w:sz="4" w:space="0" w:color="90CAF9"/>
              <w:right w:val="single" w:sz="4" w:space="0" w:color="90CAF9"/>
            </w:tcBorders>
            <w:shd w:val="clear" w:color="auto" w:fill="FFEBEE"/>
            <w:tcMar>
              <w:top w:w="80" w:type="dxa"/>
              <w:left w:w="120" w:type="dxa"/>
              <w:bottom w:w="80" w:type="dxa"/>
              <w:right w:w="120" w:type="dxa"/>
            </w:tcMar>
            <w:vAlign w:val="center"/>
          </w:tcPr>
          <w:p w14:paraId="7C08D992" w14:textId="77777777" w:rsidR="00F17032" w:rsidRDefault="00006412">
            <w:pPr>
              <w:jc w:val="center"/>
              <w:rPr>
                <w:rFonts w:ascii="Times New Roman" w:hAnsi="Times New Roman" w:cs="Times New Roman"/>
              </w:rPr>
            </w:pPr>
            <w:r>
              <w:rPr>
                <w:rFonts w:ascii="Times New Roman" w:hAnsi="Times New Roman" w:cs="Times New Roman"/>
                <w:b/>
                <w:bCs/>
                <w:color w:val="C62828"/>
                <w:sz w:val="18"/>
                <w:szCs w:val="18"/>
              </w:rPr>
              <w:t>Must</w:t>
            </w:r>
          </w:p>
        </w:tc>
        <w:tc>
          <w:tcPr>
            <w:tcW w:w="3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vAlign w:val="center"/>
          </w:tcPr>
          <w:p w14:paraId="7A8FB530" w14:textId="77777777" w:rsidR="00F17032" w:rsidRDefault="00006412">
            <w:pPr>
              <w:rPr>
                <w:rFonts w:ascii="Times New Roman" w:hAnsi="Times New Roman" w:cs="Times New Roman"/>
              </w:rPr>
            </w:pPr>
            <w:r>
              <w:rPr>
                <w:rFonts w:ascii="Times New Roman" w:hAnsi="Times New Roman" w:cs="Times New Roman"/>
                <w:color w:val="212121"/>
                <w:sz w:val="20"/>
                <w:szCs w:val="20"/>
              </w:rPr>
              <w:t>UC03, UC07</w:t>
            </w:r>
          </w:p>
        </w:tc>
      </w:tr>
      <w:tr w:rsidR="00F17032" w14:paraId="15551C9E" w14:textId="77777777">
        <w:tc>
          <w:tcPr>
            <w:tcW w:w="9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vAlign w:val="center"/>
          </w:tcPr>
          <w:p w14:paraId="50A17F07" w14:textId="77777777" w:rsidR="00F17032" w:rsidRDefault="00006412">
            <w:pPr>
              <w:jc w:val="center"/>
              <w:rPr>
                <w:rFonts w:ascii="Times New Roman" w:hAnsi="Times New Roman" w:cs="Times New Roman"/>
              </w:rPr>
            </w:pPr>
            <w:r>
              <w:rPr>
                <w:rFonts w:ascii="Times New Roman" w:hAnsi="Times New Roman" w:cs="Times New Roman"/>
                <w:color w:val="212121"/>
                <w:sz w:val="20"/>
                <w:szCs w:val="20"/>
              </w:rPr>
              <w:t>FR10</w:t>
            </w:r>
          </w:p>
        </w:tc>
        <w:tc>
          <w:tcPr>
            <w:tcW w:w="40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vAlign w:val="center"/>
          </w:tcPr>
          <w:p w14:paraId="5E9321CF" w14:textId="77777777" w:rsidR="00F17032" w:rsidRDefault="00006412">
            <w:pPr>
              <w:rPr>
                <w:rFonts w:ascii="Times New Roman" w:hAnsi="Times New Roman" w:cs="Times New Roman"/>
              </w:rPr>
            </w:pPr>
            <w:r>
              <w:rPr>
                <w:rFonts w:ascii="Times New Roman" w:hAnsi="Times New Roman" w:cs="Times New Roman"/>
                <w:color w:val="212121"/>
                <w:sz w:val="20"/>
                <w:szCs w:val="20"/>
              </w:rPr>
              <w:t>Real-time map ≤3s</w:t>
            </w:r>
          </w:p>
        </w:tc>
        <w:tc>
          <w:tcPr>
            <w:tcW w:w="1100" w:type="dxa"/>
            <w:tcBorders>
              <w:top w:val="single" w:sz="4" w:space="0" w:color="90CAF9"/>
              <w:left w:val="single" w:sz="4" w:space="0" w:color="90CAF9"/>
              <w:bottom w:val="single" w:sz="4" w:space="0" w:color="90CAF9"/>
              <w:right w:val="single" w:sz="4" w:space="0" w:color="90CAF9"/>
            </w:tcBorders>
            <w:shd w:val="clear" w:color="auto" w:fill="FFEBEE"/>
            <w:tcMar>
              <w:top w:w="80" w:type="dxa"/>
              <w:left w:w="120" w:type="dxa"/>
              <w:bottom w:w="80" w:type="dxa"/>
              <w:right w:w="120" w:type="dxa"/>
            </w:tcMar>
            <w:vAlign w:val="center"/>
          </w:tcPr>
          <w:p w14:paraId="4D84DC1D" w14:textId="77777777" w:rsidR="00F17032" w:rsidRDefault="00006412">
            <w:pPr>
              <w:jc w:val="center"/>
              <w:rPr>
                <w:rFonts w:ascii="Times New Roman" w:hAnsi="Times New Roman" w:cs="Times New Roman"/>
              </w:rPr>
            </w:pPr>
            <w:r>
              <w:rPr>
                <w:rFonts w:ascii="Times New Roman" w:hAnsi="Times New Roman" w:cs="Times New Roman"/>
                <w:b/>
                <w:bCs/>
                <w:color w:val="C62828"/>
                <w:sz w:val="18"/>
                <w:szCs w:val="18"/>
              </w:rPr>
              <w:t>Must</w:t>
            </w:r>
          </w:p>
        </w:tc>
        <w:tc>
          <w:tcPr>
            <w:tcW w:w="33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vAlign w:val="center"/>
          </w:tcPr>
          <w:p w14:paraId="7CFD1D2C" w14:textId="77777777" w:rsidR="00F17032" w:rsidRDefault="00006412">
            <w:pPr>
              <w:rPr>
                <w:rFonts w:ascii="Times New Roman" w:hAnsi="Times New Roman" w:cs="Times New Roman"/>
              </w:rPr>
            </w:pPr>
            <w:r>
              <w:rPr>
                <w:rFonts w:ascii="Times New Roman" w:hAnsi="Times New Roman" w:cs="Times New Roman"/>
                <w:color w:val="212121"/>
                <w:sz w:val="20"/>
                <w:szCs w:val="20"/>
              </w:rPr>
              <w:t>UC03, UC04, UC05</w:t>
            </w:r>
          </w:p>
        </w:tc>
      </w:tr>
      <w:tr w:rsidR="00F17032" w14:paraId="099B7FD2" w14:textId="77777777">
        <w:tc>
          <w:tcPr>
            <w:tcW w:w="9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vAlign w:val="center"/>
          </w:tcPr>
          <w:p w14:paraId="7D37A825" w14:textId="77777777" w:rsidR="00F17032" w:rsidRDefault="00006412">
            <w:pPr>
              <w:jc w:val="center"/>
              <w:rPr>
                <w:rFonts w:ascii="Times New Roman" w:hAnsi="Times New Roman" w:cs="Times New Roman"/>
              </w:rPr>
            </w:pPr>
            <w:r>
              <w:rPr>
                <w:rFonts w:ascii="Times New Roman" w:hAnsi="Times New Roman" w:cs="Times New Roman"/>
                <w:color w:val="212121"/>
                <w:sz w:val="20"/>
                <w:szCs w:val="20"/>
              </w:rPr>
              <w:t>FR11</w:t>
            </w:r>
          </w:p>
        </w:tc>
        <w:tc>
          <w:tcPr>
            <w:tcW w:w="40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vAlign w:val="center"/>
          </w:tcPr>
          <w:p w14:paraId="5B3A8FF9" w14:textId="77777777" w:rsidR="00F17032" w:rsidRDefault="00006412">
            <w:pPr>
              <w:rPr>
                <w:rFonts w:ascii="Times New Roman" w:hAnsi="Times New Roman" w:cs="Times New Roman"/>
              </w:rPr>
            </w:pPr>
            <w:r>
              <w:rPr>
                <w:rFonts w:ascii="Times New Roman" w:hAnsi="Times New Roman" w:cs="Times New Roman"/>
                <w:color w:val="212121"/>
                <w:sz w:val="20"/>
                <w:szCs w:val="20"/>
              </w:rPr>
              <w:t>Battery / pesticide / geofence / weather alerts</w:t>
            </w:r>
          </w:p>
        </w:tc>
        <w:tc>
          <w:tcPr>
            <w:tcW w:w="1100" w:type="dxa"/>
            <w:tcBorders>
              <w:top w:val="single" w:sz="4" w:space="0" w:color="90CAF9"/>
              <w:left w:val="single" w:sz="4" w:space="0" w:color="90CAF9"/>
              <w:bottom w:val="single" w:sz="4" w:space="0" w:color="90CAF9"/>
              <w:right w:val="single" w:sz="4" w:space="0" w:color="90CAF9"/>
            </w:tcBorders>
            <w:shd w:val="clear" w:color="auto" w:fill="FFEBEE"/>
            <w:tcMar>
              <w:top w:w="80" w:type="dxa"/>
              <w:left w:w="120" w:type="dxa"/>
              <w:bottom w:w="80" w:type="dxa"/>
              <w:right w:w="120" w:type="dxa"/>
            </w:tcMar>
            <w:vAlign w:val="center"/>
          </w:tcPr>
          <w:p w14:paraId="70B21919" w14:textId="77777777" w:rsidR="00F17032" w:rsidRDefault="00006412">
            <w:pPr>
              <w:jc w:val="center"/>
              <w:rPr>
                <w:rFonts w:ascii="Times New Roman" w:hAnsi="Times New Roman" w:cs="Times New Roman"/>
              </w:rPr>
            </w:pPr>
            <w:r>
              <w:rPr>
                <w:rFonts w:ascii="Times New Roman" w:hAnsi="Times New Roman" w:cs="Times New Roman"/>
                <w:b/>
                <w:bCs/>
                <w:color w:val="C62828"/>
                <w:sz w:val="18"/>
                <w:szCs w:val="18"/>
              </w:rPr>
              <w:t>Must</w:t>
            </w:r>
          </w:p>
        </w:tc>
        <w:tc>
          <w:tcPr>
            <w:tcW w:w="3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vAlign w:val="center"/>
          </w:tcPr>
          <w:p w14:paraId="7B79C585" w14:textId="77777777" w:rsidR="00F17032" w:rsidRDefault="00006412">
            <w:pPr>
              <w:rPr>
                <w:rFonts w:ascii="Times New Roman" w:hAnsi="Times New Roman" w:cs="Times New Roman"/>
              </w:rPr>
            </w:pPr>
            <w:r>
              <w:rPr>
                <w:rFonts w:ascii="Times New Roman" w:hAnsi="Times New Roman" w:cs="Times New Roman"/>
                <w:color w:val="212121"/>
                <w:sz w:val="20"/>
                <w:szCs w:val="20"/>
              </w:rPr>
              <w:t>UC04, UC05, UC06</w:t>
            </w:r>
          </w:p>
        </w:tc>
      </w:tr>
      <w:tr w:rsidR="00F17032" w14:paraId="0D969222" w14:textId="77777777">
        <w:tc>
          <w:tcPr>
            <w:tcW w:w="9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vAlign w:val="center"/>
          </w:tcPr>
          <w:p w14:paraId="2D83628C" w14:textId="77777777" w:rsidR="00F17032" w:rsidRDefault="00006412">
            <w:pPr>
              <w:jc w:val="center"/>
              <w:rPr>
                <w:rFonts w:ascii="Times New Roman" w:hAnsi="Times New Roman" w:cs="Times New Roman"/>
              </w:rPr>
            </w:pPr>
            <w:r>
              <w:rPr>
                <w:rFonts w:ascii="Times New Roman" w:hAnsi="Times New Roman" w:cs="Times New Roman"/>
                <w:color w:val="212121"/>
                <w:sz w:val="20"/>
                <w:szCs w:val="20"/>
              </w:rPr>
              <w:t>FR12</w:t>
            </w:r>
          </w:p>
        </w:tc>
        <w:tc>
          <w:tcPr>
            <w:tcW w:w="40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vAlign w:val="center"/>
          </w:tcPr>
          <w:p w14:paraId="246864BC" w14:textId="77777777" w:rsidR="00F17032" w:rsidRDefault="00006412">
            <w:pPr>
              <w:rPr>
                <w:rFonts w:ascii="Times New Roman" w:hAnsi="Times New Roman" w:cs="Times New Roman"/>
              </w:rPr>
            </w:pPr>
            <w:r>
              <w:rPr>
                <w:rFonts w:ascii="Times New Roman" w:hAnsi="Times New Roman" w:cs="Times New Roman"/>
                <w:color w:val="212121"/>
                <w:sz w:val="20"/>
                <w:szCs w:val="20"/>
              </w:rPr>
              <w:t>Geofencing (50m buffer around power lines)</w:t>
            </w:r>
          </w:p>
        </w:tc>
        <w:tc>
          <w:tcPr>
            <w:tcW w:w="1100" w:type="dxa"/>
            <w:tcBorders>
              <w:top w:val="single" w:sz="4" w:space="0" w:color="90CAF9"/>
              <w:left w:val="single" w:sz="4" w:space="0" w:color="90CAF9"/>
              <w:bottom w:val="single" w:sz="4" w:space="0" w:color="90CAF9"/>
              <w:right w:val="single" w:sz="4" w:space="0" w:color="90CAF9"/>
            </w:tcBorders>
            <w:shd w:val="clear" w:color="auto" w:fill="FFEBEE"/>
            <w:tcMar>
              <w:top w:w="80" w:type="dxa"/>
              <w:left w:w="120" w:type="dxa"/>
              <w:bottom w:w="80" w:type="dxa"/>
              <w:right w:w="120" w:type="dxa"/>
            </w:tcMar>
            <w:vAlign w:val="center"/>
          </w:tcPr>
          <w:p w14:paraId="53ED4BE6" w14:textId="77777777" w:rsidR="00F17032" w:rsidRDefault="00006412">
            <w:pPr>
              <w:jc w:val="center"/>
              <w:rPr>
                <w:rFonts w:ascii="Times New Roman" w:hAnsi="Times New Roman" w:cs="Times New Roman"/>
              </w:rPr>
            </w:pPr>
            <w:r>
              <w:rPr>
                <w:rFonts w:ascii="Times New Roman" w:hAnsi="Times New Roman" w:cs="Times New Roman"/>
                <w:b/>
                <w:bCs/>
                <w:color w:val="C62828"/>
                <w:sz w:val="18"/>
                <w:szCs w:val="18"/>
              </w:rPr>
              <w:t>Must</w:t>
            </w:r>
          </w:p>
        </w:tc>
        <w:tc>
          <w:tcPr>
            <w:tcW w:w="33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vAlign w:val="center"/>
          </w:tcPr>
          <w:p w14:paraId="51859AF5" w14:textId="77777777" w:rsidR="00F17032" w:rsidRDefault="00006412">
            <w:pPr>
              <w:rPr>
                <w:rFonts w:ascii="Times New Roman" w:hAnsi="Times New Roman" w:cs="Times New Roman"/>
              </w:rPr>
            </w:pPr>
            <w:r>
              <w:rPr>
                <w:rFonts w:ascii="Times New Roman" w:hAnsi="Times New Roman" w:cs="Times New Roman"/>
                <w:color w:val="212121"/>
                <w:sz w:val="20"/>
                <w:szCs w:val="20"/>
              </w:rPr>
              <w:t>UC03, UC04</w:t>
            </w:r>
          </w:p>
        </w:tc>
      </w:tr>
      <w:tr w:rsidR="00F17032" w14:paraId="721707E2" w14:textId="77777777">
        <w:tc>
          <w:tcPr>
            <w:tcW w:w="9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vAlign w:val="center"/>
          </w:tcPr>
          <w:p w14:paraId="6470CFC2" w14:textId="77777777" w:rsidR="00F17032" w:rsidRDefault="00006412">
            <w:pPr>
              <w:jc w:val="center"/>
              <w:rPr>
                <w:rFonts w:ascii="Times New Roman" w:hAnsi="Times New Roman" w:cs="Times New Roman"/>
              </w:rPr>
            </w:pPr>
            <w:r>
              <w:rPr>
                <w:rFonts w:ascii="Times New Roman" w:hAnsi="Times New Roman" w:cs="Times New Roman"/>
                <w:color w:val="212121"/>
                <w:sz w:val="20"/>
                <w:szCs w:val="20"/>
              </w:rPr>
              <w:t>FR13</w:t>
            </w:r>
          </w:p>
        </w:tc>
        <w:tc>
          <w:tcPr>
            <w:tcW w:w="40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vAlign w:val="center"/>
          </w:tcPr>
          <w:p w14:paraId="56DF2229" w14:textId="77777777" w:rsidR="00F17032" w:rsidRDefault="00006412">
            <w:pPr>
              <w:rPr>
                <w:rFonts w:ascii="Times New Roman" w:hAnsi="Times New Roman" w:cs="Times New Roman"/>
              </w:rPr>
            </w:pPr>
            <w:r>
              <w:rPr>
                <w:rFonts w:ascii="Times New Roman" w:hAnsi="Times New Roman" w:cs="Times New Roman"/>
                <w:color w:val="212121"/>
                <w:sz w:val="20"/>
                <w:szCs w:val="20"/>
              </w:rPr>
              <w:t>Complete flight logs (Decree 288)</w:t>
            </w:r>
          </w:p>
        </w:tc>
        <w:tc>
          <w:tcPr>
            <w:tcW w:w="1100" w:type="dxa"/>
            <w:tcBorders>
              <w:top w:val="single" w:sz="4" w:space="0" w:color="90CAF9"/>
              <w:left w:val="single" w:sz="4" w:space="0" w:color="90CAF9"/>
              <w:bottom w:val="single" w:sz="4" w:space="0" w:color="90CAF9"/>
              <w:right w:val="single" w:sz="4" w:space="0" w:color="90CAF9"/>
            </w:tcBorders>
            <w:shd w:val="clear" w:color="auto" w:fill="FFEBEE"/>
            <w:tcMar>
              <w:top w:w="80" w:type="dxa"/>
              <w:left w:w="120" w:type="dxa"/>
              <w:bottom w:w="80" w:type="dxa"/>
              <w:right w:w="120" w:type="dxa"/>
            </w:tcMar>
            <w:vAlign w:val="center"/>
          </w:tcPr>
          <w:p w14:paraId="492E732F" w14:textId="77777777" w:rsidR="00F17032" w:rsidRDefault="00006412">
            <w:pPr>
              <w:jc w:val="center"/>
              <w:rPr>
                <w:rFonts w:ascii="Times New Roman" w:hAnsi="Times New Roman" w:cs="Times New Roman"/>
              </w:rPr>
            </w:pPr>
            <w:r>
              <w:rPr>
                <w:rFonts w:ascii="Times New Roman" w:hAnsi="Times New Roman" w:cs="Times New Roman"/>
                <w:b/>
                <w:bCs/>
                <w:color w:val="C62828"/>
                <w:sz w:val="18"/>
                <w:szCs w:val="18"/>
              </w:rPr>
              <w:t>Must</w:t>
            </w:r>
          </w:p>
        </w:tc>
        <w:tc>
          <w:tcPr>
            <w:tcW w:w="3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vAlign w:val="center"/>
          </w:tcPr>
          <w:p w14:paraId="1605A852" w14:textId="77777777" w:rsidR="00F17032" w:rsidRDefault="00006412">
            <w:pPr>
              <w:rPr>
                <w:rFonts w:ascii="Times New Roman" w:hAnsi="Times New Roman" w:cs="Times New Roman"/>
              </w:rPr>
            </w:pPr>
            <w:r>
              <w:rPr>
                <w:rFonts w:ascii="Times New Roman" w:hAnsi="Times New Roman" w:cs="Times New Roman"/>
                <w:color w:val="212121"/>
                <w:sz w:val="20"/>
                <w:szCs w:val="20"/>
              </w:rPr>
              <w:t>UC02, UC04, UC07, UC08</w:t>
            </w:r>
          </w:p>
        </w:tc>
      </w:tr>
      <w:tr w:rsidR="00F17032" w14:paraId="144FA4C8" w14:textId="77777777">
        <w:tc>
          <w:tcPr>
            <w:tcW w:w="9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vAlign w:val="center"/>
          </w:tcPr>
          <w:p w14:paraId="78966ED8" w14:textId="77777777" w:rsidR="00F17032" w:rsidRDefault="00006412">
            <w:pPr>
              <w:jc w:val="center"/>
              <w:rPr>
                <w:rFonts w:ascii="Times New Roman" w:hAnsi="Times New Roman" w:cs="Times New Roman"/>
              </w:rPr>
            </w:pPr>
            <w:r>
              <w:rPr>
                <w:rFonts w:ascii="Times New Roman" w:hAnsi="Times New Roman" w:cs="Times New Roman"/>
                <w:color w:val="212121"/>
                <w:sz w:val="20"/>
                <w:szCs w:val="20"/>
              </w:rPr>
              <w:t>FR14</w:t>
            </w:r>
          </w:p>
        </w:tc>
        <w:tc>
          <w:tcPr>
            <w:tcW w:w="40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vAlign w:val="center"/>
          </w:tcPr>
          <w:p w14:paraId="3E275D83" w14:textId="77777777" w:rsidR="00F17032" w:rsidRDefault="00006412">
            <w:pPr>
              <w:rPr>
                <w:rFonts w:ascii="Times New Roman" w:hAnsi="Times New Roman" w:cs="Times New Roman"/>
              </w:rPr>
            </w:pPr>
            <w:r>
              <w:rPr>
                <w:rFonts w:ascii="Times New Roman" w:hAnsi="Times New Roman" w:cs="Times New Roman"/>
                <w:color w:val="212121"/>
                <w:sz w:val="20"/>
                <w:szCs w:val="20"/>
              </w:rPr>
              <w:t>Export Plant Protection Department reports</w:t>
            </w:r>
          </w:p>
        </w:tc>
        <w:tc>
          <w:tcPr>
            <w:tcW w:w="1100" w:type="dxa"/>
            <w:tcBorders>
              <w:top w:val="single" w:sz="4" w:space="0" w:color="90CAF9"/>
              <w:left w:val="single" w:sz="4" w:space="0" w:color="90CAF9"/>
              <w:bottom w:val="single" w:sz="4" w:space="0" w:color="90CAF9"/>
              <w:right w:val="single" w:sz="4" w:space="0" w:color="90CAF9"/>
            </w:tcBorders>
            <w:shd w:val="clear" w:color="auto" w:fill="FFEBEE"/>
            <w:tcMar>
              <w:top w:w="80" w:type="dxa"/>
              <w:left w:w="120" w:type="dxa"/>
              <w:bottom w:w="80" w:type="dxa"/>
              <w:right w:w="120" w:type="dxa"/>
            </w:tcMar>
            <w:vAlign w:val="center"/>
          </w:tcPr>
          <w:p w14:paraId="073B4CF9" w14:textId="77777777" w:rsidR="00F17032" w:rsidRDefault="00006412">
            <w:pPr>
              <w:jc w:val="center"/>
              <w:rPr>
                <w:rFonts w:ascii="Times New Roman" w:hAnsi="Times New Roman" w:cs="Times New Roman"/>
              </w:rPr>
            </w:pPr>
            <w:r>
              <w:rPr>
                <w:rFonts w:ascii="Times New Roman" w:hAnsi="Times New Roman" w:cs="Times New Roman"/>
                <w:b/>
                <w:bCs/>
                <w:color w:val="C62828"/>
                <w:sz w:val="18"/>
                <w:szCs w:val="18"/>
              </w:rPr>
              <w:t>Must</w:t>
            </w:r>
          </w:p>
        </w:tc>
        <w:tc>
          <w:tcPr>
            <w:tcW w:w="33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vAlign w:val="center"/>
          </w:tcPr>
          <w:p w14:paraId="0904B2E5" w14:textId="77777777" w:rsidR="00F17032" w:rsidRDefault="00006412">
            <w:pPr>
              <w:rPr>
                <w:rFonts w:ascii="Times New Roman" w:hAnsi="Times New Roman" w:cs="Times New Roman"/>
              </w:rPr>
            </w:pPr>
            <w:r>
              <w:rPr>
                <w:rFonts w:ascii="Times New Roman" w:hAnsi="Times New Roman" w:cs="Times New Roman"/>
                <w:color w:val="212121"/>
                <w:sz w:val="20"/>
                <w:szCs w:val="20"/>
              </w:rPr>
              <w:t>UC08, UC10</w:t>
            </w:r>
          </w:p>
        </w:tc>
      </w:tr>
      <w:tr w:rsidR="00F17032" w14:paraId="7DE5BDA9" w14:textId="77777777">
        <w:tc>
          <w:tcPr>
            <w:tcW w:w="9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vAlign w:val="center"/>
          </w:tcPr>
          <w:p w14:paraId="4E7138DD" w14:textId="77777777" w:rsidR="00F17032" w:rsidRDefault="00006412">
            <w:pPr>
              <w:jc w:val="center"/>
              <w:rPr>
                <w:rFonts w:ascii="Times New Roman" w:hAnsi="Times New Roman" w:cs="Times New Roman"/>
              </w:rPr>
            </w:pPr>
            <w:r>
              <w:rPr>
                <w:rFonts w:ascii="Times New Roman" w:hAnsi="Times New Roman" w:cs="Times New Roman"/>
                <w:color w:val="212121"/>
                <w:sz w:val="20"/>
                <w:szCs w:val="20"/>
              </w:rPr>
              <w:t>FR15</w:t>
            </w:r>
          </w:p>
        </w:tc>
        <w:tc>
          <w:tcPr>
            <w:tcW w:w="40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vAlign w:val="center"/>
          </w:tcPr>
          <w:p w14:paraId="689F5691" w14:textId="77777777" w:rsidR="00F17032" w:rsidRDefault="00006412">
            <w:pPr>
              <w:rPr>
                <w:rFonts w:ascii="Times New Roman" w:hAnsi="Times New Roman" w:cs="Times New Roman"/>
              </w:rPr>
            </w:pPr>
            <w:r>
              <w:rPr>
                <w:rFonts w:ascii="Times New Roman" w:hAnsi="Times New Roman" w:cs="Times New Roman"/>
                <w:color w:val="212121"/>
                <w:sz w:val="20"/>
                <w:szCs w:val="20"/>
              </w:rPr>
              <w:t>Export VietGAP/GlobalGAP</w:t>
            </w:r>
          </w:p>
        </w:tc>
        <w:tc>
          <w:tcPr>
            <w:tcW w:w="11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vAlign w:val="center"/>
          </w:tcPr>
          <w:p w14:paraId="43C8E22D" w14:textId="77777777" w:rsidR="00F17032" w:rsidRDefault="00006412">
            <w:pPr>
              <w:jc w:val="center"/>
              <w:rPr>
                <w:rFonts w:ascii="Times New Roman" w:hAnsi="Times New Roman" w:cs="Times New Roman"/>
              </w:rPr>
            </w:pPr>
            <w:r>
              <w:rPr>
                <w:rFonts w:ascii="Times New Roman" w:hAnsi="Times New Roman" w:cs="Times New Roman"/>
                <w:b/>
                <w:bCs/>
                <w:color w:val="2E75B6"/>
                <w:sz w:val="18"/>
                <w:szCs w:val="18"/>
              </w:rPr>
              <w:t>Should</w:t>
            </w:r>
          </w:p>
        </w:tc>
        <w:tc>
          <w:tcPr>
            <w:tcW w:w="3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vAlign w:val="center"/>
          </w:tcPr>
          <w:p w14:paraId="0C99A899" w14:textId="77777777" w:rsidR="00F17032" w:rsidRDefault="00006412">
            <w:pPr>
              <w:rPr>
                <w:rFonts w:ascii="Times New Roman" w:hAnsi="Times New Roman" w:cs="Times New Roman"/>
              </w:rPr>
            </w:pPr>
            <w:r>
              <w:rPr>
                <w:rFonts w:ascii="Times New Roman" w:hAnsi="Times New Roman" w:cs="Times New Roman"/>
                <w:color w:val="212121"/>
                <w:sz w:val="20"/>
                <w:szCs w:val="20"/>
              </w:rPr>
              <w:t>UC08, UC10</w:t>
            </w:r>
          </w:p>
        </w:tc>
      </w:tr>
      <w:tr w:rsidR="00F17032" w14:paraId="01BF1543" w14:textId="77777777">
        <w:tc>
          <w:tcPr>
            <w:tcW w:w="9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vAlign w:val="center"/>
          </w:tcPr>
          <w:p w14:paraId="71A9F28E" w14:textId="77777777" w:rsidR="00F17032" w:rsidRDefault="00006412">
            <w:pPr>
              <w:jc w:val="center"/>
              <w:rPr>
                <w:rFonts w:ascii="Times New Roman" w:hAnsi="Times New Roman" w:cs="Times New Roman"/>
              </w:rPr>
            </w:pPr>
            <w:r>
              <w:rPr>
                <w:rFonts w:ascii="Times New Roman" w:hAnsi="Times New Roman" w:cs="Times New Roman"/>
                <w:color w:val="212121"/>
                <w:sz w:val="20"/>
                <w:szCs w:val="20"/>
              </w:rPr>
              <w:t>FR16</w:t>
            </w:r>
          </w:p>
        </w:tc>
        <w:tc>
          <w:tcPr>
            <w:tcW w:w="40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vAlign w:val="center"/>
          </w:tcPr>
          <w:p w14:paraId="1FCB1CA9" w14:textId="77777777" w:rsidR="00F17032" w:rsidRDefault="00006412">
            <w:pPr>
              <w:rPr>
                <w:rFonts w:ascii="Times New Roman" w:hAnsi="Times New Roman" w:cs="Times New Roman"/>
              </w:rPr>
            </w:pPr>
            <w:r>
              <w:rPr>
                <w:rFonts w:ascii="Times New Roman" w:hAnsi="Times New Roman" w:cs="Times New Roman"/>
                <w:color w:val="212121"/>
                <w:sz w:val="20"/>
                <w:szCs w:val="20"/>
              </w:rPr>
              <w:t>Manage pesticide inventory</w:t>
            </w:r>
          </w:p>
        </w:tc>
        <w:tc>
          <w:tcPr>
            <w:tcW w:w="11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vAlign w:val="center"/>
          </w:tcPr>
          <w:p w14:paraId="4E174899" w14:textId="77777777" w:rsidR="00F17032" w:rsidRDefault="00006412">
            <w:pPr>
              <w:jc w:val="center"/>
              <w:rPr>
                <w:rFonts w:ascii="Times New Roman" w:hAnsi="Times New Roman" w:cs="Times New Roman"/>
              </w:rPr>
            </w:pPr>
            <w:r>
              <w:rPr>
                <w:rFonts w:ascii="Times New Roman" w:hAnsi="Times New Roman" w:cs="Times New Roman"/>
                <w:b/>
                <w:bCs/>
                <w:color w:val="2E75B6"/>
                <w:sz w:val="18"/>
                <w:szCs w:val="18"/>
              </w:rPr>
              <w:t>Should</w:t>
            </w:r>
          </w:p>
        </w:tc>
        <w:tc>
          <w:tcPr>
            <w:tcW w:w="33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vAlign w:val="center"/>
          </w:tcPr>
          <w:p w14:paraId="6E49012D" w14:textId="77777777" w:rsidR="00F17032" w:rsidRDefault="00006412">
            <w:pPr>
              <w:rPr>
                <w:rFonts w:ascii="Times New Roman" w:hAnsi="Times New Roman" w:cs="Times New Roman"/>
              </w:rPr>
            </w:pPr>
            <w:r>
              <w:rPr>
                <w:rFonts w:ascii="Times New Roman" w:hAnsi="Times New Roman" w:cs="Times New Roman"/>
                <w:color w:val="212121"/>
                <w:sz w:val="20"/>
                <w:szCs w:val="20"/>
              </w:rPr>
              <w:t>UC07</w:t>
            </w:r>
          </w:p>
        </w:tc>
      </w:tr>
      <w:tr w:rsidR="00F17032" w14:paraId="5DDDE233" w14:textId="77777777">
        <w:tc>
          <w:tcPr>
            <w:tcW w:w="9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vAlign w:val="center"/>
          </w:tcPr>
          <w:p w14:paraId="1A9F4CD6" w14:textId="77777777" w:rsidR="00F17032" w:rsidRDefault="00006412">
            <w:pPr>
              <w:jc w:val="center"/>
              <w:rPr>
                <w:rFonts w:ascii="Times New Roman" w:hAnsi="Times New Roman" w:cs="Times New Roman"/>
              </w:rPr>
            </w:pPr>
            <w:r>
              <w:rPr>
                <w:rFonts w:ascii="Times New Roman" w:hAnsi="Times New Roman" w:cs="Times New Roman"/>
                <w:color w:val="212121"/>
                <w:sz w:val="20"/>
                <w:szCs w:val="20"/>
              </w:rPr>
              <w:t>FR17</w:t>
            </w:r>
          </w:p>
        </w:tc>
        <w:tc>
          <w:tcPr>
            <w:tcW w:w="40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vAlign w:val="center"/>
          </w:tcPr>
          <w:p w14:paraId="6C5368A3" w14:textId="77777777" w:rsidR="00F17032" w:rsidRDefault="00006412">
            <w:pPr>
              <w:rPr>
                <w:rFonts w:ascii="Times New Roman" w:hAnsi="Times New Roman" w:cs="Times New Roman"/>
              </w:rPr>
            </w:pPr>
            <w:r>
              <w:rPr>
                <w:rFonts w:ascii="Times New Roman" w:hAnsi="Times New Roman" w:cs="Times New Roman"/>
                <w:color w:val="212121"/>
                <w:sz w:val="20"/>
                <w:szCs w:val="20"/>
              </w:rPr>
              <w:t>SMS/Zalo notifications to Farmers</w:t>
            </w:r>
          </w:p>
        </w:tc>
        <w:tc>
          <w:tcPr>
            <w:tcW w:w="11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vAlign w:val="center"/>
          </w:tcPr>
          <w:p w14:paraId="56E21D37" w14:textId="77777777" w:rsidR="00F17032" w:rsidRDefault="00006412">
            <w:pPr>
              <w:jc w:val="center"/>
              <w:rPr>
                <w:rFonts w:ascii="Times New Roman" w:hAnsi="Times New Roman" w:cs="Times New Roman"/>
              </w:rPr>
            </w:pPr>
            <w:r>
              <w:rPr>
                <w:rFonts w:ascii="Times New Roman" w:hAnsi="Times New Roman" w:cs="Times New Roman"/>
                <w:b/>
                <w:bCs/>
                <w:color w:val="2E75B6"/>
                <w:sz w:val="18"/>
                <w:szCs w:val="18"/>
              </w:rPr>
              <w:t>Should</w:t>
            </w:r>
          </w:p>
        </w:tc>
        <w:tc>
          <w:tcPr>
            <w:tcW w:w="3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vAlign w:val="center"/>
          </w:tcPr>
          <w:p w14:paraId="3B87A551" w14:textId="77777777" w:rsidR="00F17032" w:rsidRDefault="00006412">
            <w:pPr>
              <w:rPr>
                <w:rFonts w:ascii="Times New Roman" w:hAnsi="Times New Roman" w:cs="Times New Roman"/>
              </w:rPr>
            </w:pPr>
            <w:r>
              <w:rPr>
                <w:rFonts w:ascii="Times New Roman" w:hAnsi="Times New Roman" w:cs="Times New Roman"/>
                <w:color w:val="212121"/>
                <w:sz w:val="20"/>
                <w:szCs w:val="20"/>
              </w:rPr>
              <w:t>UC01, UC06, UC07</w:t>
            </w:r>
          </w:p>
        </w:tc>
      </w:tr>
      <w:tr w:rsidR="00F17032" w14:paraId="6CB36605" w14:textId="77777777">
        <w:tc>
          <w:tcPr>
            <w:tcW w:w="9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vAlign w:val="center"/>
          </w:tcPr>
          <w:p w14:paraId="243BAD33" w14:textId="77777777" w:rsidR="00F17032" w:rsidRDefault="00006412">
            <w:pPr>
              <w:jc w:val="center"/>
              <w:rPr>
                <w:rFonts w:ascii="Times New Roman" w:hAnsi="Times New Roman" w:cs="Times New Roman"/>
              </w:rPr>
            </w:pPr>
            <w:r>
              <w:rPr>
                <w:rFonts w:ascii="Times New Roman" w:hAnsi="Times New Roman" w:cs="Times New Roman"/>
                <w:color w:val="212121"/>
                <w:sz w:val="20"/>
                <w:szCs w:val="20"/>
              </w:rPr>
              <w:t>FR18</w:t>
            </w:r>
          </w:p>
        </w:tc>
        <w:tc>
          <w:tcPr>
            <w:tcW w:w="40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vAlign w:val="center"/>
          </w:tcPr>
          <w:p w14:paraId="20703BDF" w14:textId="77777777" w:rsidR="00F17032" w:rsidRDefault="00006412">
            <w:pPr>
              <w:rPr>
                <w:rFonts w:ascii="Times New Roman" w:hAnsi="Times New Roman" w:cs="Times New Roman"/>
              </w:rPr>
            </w:pPr>
            <w:r>
              <w:rPr>
                <w:rFonts w:ascii="Times New Roman" w:hAnsi="Times New Roman" w:cs="Times New Roman"/>
                <w:color w:val="212121"/>
                <w:sz w:val="20"/>
                <w:szCs w:val="20"/>
              </w:rPr>
              <w:t>RBAC permissions (4 roles)</w:t>
            </w:r>
          </w:p>
        </w:tc>
        <w:tc>
          <w:tcPr>
            <w:tcW w:w="1100" w:type="dxa"/>
            <w:tcBorders>
              <w:top w:val="single" w:sz="4" w:space="0" w:color="90CAF9"/>
              <w:left w:val="single" w:sz="4" w:space="0" w:color="90CAF9"/>
              <w:bottom w:val="single" w:sz="4" w:space="0" w:color="90CAF9"/>
              <w:right w:val="single" w:sz="4" w:space="0" w:color="90CAF9"/>
            </w:tcBorders>
            <w:shd w:val="clear" w:color="auto" w:fill="FFEBEE"/>
            <w:tcMar>
              <w:top w:w="80" w:type="dxa"/>
              <w:left w:w="120" w:type="dxa"/>
              <w:bottom w:w="80" w:type="dxa"/>
              <w:right w:w="120" w:type="dxa"/>
            </w:tcMar>
            <w:vAlign w:val="center"/>
          </w:tcPr>
          <w:p w14:paraId="0CB59249" w14:textId="77777777" w:rsidR="00F17032" w:rsidRDefault="00006412">
            <w:pPr>
              <w:jc w:val="center"/>
              <w:rPr>
                <w:rFonts w:ascii="Times New Roman" w:hAnsi="Times New Roman" w:cs="Times New Roman"/>
              </w:rPr>
            </w:pPr>
            <w:r>
              <w:rPr>
                <w:rFonts w:ascii="Times New Roman" w:hAnsi="Times New Roman" w:cs="Times New Roman"/>
                <w:b/>
                <w:bCs/>
                <w:color w:val="C62828"/>
                <w:sz w:val="18"/>
                <w:szCs w:val="18"/>
              </w:rPr>
              <w:t>Must</w:t>
            </w:r>
          </w:p>
        </w:tc>
        <w:tc>
          <w:tcPr>
            <w:tcW w:w="33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vAlign w:val="center"/>
          </w:tcPr>
          <w:p w14:paraId="2CB9BDCF" w14:textId="77777777" w:rsidR="00F17032" w:rsidRDefault="00006412">
            <w:pPr>
              <w:rPr>
                <w:rFonts w:ascii="Times New Roman" w:hAnsi="Times New Roman" w:cs="Times New Roman"/>
              </w:rPr>
            </w:pPr>
            <w:r>
              <w:rPr>
                <w:rFonts w:ascii="Times New Roman" w:hAnsi="Times New Roman" w:cs="Times New Roman"/>
                <w:color w:val="212121"/>
                <w:sz w:val="20"/>
                <w:szCs w:val="20"/>
              </w:rPr>
              <w:t>All UCs (cross-cutting authorization)</w:t>
            </w:r>
          </w:p>
        </w:tc>
      </w:tr>
      <w:tr w:rsidR="00F17032" w14:paraId="72E996CF" w14:textId="77777777" w:rsidTr="00126CD2">
        <w:tc>
          <w:tcPr>
            <w:tcW w:w="9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vAlign w:val="center"/>
          </w:tcPr>
          <w:p w14:paraId="395DB405" w14:textId="77777777" w:rsidR="00F17032" w:rsidRDefault="00006412">
            <w:pPr>
              <w:jc w:val="center"/>
              <w:rPr>
                <w:rFonts w:ascii="Times New Roman" w:hAnsi="Times New Roman" w:cs="Times New Roman"/>
              </w:rPr>
            </w:pPr>
            <w:r>
              <w:rPr>
                <w:rFonts w:ascii="Times New Roman" w:hAnsi="Times New Roman" w:cs="Times New Roman"/>
                <w:color w:val="212121"/>
                <w:sz w:val="20"/>
                <w:szCs w:val="20"/>
              </w:rPr>
              <w:t>FR19</w:t>
            </w:r>
          </w:p>
        </w:tc>
        <w:tc>
          <w:tcPr>
            <w:tcW w:w="400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vAlign w:val="center"/>
          </w:tcPr>
          <w:p w14:paraId="5ACFF45D" w14:textId="77777777" w:rsidR="00F17032" w:rsidRDefault="00006412">
            <w:pPr>
              <w:rPr>
                <w:rFonts w:ascii="Times New Roman" w:hAnsi="Times New Roman" w:cs="Times New Roman"/>
              </w:rPr>
            </w:pPr>
            <w:r>
              <w:rPr>
                <w:rFonts w:ascii="Times New Roman" w:hAnsi="Times New Roman" w:cs="Times New Roman"/>
                <w:color w:val="212121"/>
                <w:sz w:val="20"/>
                <w:szCs w:val="20"/>
              </w:rPr>
              <w:t>Dark mode</w:t>
            </w:r>
          </w:p>
        </w:tc>
        <w:tc>
          <w:tcPr>
            <w:tcW w:w="1100" w:type="dxa"/>
            <w:tcBorders>
              <w:top w:val="single" w:sz="4" w:space="0" w:color="90CAF9"/>
              <w:left w:val="single" w:sz="4" w:space="0" w:color="90CAF9"/>
              <w:bottom w:val="single" w:sz="4" w:space="0" w:color="90CAF9"/>
              <w:right w:val="single" w:sz="4" w:space="0" w:color="90CAF9"/>
            </w:tcBorders>
            <w:shd w:val="clear" w:color="auto" w:fill="F2F2F2" w:themeFill="background1" w:themeFillShade="F2"/>
            <w:tcMar>
              <w:top w:w="80" w:type="dxa"/>
              <w:left w:w="120" w:type="dxa"/>
              <w:bottom w:w="80" w:type="dxa"/>
              <w:right w:w="120" w:type="dxa"/>
            </w:tcMar>
            <w:vAlign w:val="center"/>
          </w:tcPr>
          <w:p w14:paraId="76DE77BD" w14:textId="77777777" w:rsidR="00F17032" w:rsidRPr="00126CD2" w:rsidRDefault="00006412">
            <w:pPr>
              <w:jc w:val="center"/>
              <w:rPr>
                <w:rFonts w:ascii="Times New Roman" w:hAnsi="Times New Roman" w:cs="Times New Roman"/>
                <w:color w:val="3A3A3A" w:themeColor="background2" w:themeShade="40"/>
              </w:rPr>
            </w:pPr>
            <w:r w:rsidRPr="00126CD2">
              <w:rPr>
                <w:rFonts w:ascii="Times New Roman" w:hAnsi="Times New Roman" w:cs="Times New Roman"/>
                <w:b/>
                <w:bCs/>
                <w:color w:val="3A3A3A" w:themeColor="background2" w:themeShade="40"/>
                <w:sz w:val="18"/>
                <w:szCs w:val="18"/>
              </w:rPr>
              <w:t>Could</w:t>
            </w:r>
          </w:p>
        </w:tc>
        <w:tc>
          <w:tcPr>
            <w:tcW w:w="3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vAlign w:val="center"/>
          </w:tcPr>
          <w:p w14:paraId="4FA47356" w14:textId="77777777" w:rsidR="00F17032" w:rsidRDefault="00006412">
            <w:pPr>
              <w:rPr>
                <w:rFonts w:ascii="Times New Roman" w:hAnsi="Times New Roman" w:cs="Times New Roman"/>
              </w:rPr>
            </w:pPr>
            <w:r>
              <w:rPr>
                <w:rFonts w:ascii="Times New Roman" w:hAnsi="Times New Roman" w:cs="Times New Roman"/>
                <w:color w:val="212121"/>
                <w:sz w:val="20"/>
                <w:szCs w:val="20"/>
              </w:rPr>
              <w:t>Cross-cutting UX (not tied to a specific UC)</w:t>
            </w:r>
          </w:p>
        </w:tc>
      </w:tr>
      <w:tr w:rsidR="00F17032" w14:paraId="0BADFF0F" w14:textId="77777777" w:rsidTr="00126CD2">
        <w:tc>
          <w:tcPr>
            <w:tcW w:w="9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vAlign w:val="center"/>
          </w:tcPr>
          <w:p w14:paraId="064B8AF9" w14:textId="77777777" w:rsidR="00F17032" w:rsidRDefault="00006412">
            <w:pPr>
              <w:jc w:val="center"/>
              <w:rPr>
                <w:rFonts w:ascii="Times New Roman" w:hAnsi="Times New Roman" w:cs="Times New Roman"/>
              </w:rPr>
            </w:pPr>
            <w:r>
              <w:rPr>
                <w:rFonts w:ascii="Times New Roman" w:hAnsi="Times New Roman" w:cs="Times New Roman"/>
                <w:color w:val="212121"/>
                <w:sz w:val="20"/>
                <w:szCs w:val="20"/>
              </w:rPr>
              <w:t>FR20</w:t>
            </w:r>
          </w:p>
        </w:tc>
        <w:tc>
          <w:tcPr>
            <w:tcW w:w="400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vAlign w:val="center"/>
          </w:tcPr>
          <w:p w14:paraId="1B1F2B08" w14:textId="77777777" w:rsidR="00F17032" w:rsidRDefault="00006412">
            <w:pPr>
              <w:rPr>
                <w:rFonts w:ascii="Times New Roman" w:hAnsi="Times New Roman" w:cs="Times New Roman"/>
              </w:rPr>
            </w:pPr>
            <w:r>
              <w:rPr>
                <w:rFonts w:ascii="Times New Roman" w:hAnsi="Times New Roman" w:cs="Times New Roman"/>
                <w:color w:val="212121"/>
                <w:sz w:val="20"/>
                <w:szCs w:val="20"/>
              </w:rPr>
              <w:t>Multi-language VI/EN</w:t>
            </w:r>
          </w:p>
        </w:tc>
        <w:tc>
          <w:tcPr>
            <w:tcW w:w="1100" w:type="dxa"/>
            <w:tcBorders>
              <w:top w:val="single" w:sz="4" w:space="0" w:color="90CAF9"/>
              <w:left w:val="single" w:sz="4" w:space="0" w:color="90CAF9"/>
              <w:bottom w:val="single" w:sz="4" w:space="0" w:color="90CAF9"/>
              <w:right w:val="single" w:sz="4" w:space="0" w:color="90CAF9"/>
            </w:tcBorders>
            <w:shd w:val="clear" w:color="auto" w:fill="F2F2F2" w:themeFill="background1" w:themeFillShade="F2"/>
            <w:tcMar>
              <w:top w:w="80" w:type="dxa"/>
              <w:left w:w="120" w:type="dxa"/>
              <w:bottom w:w="80" w:type="dxa"/>
              <w:right w:w="120" w:type="dxa"/>
            </w:tcMar>
            <w:vAlign w:val="center"/>
          </w:tcPr>
          <w:p w14:paraId="15C28AB4" w14:textId="77777777" w:rsidR="00F17032" w:rsidRPr="00126CD2" w:rsidRDefault="00006412">
            <w:pPr>
              <w:jc w:val="center"/>
              <w:rPr>
                <w:rFonts w:ascii="Times New Roman" w:hAnsi="Times New Roman" w:cs="Times New Roman"/>
                <w:color w:val="3A3A3A" w:themeColor="background2" w:themeShade="40"/>
              </w:rPr>
            </w:pPr>
            <w:r w:rsidRPr="00126CD2">
              <w:rPr>
                <w:rFonts w:ascii="Times New Roman" w:hAnsi="Times New Roman" w:cs="Times New Roman"/>
                <w:b/>
                <w:bCs/>
                <w:color w:val="3A3A3A" w:themeColor="background2" w:themeShade="40"/>
                <w:sz w:val="18"/>
                <w:szCs w:val="18"/>
              </w:rPr>
              <w:t>Could</w:t>
            </w:r>
          </w:p>
        </w:tc>
        <w:tc>
          <w:tcPr>
            <w:tcW w:w="33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vAlign w:val="center"/>
          </w:tcPr>
          <w:p w14:paraId="634FE917" w14:textId="77777777" w:rsidR="00F17032" w:rsidRDefault="00006412">
            <w:pPr>
              <w:rPr>
                <w:rFonts w:ascii="Times New Roman" w:hAnsi="Times New Roman" w:cs="Times New Roman"/>
              </w:rPr>
            </w:pPr>
            <w:r>
              <w:rPr>
                <w:rFonts w:ascii="Times New Roman" w:hAnsi="Times New Roman" w:cs="Times New Roman"/>
                <w:color w:val="212121"/>
                <w:sz w:val="20"/>
                <w:szCs w:val="20"/>
              </w:rPr>
              <w:t>Cross-cutting i18n (not tied to a specific UC)</w:t>
            </w:r>
          </w:p>
        </w:tc>
      </w:tr>
    </w:tbl>
    <w:p w14:paraId="2D1EA4E9" w14:textId="77777777" w:rsidR="00F17032" w:rsidRDefault="00006412">
      <w:pPr>
        <w:spacing w:before="80" w:after="60"/>
        <w:rPr>
          <w:rFonts w:ascii="Times New Roman" w:hAnsi="Times New Roman" w:cs="Times New Roman"/>
        </w:rPr>
      </w:pPr>
      <w:r>
        <w:rPr>
          <w:rFonts w:ascii="Times New Roman" w:hAnsi="Times New Roman" w:cs="Times New Roman"/>
          <w:b/>
          <w:bCs/>
          <w:color w:val="212121"/>
          <w:sz w:val="20"/>
          <w:szCs w:val="20"/>
        </w:rPr>
        <w:t xml:space="preserve">Note: </w:t>
      </w:r>
      <w:r>
        <w:rPr>
          <w:rFonts w:ascii="Times New Roman" w:hAnsi="Times New Roman" w:cs="Times New Roman"/>
          <w:color w:val="212121"/>
          <w:sz w:val="20"/>
          <w:szCs w:val="20"/>
        </w:rPr>
        <w:t>FR19 and FR20 are cross-cutting concerns (UX/i18n) with priority Could and are therefore not tied to a specific UC. FR18 (RBAC) is cross-cutting authorization, used implicitly in every UC via the precondition 'is logged in'. 18 out of 20 FRs (90%) are traced directly to at least 1 UC.</w:t>
      </w:r>
    </w:p>
    <w:p w14:paraId="0BA95CE8" w14:textId="77777777" w:rsidR="00B34BC3" w:rsidRPr="007073BE" w:rsidRDefault="00661B48">
      <w:pPr>
        <w:rPr>
          <w:rFonts w:ascii="Times New Roman" w:hAnsi="Times New Roman" w:cs="Times New Roman"/>
        </w:rPr>
      </w:pPr>
      <w:r>
        <w:rPr>
          <w:rFonts w:ascii="Times New Roman" w:hAnsi="Times New Roman" w:cs="Times New Roman"/>
        </w:rPr>
        <w:br w:type="page"/>
      </w:r>
    </w:p>
    <w:p w14:paraId="7B5DF716" w14:textId="77777777" w:rsidR="00B34BC3" w:rsidRPr="007073BE" w:rsidRDefault="00661B48">
      <w:pPr>
        <w:pStyle w:val="Heading1"/>
        <w:pBdr>
          <w:bottom w:val="single" w:sz="8" w:space="4" w:color="2E75B6"/>
        </w:pBdr>
        <w:rPr>
          <w:rFonts w:ascii="Times New Roman" w:hAnsi="Times New Roman" w:cs="Times New Roman"/>
        </w:rPr>
      </w:pPr>
      <w:r>
        <w:rPr>
          <w:rFonts w:ascii="Times New Roman" w:hAnsi="Times New Roman" w:cs="Times New Roman"/>
        </w:rPr>
        <w:lastRenderedPageBreak/>
        <w:t>6. User Stories</w:t>
      </w:r>
    </w:p>
    <w:p w14:paraId="5EDCF9C8" w14:textId="77777777" w:rsidR="00B34BC3" w:rsidRPr="007073BE" w:rsidRDefault="00661B48">
      <w:pPr>
        <w:spacing w:before="60" w:after="60"/>
        <w:rPr>
          <w:rFonts w:ascii="Times New Roman" w:hAnsi="Times New Roman" w:cs="Times New Roman"/>
        </w:rPr>
      </w:pPr>
      <w:r>
        <w:rPr>
          <w:rFonts w:ascii="Times New Roman" w:hAnsi="Times New Roman" w:cs="Times New Roman"/>
          <w:color w:val="212121"/>
          <w:sz w:val="21"/>
          <w:szCs w:val="21"/>
        </w:rPr>
        <w:t xml:space="preserve">The User Stories below are written following the </w:t>
      </w:r>
      <w:r>
        <w:rPr>
          <w:rFonts w:ascii="Times New Roman" w:hAnsi="Times New Roman" w:cs="Times New Roman"/>
          <w:b/>
          <w:bCs/>
          <w:color w:val="212121"/>
          <w:sz w:val="21"/>
          <w:szCs w:val="21"/>
        </w:rPr>
        <w:t>INVEST</w:t>
      </w:r>
      <w:r>
        <w:rPr>
          <w:rFonts w:ascii="Times New Roman" w:hAnsi="Times New Roman" w:cs="Times New Roman"/>
          <w:color w:val="212121"/>
          <w:sz w:val="21"/>
          <w:szCs w:val="21"/>
        </w:rPr>
        <w:t xml:space="preserve"> standard with acceptance criteria in the </w:t>
      </w:r>
      <w:r>
        <w:rPr>
          <w:rFonts w:ascii="Times New Roman" w:hAnsi="Times New Roman" w:cs="Times New Roman"/>
          <w:b/>
          <w:bCs/>
          <w:color w:val="212121"/>
          <w:sz w:val="21"/>
          <w:szCs w:val="21"/>
        </w:rPr>
        <w:t>Given-When-Then</w:t>
      </w:r>
      <w:r>
        <w:rPr>
          <w:rFonts w:ascii="Times New Roman" w:hAnsi="Times New Roman" w:cs="Times New Roman"/>
          <w:color w:val="212121"/>
          <w:sz w:val="21"/>
          <w:szCs w:val="21"/>
        </w:rPr>
        <w:t xml:space="preserve"> format. Priority follows MoSCoW; Size is relatively estimated (S/M/L).</w:t>
      </w:r>
    </w:p>
    <w:p w14:paraId="5E6751FC" w14:textId="77777777" w:rsidR="00B34BC3" w:rsidRPr="007073BE" w:rsidRDefault="00B34BC3">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073BE" w14:paraId="0D75B579" w14:textId="77777777">
        <w:tc>
          <w:tcPr>
            <w:tcW w:w="200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tcPr>
          <w:p w14:paraId="3CC112B4" w14:textId="77777777" w:rsidR="00B34BC3" w:rsidRPr="007073BE" w:rsidRDefault="00661B48">
            <w:pPr>
              <w:rPr>
                <w:rFonts w:ascii="Times New Roman" w:hAnsi="Times New Roman" w:cs="Times New Roman"/>
              </w:rPr>
            </w:pPr>
            <w:r>
              <w:rPr>
                <w:rFonts w:ascii="Times New Roman" w:hAnsi="Times New Roman" w:cs="Times New Roman"/>
                <w:b/>
                <w:bCs/>
                <w:color w:val="FFFFFF"/>
                <w:sz w:val="20"/>
                <w:szCs w:val="20"/>
              </w:rPr>
              <w:t>Story ID</w:t>
            </w:r>
          </w:p>
        </w:tc>
        <w:tc>
          <w:tcPr>
            <w:tcW w:w="7360" w:type="dxa"/>
            <w:tcBorders>
              <w:top w:val="single" w:sz="4" w:space="0" w:color="90CAF9"/>
              <w:left w:val="single" w:sz="4" w:space="0" w:color="90CAF9"/>
              <w:bottom w:val="single" w:sz="4" w:space="0" w:color="90CAF9"/>
              <w:right w:val="single" w:sz="4" w:space="0" w:color="90CAF9"/>
            </w:tcBorders>
            <w:shd w:val="clear" w:color="auto" w:fill="2E75B6"/>
            <w:tcMar>
              <w:top w:w="80" w:type="dxa"/>
              <w:left w:w="120" w:type="dxa"/>
              <w:bottom w:w="80" w:type="dxa"/>
              <w:right w:w="120" w:type="dxa"/>
            </w:tcMar>
          </w:tcPr>
          <w:p w14:paraId="55F75B48" w14:textId="77777777" w:rsidR="00B34BC3" w:rsidRPr="007073BE" w:rsidRDefault="00661B48">
            <w:pPr>
              <w:rPr>
                <w:rFonts w:ascii="Times New Roman" w:hAnsi="Times New Roman" w:cs="Times New Roman"/>
              </w:rPr>
            </w:pPr>
            <w:r>
              <w:rPr>
                <w:rFonts w:ascii="Times New Roman" w:hAnsi="Times New Roman" w:cs="Times New Roman"/>
                <w:b/>
                <w:bCs/>
                <w:color w:val="FFFFFF"/>
              </w:rPr>
              <w:t>US01</w:t>
            </w:r>
          </w:p>
        </w:tc>
      </w:tr>
      <w:tr w:rsidR="00B34BC3" w:rsidRPr="007073BE" w14:paraId="7654496B"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77BF8E0A"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User Story</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0AB9007C"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As a Farmer, I want to book a spraying session in ≤5 taps so that I can schedule without calling the HTX office.</w:t>
            </w:r>
          </w:p>
        </w:tc>
      </w:tr>
      <w:tr w:rsidR="00B34BC3" w:rsidRPr="007073BE" w14:paraId="3486D865"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1A918CCD"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Acceptance (Given)</w:t>
            </w:r>
          </w:p>
        </w:tc>
        <w:tc>
          <w:tcPr>
            <w:tcW w:w="7360" w:type="dxa"/>
            <w:tcBorders>
              <w:top w:val="single" w:sz="4" w:space="0" w:color="90CAF9"/>
              <w:left w:val="single" w:sz="4" w:space="0" w:color="90CAF9"/>
              <w:bottom w:val="single" w:sz="4" w:space="0" w:color="90CAF9"/>
              <w:right w:val="single" w:sz="4" w:space="0" w:color="90CAF9"/>
            </w:tcBorders>
            <w:shd w:val="clear" w:color="auto" w:fill="F0F7FD"/>
            <w:tcMar>
              <w:top w:w="80" w:type="dxa"/>
              <w:left w:w="120" w:type="dxa"/>
              <w:bottom w:w="80" w:type="dxa"/>
              <w:right w:w="120" w:type="dxa"/>
            </w:tcMar>
          </w:tcPr>
          <w:p w14:paraId="5CD362EC"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Farmer is logged into the Mobile App and has a field created in the system.</w:t>
            </w:r>
          </w:p>
        </w:tc>
      </w:tr>
      <w:tr w:rsidR="00B34BC3" w:rsidRPr="007073BE" w14:paraId="7CD3ADEB"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34285A4E"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Acceptance (When)</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0B1D4458"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Farmer selects a field → selects date/time → selects a pesticide → taps 'Confirm'.</w:t>
            </w:r>
          </w:p>
        </w:tc>
      </w:tr>
      <w:tr w:rsidR="00B34BC3" w:rsidRPr="007073BE" w14:paraId="1D09FD67"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5FC41B49"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Acceptance (Then)</w:t>
            </w:r>
          </w:p>
        </w:tc>
        <w:tc>
          <w:tcPr>
            <w:tcW w:w="7360" w:type="dxa"/>
            <w:tcBorders>
              <w:top w:val="single" w:sz="4" w:space="0" w:color="90CAF9"/>
              <w:left w:val="single" w:sz="4" w:space="0" w:color="90CAF9"/>
              <w:bottom w:val="single" w:sz="4" w:space="0" w:color="90CAF9"/>
              <w:right w:val="single" w:sz="4" w:space="0" w:color="90CAF9"/>
            </w:tcBorders>
            <w:shd w:val="clear" w:color="auto" w:fill="F0F7FD"/>
            <w:tcMar>
              <w:top w:w="80" w:type="dxa"/>
              <w:left w:w="120" w:type="dxa"/>
              <w:bottom w:w="80" w:type="dxa"/>
              <w:right w:w="120" w:type="dxa"/>
            </w:tcMar>
          </w:tcPr>
          <w:p w14:paraId="0157B6BC"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system displays a booking confirmation and sends an SMS confirmation to the Farmer within &lt;30 seconds.</w:t>
            </w:r>
          </w:p>
        </w:tc>
      </w:tr>
      <w:tr w:rsidR="00B34BC3" w:rsidRPr="007073BE" w14:paraId="190F8B9B"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234B0740"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Priority / Size</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1061F563"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Must | S (Small)</w:t>
            </w:r>
          </w:p>
        </w:tc>
      </w:tr>
      <w:tr w:rsidR="00B34BC3" w:rsidRPr="007073BE" w14:paraId="51E512F3"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046B70B9"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Linked FR</w:t>
            </w:r>
          </w:p>
        </w:tc>
        <w:tc>
          <w:tcPr>
            <w:tcW w:w="7360" w:type="dxa"/>
            <w:tcBorders>
              <w:top w:val="single" w:sz="4" w:space="0" w:color="90CAF9"/>
              <w:left w:val="single" w:sz="4" w:space="0" w:color="90CAF9"/>
              <w:bottom w:val="single" w:sz="4" w:space="0" w:color="90CAF9"/>
              <w:right w:val="single" w:sz="4" w:space="0" w:color="90CAF9"/>
            </w:tcBorders>
            <w:shd w:val="clear" w:color="auto" w:fill="F0F7FD"/>
            <w:tcMar>
              <w:top w:w="80" w:type="dxa"/>
              <w:left w:w="120" w:type="dxa"/>
              <w:bottom w:w="80" w:type="dxa"/>
              <w:right w:w="120" w:type="dxa"/>
            </w:tcMar>
          </w:tcPr>
          <w:p w14:paraId="28D015E7"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FR03, FR04, FR17</w:t>
            </w:r>
          </w:p>
        </w:tc>
      </w:tr>
    </w:tbl>
    <w:p w14:paraId="5C14D62B" w14:textId="77777777" w:rsidR="00B34BC3" w:rsidRPr="007073BE" w:rsidRDefault="00B34BC3">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073BE" w14:paraId="080594EF" w14:textId="77777777">
        <w:tc>
          <w:tcPr>
            <w:tcW w:w="200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tcPr>
          <w:p w14:paraId="266928B5" w14:textId="77777777" w:rsidR="00B34BC3" w:rsidRPr="007073BE" w:rsidRDefault="00661B48">
            <w:pPr>
              <w:rPr>
                <w:rFonts w:ascii="Times New Roman" w:hAnsi="Times New Roman" w:cs="Times New Roman"/>
              </w:rPr>
            </w:pPr>
            <w:r>
              <w:rPr>
                <w:rFonts w:ascii="Times New Roman" w:hAnsi="Times New Roman" w:cs="Times New Roman"/>
                <w:b/>
                <w:bCs/>
                <w:color w:val="FFFFFF"/>
                <w:sz w:val="20"/>
                <w:szCs w:val="20"/>
              </w:rPr>
              <w:t>Story ID</w:t>
            </w:r>
          </w:p>
        </w:tc>
        <w:tc>
          <w:tcPr>
            <w:tcW w:w="7360" w:type="dxa"/>
            <w:tcBorders>
              <w:top w:val="single" w:sz="4" w:space="0" w:color="90CAF9"/>
              <w:left w:val="single" w:sz="4" w:space="0" w:color="90CAF9"/>
              <w:bottom w:val="single" w:sz="4" w:space="0" w:color="90CAF9"/>
              <w:right w:val="single" w:sz="4" w:space="0" w:color="90CAF9"/>
            </w:tcBorders>
            <w:shd w:val="clear" w:color="auto" w:fill="2E75B6"/>
            <w:tcMar>
              <w:top w:w="80" w:type="dxa"/>
              <w:left w:w="120" w:type="dxa"/>
              <w:bottom w:w="80" w:type="dxa"/>
              <w:right w:w="120" w:type="dxa"/>
            </w:tcMar>
          </w:tcPr>
          <w:p w14:paraId="2B4B6F9D" w14:textId="77777777" w:rsidR="00B34BC3" w:rsidRPr="007073BE" w:rsidRDefault="00661B48">
            <w:pPr>
              <w:rPr>
                <w:rFonts w:ascii="Times New Roman" w:hAnsi="Times New Roman" w:cs="Times New Roman"/>
              </w:rPr>
            </w:pPr>
            <w:r>
              <w:rPr>
                <w:rFonts w:ascii="Times New Roman" w:hAnsi="Times New Roman" w:cs="Times New Roman"/>
                <w:b/>
                <w:bCs/>
                <w:color w:val="FFFFFF"/>
              </w:rPr>
              <w:t>US02</w:t>
            </w:r>
          </w:p>
        </w:tc>
      </w:tr>
      <w:tr w:rsidR="00B34BC3" w:rsidRPr="007073BE" w14:paraId="62535B3B"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592F3F75"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User Story</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04A252E9"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As an HTX Manager, I want the system to auto-suggest the best drone and pilot for each job so that I don't have to manually match resources.</w:t>
            </w:r>
          </w:p>
        </w:tc>
      </w:tr>
      <w:tr w:rsidR="00B34BC3" w:rsidRPr="007073BE" w14:paraId="796D9954"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32DFD52E"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Acceptance (Given)</w:t>
            </w:r>
          </w:p>
        </w:tc>
        <w:tc>
          <w:tcPr>
            <w:tcW w:w="7360" w:type="dxa"/>
            <w:tcBorders>
              <w:top w:val="single" w:sz="4" w:space="0" w:color="90CAF9"/>
              <w:left w:val="single" w:sz="4" w:space="0" w:color="90CAF9"/>
              <w:bottom w:val="single" w:sz="4" w:space="0" w:color="90CAF9"/>
              <w:right w:val="single" w:sz="4" w:space="0" w:color="90CAF9"/>
            </w:tcBorders>
            <w:shd w:val="clear" w:color="auto" w:fill="F0F7FD"/>
            <w:tcMar>
              <w:top w:w="80" w:type="dxa"/>
              <w:left w:w="120" w:type="dxa"/>
              <w:bottom w:w="80" w:type="dxa"/>
              <w:right w:w="120" w:type="dxa"/>
            </w:tcMar>
          </w:tcPr>
          <w:p w14:paraId="50020B05"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There is a spraying order pending assignment, and ≥1 drone and pilot are available with valid certificates.</w:t>
            </w:r>
          </w:p>
        </w:tc>
      </w:tr>
      <w:tr w:rsidR="00B34BC3" w:rsidRPr="007073BE" w14:paraId="24BE28A7"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7CA01589"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Acceptance (When)</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246729DF"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HTX Manager opens the assignment screen and views the pending order.</w:t>
            </w:r>
          </w:p>
        </w:tc>
      </w:tr>
      <w:tr w:rsidR="00B34BC3" w:rsidRPr="007073BE" w14:paraId="207F599E"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2E2A63F0"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Acceptance (Then)</w:t>
            </w:r>
          </w:p>
        </w:tc>
        <w:tc>
          <w:tcPr>
            <w:tcW w:w="7360" w:type="dxa"/>
            <w:tcBorders>
              <w:top w:val="single" w:sz="4" w:space="0" w:color="90CAF9"/>
              <w:left w:val="single" w:sz="4" w:space="0" w:color="90CAF9"/>
              <w:bottom w:val="single" w:sz="4" w:space="0" w:color="90CAF9"/>
              <w:right w:val="single" w:sz="4" w:space="0" w:color="90CAF9"/>
            </w:tcBorders>
            <w:shd w:val="clear" w:color="auto" w:fill="F0F7FD"/>
            <w:tcMar>
              <w:top w:w="80" w:type="dxa"/>
              <w:left w:w="120" w:type="dxa"/>
              <w:bottom w:w="80" w:type="dxa"/>
              <w:right w:w="120" w:type="dxa"/>
            </w:tcMar>
          </w:tcPr>
          <w:p w14:paraId="2B48BCCA"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system suggests the most suitable drone and pilot within &lt;3 seconds. The HTX Manager only needs to tap 'Confirm' or override the suggestion.</w:t>
            </w:r>
          </w:p>
        </w:tc>
      </w:tr>
      <w:tr w:rsidR="00B34BC3" w:rsidRPr="007073BE" w14:paraId="095C3C11"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509DB9C5"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Priority / Size</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4DEC9D52"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Must | M (Medium)</w:t>
            </w:r>
          </w:p>
        </w:tc>
      </w:tr>
      <w:tr w:rsidR="00B34BC3" w:rsidRPr="007073BE" w14:paraId="03F36C85"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32791385"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Linked FR</w:t>
            </w:r>
          </w:p>
        </w:tc>
        <w:tc>
          <w:tcPr>
            <w:tcW w:w="7360" w:type="dxa"/>
            <w:tcBorders>
              <w:top w:val="single" w:sz="4" w:space="0" w:color="90CAF9"/>
              <w:left w:val="single" w:sz="4" w:space="0" w:color="90CAF9"/>
              <w:bottom w:val="single" w:sz="4" w:space="0" w:color="90CAF9"/>
              <w:right w:val="single" w:sz="4" w:space="0" w:color="90CAF9"/>
            </w:tcBorders>
            <w:shd w:val="clear" w:color="auto" w:fill="F0F7FD"/>
            <w:tcMar>
              <w:top w:w="80" w:type="dxa"/>
              <w:left w:w="120" w:type="dxa"/>
              <w:bottom w:w="80" w:type="dxa"/>
              <w:right w:w="120" w:type="dxa"/>
            </w:tcMar>
          </w:tcPr>
          <w:p w14:paraId="69EEA9C2"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FR06, FR07, FR08</w:t>
            </w:r>
          </w:p>
        </w:tc>
      </w:tr>
    </w:tbl>
    <w:p w14:paraId="2C96D327" w14:textId="77777777" w:rsidR="00B34BC3" w:rsidRPr="007073BE" w:rsidRDefault="00B34BC3">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073BE" w14:paraId="1062ABC6" w14:textId="77777777">
        <w:tc>
          <w:tcPr>
            <w:tcW w:w="200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tcPr>
          <w:p w14:paraId="312F58C9" w14:textId="77777777" w:rsidR="00B34BC3" w:rsidRPr="007073BE" w:rsidRDefault="00661B48">
            <w:pPr>
              <w:rPr>
                <w:rFonts w:ascii="Times New Roman" w:hAnsi="Times New Roman" w:cs="Times New Roman"/>
              </w:rPr>
            </w:pPr>
            <w:r>
              <w:rPr>
                <w:rFonts w:ascii="Times New Roman" w:hAnsi="Times New Roman" w:cs="Times New Roman"/>
                <w:b/>
                <w:bCs/>
                <w:color w:val="FFFFFF"/>
                <w:sz w:val="20"/>
                <w:szCs w:val="20"/>
              </w:rPr>
              <w:t>Story ID</w:t>
            </w:r>
          </w:p>
        </w:tc>
        <w:tc>
          <w:tcPr>
            <w:tcW w:w="7360" w:type="dxa"/>
            <w:tcBorders>
              <w:top w:val="single" w:sz="4" w:space="0" w:color="90CAF9"/>
              <w:left w:val="single" w:sz="4" w:space="0" w:color="90CAF9"/>
              <w:bottom w:val="single" w:sz="4" w:space="0" w:color="90CAF9"/>
              <w:right w:val="single" w:sz="4" w:space="0" w:color="90CAF9"/>
            </w:tcBorders>
            <w:shd w:val="clear" w:color="auto" w:fill="2E75B6"/>
            <w:tcMar>
              <w:top w:w="80" w:type="dxa"/>
              <w:left w:w="120" w:type="dxa"/>
              <w:bottom w:w="80" w:type="dxa"/>
              <w:right w:w="120" w:type="dxa"/>
            </w:tcMar>
          </w:tcPr>
          <w:p w14:paraId="006DD3CA" w14:textId="77777777" w:rsidR="00B34BC3" w:rsidRPr="007073BE" w:rsidRDefault="00661B48">
            <w:pPr>
              <w:rPr>
                <w:rFonts w:ascii="Times New Roman" w:hAnsi="Times New Roman" w:cs="Times New Roman"/>
              </w:rPr>
            </w:pPr>
            <w:r>
              <w:rPr>
                <w:rFonts w:ascii="Times New Roman" w:hAnsi="Times New Roman" w:cs="Times New Roman"/>
                <w:b/>
                <w:bCs/>
                <w:color w:val="FFFFFF"/>
              </w:rPr>
              <w:t>US03</w:t>
            </w:r>
          </w:p>
        </w:tc>
      </w:tr>
      <w:tr w:rsidR="00B34BC3" w:rsidRPr="007073BE" w14:paraId="55714749"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34649808"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User Story</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12294CBA"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As an Operator/Pilot, I want to check-in on-site with GPS verification so that my flight log is automatically recorded without paperwork.</w:t>
            </w:r>
          </w:p>
        </w:tc>
      </w:tr>
      <w:tr w:rsidR="00B34BC3" w:rsidRPr="007073BE" w14:paraId="2FF6707F"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75C89731"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Acceptance (Given)</w:t>
            </w:r>
          </w:p>
        </w:tc>
        <w:tc>
          <w:tcPr>
            <w:tcW w:w="7360" w:type="dxa"/>
            <w:tcBorders>
              <w:top w:val="single" w:sz="4" w:space="0" w:color="90CAF9"/>
              <w:left w:val="single" w:sz="4" w:space="0" w:color="90CAF9"/>
              <w:bottom w:val="single" w:sz="4" w:space="0" w:color="90CAF9"/>
              <w:right w:val="single" w:sz="4" w:space="0" w:color="90CAF9"/>
            </w:tcBorders>
            <w:shd w:val="clear" w:color="auto" w:fill="F0F7FD"/>
            <w:tcMar>
              <w:top w:w="80" w:type="dxa"/>
              <w:left w:w="120" w:type="dxa"/>
              <w:bottom w:w="80" w:type="dxa"/>
              <w:right w:w="120" w:type="dxa"/>
            </w:tcMar>
          </w:tcPr>
          <w:p w14:paraId="2B5D28E4"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Pilot is near the field (within 100m) and has a flight scheduled today in the Mobile App.</w:t>
            </w:r>
          </w:p>
        </w:tc>
      </w:tr>
      <w:tr w:rsidR="00B34BC3" w:rsidRPr="007073BE" w14:paraId="00BEC6B4"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1C467E6C"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Acceptance (When)</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576CB73F"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Pilot taps 'On-site Check-in' in the Mobile App.</w:t>
            </w:r>
          </w:p>
        </w:tc>
      </w:tr>
      <w:tr w:rsidR="00B34BC3" w:rsidRPr="007073BE" w14:paraId="3F8E865F"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31D9A090"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Acceptance (Then)</w:t>
            </w:r>
          </w:p>
        </w:tc>
        <w:tc>
          <w:tcPr>
            <w:tcW w:w="7360" w:type="dxa"/>
            <w:tcBorders>
              <w:top w:val="single" w:sz="4" w:space="0" w:color="90CAF9"/>
              <w:left w:val="single" w:sz="4" w:space="0" w:color="90CAF9"/>
              <w:bottom w:val="single" w:sz="4" w:space="0" w:color="90CAF9"/>
              <w:right w:val="single" w:sz="4" w:space="0" w:color="90CAF9"/>
            </w:tcBorders>
            <w:shd w:val="clear" w:color="auto" w:fill="F0F7FD"/>
            <w:tcMar>
              <w:top w:w="80" w:type="dxa"/>
              <w:left w:w="120" w:type="dxa"/>
              <w:bottom w:w="80" w:type="dxa"/>
              <w:right w:w="120" w:type="dxa"/>
            </w:tcMar>
          </w:tcPr>
          <w:p w14:paraId="04F17E7F"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system verifies GPS within &lt;5 seconds, records the check-in with timestamp and location, and updates the order status to 'In progress'.</w:t>
            </w:r>
          </w:p>
        </w:tc>
      </w:tr>
      <w:tr w:rsidR="00B34BC3" w:rsidRPr="007073BE" w14:paraId="2B0BE09C"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59C5BD7E"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Priority / Size</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12037E2B"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Must | S (Small)</w:t>
            </w:r>
          </w:p>
        </w:tc>
      </w:tr>
      <w:tr w:rsidR="00B34BC3" w:rsidRPr="007073BE" w14:paraId="20F37EB5"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01B481DD"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Linked FR</w:t>
            </w:r>
          </w:p>
        </w:tc>
        <w:tc>
          <w:tcPr>
            <w:tcW w:w="7360" w:type="dxa"/>
            <w:tcBorders>
              <w:top w:val="single" w:sz="4" w:space="0" w:color="90CAF9"/>
              <w:left w:val="single" w:sz="4" w:space="0" w:color="90CAF9"/>
              <w:bottom w:val="single" w:sz="4" w:space="0" w:color="90CAF9"/>
              <w:right w:val="single" w:sz="4" w:space="0" w:color="90CAF9"/>
            </w:tcBorders>
            <w:shd w:val="clear" w:color="auto" w:fill="F0F7FD"/>
            <w:tcMar>
              <w:top w:w="80" w:type="dxa"/>
              <w:left w:w="120" w:type="dxa"/>
              <w:bottom w:w="80" w:type="dxa"/>
              <w:right w:w="120" w:type="dxa"/>
            </w:tcMar>
          </w:tcPr>
          <w:p w14:paraId="04E6AFD0"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FR09, FR10, FR13</w:t>
            </w:r>
          </w:p>
        </w:tc>
      </w:tr>
    </w:tbl>
    <w:p w14:paraId="38509C71" w14:textId="77777777" w:rsidR="00B34BC3" w:rsidRPr="007073BE" w:rsidRDefault="00B34BC3">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073BE" w14:paraId="42469DBF" w14:textId="77777777">
        <w:tc>
          <w:tcPr>
            <w:tcW w:w="200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tcPr>
          <w:p w14:paraId="078E7C93" w14:textId="77777777" w:rsidR="00B34BC3" w:rsidRPr="007073BE" w:rsidRDefault="00661B48">
            <w:pPr>
              <w:rPr>
                <w:rFonts w:ascii="Times New Roman" w:hAnsi="Times New Roman" w:cs="Times New Roman"/>
              </w:rPr>
            </w:pPr>
            <w:r>
              <w:rPr>
                <w:rFonts w:ascii="Times New Roman" w:hAnsi="Times New Roman" w:cs="Times New Roman"/>
                <w:b/>
                <w:bCs/>
                <w:color w:val="FFFFFF"/>
                <w:sz w:val="20"/>
                <w:szCs w:val="20"/>
              </w:rPr>
              <w:t>Story ID</w:t>
            </w:r>
          </w:p>
        </w:tc>
        <w:tc>
          <w:tcPr>
            <w:tcW w:w="7360" w:type="dxa"/>
            <w:tcBorders>
              <w:top w:val="single" w:sz="4" w:space="0" w:color="90CAF9"/>
              <w:left w:val="single" w:sz="4" w:space="0" w:color="90CAF9"/>
              <w:bottom w:val="single" w:sz="4" w:space="0" w:color="90CAF9"/>
              <w:right w:val="single" w:sz="4" w:space="0" w:color="90CAF9"/>
            </w:tcBorders>
            <w:shd w:val="clear" w:color="auto" w:fill="2E75B6"/>
            <w:tcMar>
              <w:top w:w="80" w:type="dxa"/>
              <w:left w:w="120" w:type="dxa"/>
              <w:bottom w:w="80" w:type="dxa"/>
              <w:right w:w="120" w:type="dxa"/>
            </w:tcMar>
          </w:tcPr>
          <w:p w14:paraId="004DC336" w14:textId="77777777" w:rsidR="00B34BC3" w:rsidRPr="007073BE" w:rsidRDefault="00661B48">
            <w:pPr>
              <w:rPr>
                <w:rFonts w:ascii="Times New Roman" w:hAnsi="Times New Roman" w:cs="Times New Roman"/>
              </w:rPr>
            </w:pPr>
            <w:r>
              <w:rPr>
                <w:rFonts w:ascii="Times New Roman" w:hAnsi="Times New Roman" w:cs="Times New Roman"/>
                <w:b/>
                <w:bCs/>
                <w:color w:val="FFFFFF"/>
              </w:rPr>
              <w:t>US04</w:t>
            </w:r>
          </w:p>
        </w:tc>
      </w:tr>
      <w:tr w:rsidR="00B34BC3" w:rsidRPr="007073BE" w14:paraId="4CD6E17A"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2A1E8BE5"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User Story</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70E99A71"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As an HTX Manager, I want to see all drones on a live map updated every 3 seconds so that I can monitor the fleet from the office.</w:t>
            </w:r>
          </w:p>
        </w:tc>
      </w:tr>
      <w:tr w:rsidR="00B34BC3" w:rsidRPr="007073BE" w14:paraId="515F2E42"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6A94EC0B"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Acceptance (Given)</w:t>
            </w:r>
          </w:p>
        </w:tc>
        <w:tc>
          <w:tcPr>
            <w:tcW w:w="7360" w:type="dxa"/>
            <w:tcBorders>
              <w:top w:val="single" w:sz="4" w:space="0" w:color="90CAF9"/>
              <w:left w:val="single" w:sz="4" w:space="0" w:color="90CAF9"/>
              <w:bottom w:val="single" w:sz="4" w:space="0" w:color="90CAF9"/>
              <w:right w:val="single" w:sz="4" w:space="0" w:color="90CAF9"/>
            </w:tcBorders>
            <w:shd w:val="clear" w:color="auto" w:fill="F0F7FD"/>
            <w:tcMar>
              <w:top w:w="80" w:type="dxa"/>
              <w:left w:w="120" w:type="dxa"/>
              <w:bottom w:w="80" w:type="dxa"/>
              <w:right w:w="120" w:type="dxa"/>
            </w:tcMar>
          </w:tcPr>
          <w:p w14:paraId="6E306352"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There is ≥1 drone in 'In progress' status currently flying.</w:t>
            </w:r>
          </w:p>
        </w:tc>
      </w:tr>
      <w:tr w:rsidR="00B34BC3" w:rsidRPr="007073BE" w14:paraId="06EA07C4"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4B7E825A"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Acceptance (When)</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4F5B9182"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HTX Manager opens the 'Monitoring Map' Dashboard.</w:t>
            </w:r>
          </w:p>
        </w:tc>
      </w:tr>
      <w:tr w:rsidR="00B34BC3" w:rsidRPr="007073BE" w14:paraId="45075D58"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5B388E04"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lastRenderedPageBreak/>
              <w:t>Acceptance (Then)</w:t>
            </w:r>
          </w:p>
        </w:tc>
        <w:tc>
          <w:tcPr>
            <w:tcW w:w="7360" w:type="dxa"/>
            <w:tcBorders>
              <w:top w:val="single" w:sz="4" w:space="0" w:color="90CAF9"/>
              <w:left w:val="single" w:sz="4" w:space="0" w:color="90CAF9"/>
              <w:bottom w:val="single" w:sz="4" w:space="0" w:color="90CAF9"/>
              <w:right w:val="single" w:sz="4" w:space="0" w:color="90CAF9"/>
            </w:tcBorders>
            <w:shd w:val="clear" w:color="auto" w:fill="F0F7FD"/>
            <w:tcMar>
              <w:top w:w="80" w:type="dxa"/>
              <w:left w:w="120" w:type="dxa"/>
              <w:bottom w:w="80" w:type="dxa"/>
              <w:right w:w="120" w:type="dxa"/>
            </w:tcMar>
          </w:tcPr>
          <w:p w14:paraId="23AD28EA"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All drones are shown on the map at their accurate positions, updated ≤3 seconds. Clicking a drone reveals % completion and remaining pesticide.</w:t>
            </w:r>
          </w:p>
        </w:tc>
      </w:tr>
      <w:tr w:rsidR="00B34BC3" w:rsidRPr="007073BE" w14:paraId="235917A6"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4694C59F"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Priority / Size</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546E37A2"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Must | M (Medium)</w:t>
            </w:r>
          </w:p>
        </w:tc>
      </w:tr>
      <w:tr w:rsidR="00B34BC3" w:rsidRPr="007073BE" w14:paraId="1157231C"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2BECEDF5"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Linked FR</w:t>
            </w:r>
          </w:p>
        </w:tc>
        <w:tc>
          <w:tcPr>
            <w:tcW w:w="7360" w:type="dxa"/>
            <w:tcBorders>
              <w:top w:val="single" w:sz="4" w:space="0" w:color="90CAF9"/>
              <w:left w:val="single" w:sz="4" w:space="0" w:color="90CAF9"/>
              <w:bottom w:val="single" w:sz="4" w:space="0" w:color="90CAF9"/>
              <w:right w:val="single" w:sz="4" w:space="0" w:color="90CAF9"/>
            </w:tcBorders>
            <w:shd w:val="clear" w:color="auto" w:fill="F0F7FD"/>
            <w:tcMar>
              <w:top w:w="80" w:type="dxa"/>
              <w:left w:w="120" w:type="dxa"/>
              <w:bottom w:w="80" w:type="dxa"/>
              <w:right w:w="120" w:type="dxa"/>
            </w:tcMar>
          </w:tcPr>
          <w:p w14:paraId="3B71A1C0"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FR10, FR11, FR12</w:t>
            </w:r>
          </w:p>
        </w:tc>
      </w:tr>
    </w:tbl>
    <w:p w14:paraId="56EAB346" w14:textId="77777777" w:rsidR="00B34BC3" w:rsidRPr="007073BE" w:rsidRDefault="00B34BC3">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073BE" w14:paraId="1BFC9815" w14:textId="77777777">
        <w:tc>
          <w:tcPr>
            <w:tcW w:w="200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tcPr>
          <w:p w14:paraId="04EC76ED" w14:textId="77777777" w:rsidR="00B34BC3" w:rsidRPr="007073BE" w:rsidRDefault="00661B48">
            <w:pPr>
              <w:rPr>
                <w:rFonts w:ascii="Times New Roman" w:hAnsi="Times New Roman" w:cs="Times New Roman"/>
              </w:rPr>
            </w:pPr>
            <w:r>
              <w:rPr>
                <w:rFonts w:ascii="Times New Roman" w:hAnsi="Times New Roman" w:cs="Times New Roman"/>
                <w:b/>
                <w:bCs/>
                <w:color w:val="FFFFFF"/>
                <w:sz w:val="20"/>
                <w:szCs w:val="20"/>
              </w:rPr>
              <w:t>Story ID</w:t>
            </w:r>
          </w:p>
        </w:tc>
        <w:tc>
          <w:tcPr>
            <w:tcW w:w="7360" w:type="dxa"/>
            <w:tcBorders>
              <w:top w:val="single" w:sz="4" w:space="0" w:color="90CAF9"/>
              <w:left w:val="single" w:sz="4" w:space="0" w:color="90CAF9"/>
              <w:bottom w:val="single" w:sz="4" w:space="0" w:color="90CAF9"/>
              <w:right w:val="single" w:sz="4" w:space="0" w:color="90CAF9"/>
            </w:tcBorders>
            <w:shd w:val="clear" w:color="auto" w:fill="2E75B6"/>
            <w:tcMar>
              <w:top w:w="80" w:type="dxa"/>
              <w:left w:w="120" w:type="dxa"/>
              <w:bottom w:w="80" w:type="dxa"/>
              <w:right w:w="120" w:type="dxa"/>
            </w:tcMar>
          </w:tcPr>
          <w:p w14:paraId="7E9B0430" w14:textId="77777777" w:rsidR="00B34BC3" w:rsidRPr="007073BE" w:rsidRDefault="00661B48">
            <w:pPr>
              <w:rPr>
                <w:rFonts w:ascii="Times New Roman" w:hAnsi="Times New Roman" w:cs="Times New Roman"/>
              </w:rPr>
            </w:pPr>
            <w:r>
              <w:rPr>
                <w:rFonts w:ascii="Times New Roman" w:hAnsi="Times New Roman" w:cs="Times New Roman"/>
                <w:b/>
                <w:bCs/>
                <w:color w:val="FFFFFF"/>
              </w:rPr>
              <w:t>US05</w:t>
            </w:r>
          </w:p>
        </w:tc>
      </w:tr>
      <w:tr w:rsidR="00B34BC3" w:rsidRPr="007073BE" w14:paraId="0148B6E3"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44630DCF"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User Story</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2715902C"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As an HTX Manager, I want to export a compliance report for the Plant Protection Department in PDF/Excel format so that I can meet the reporting deadline under Decree 288/2025.</w:t>
            </w:r>
          </w:p>
        </w:tc>
      </w:tr>
      <w:tr w:rsidR="00B34BC3" w:rsidRPr="007073BE" w14:paraId="77692A94"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5D9CE034"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Acceptance (Given)</w:t>
            </w:r>
          </w:p>
        </w:tc>
        <w:tc>
          <w:tcPr>
            <w:tcW w:w="7360" w:type="dxa"/>
            <w:tcBorders>
              <w:top w:val="single" w:sz="4" w:space="0" w:color="90CAF9"/>
              <w:left w:val="single" w:sz="4" w:space="0" w:color="90CAF9"/>
              <w:bottom w:val="single" w:sz="4" w:space="0" w:color="90CAF9"/>
              <w:right w:val="single" w:sz="4" w:space="0" w:color="90CAF9"/>
            </w:tcBorders>
            <w:shd w:val="clear" w:color="auto" w:fill="F0F7FD"/>
            <w:tcMar>
              <w:top w:w="80" w:type="dxa"/>
              <w:left w:w="120" w:type="dxa"/>
              <w:bottom w:w="80" w:type="dxa"/>
              <w:right w:w="120" w:type="dxa"/>
            </w:tcMar>
          </w:tcPr>
          <w:p w14:paraId="66521E81"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HTX Manager is logged in and has complete spraying-log data for the reporting period.</w:t>
            </w:r>
          </w:p>
        </w:tc>
      </w:tr>
      <w:tr w:rsidR="00B34BC3" w:rsidRPr="007073BE" w14:paraId="06D47E12"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1893694D"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Acceptance (When)</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6A3B7A6C"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HTX Manager selects the reporting period and taps 'Export compliance report'.</w:t>
            </w:r>
          </w:p>
        </w:tc>
      </w:tr>
      <w:tr w:rsidR="00B34BC3" w:rsidRPr="007073BE" w14:paraId="585929A9"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20F51D2E"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Acceptance (Then)</w:t>
            </w:r>
          </w:p>
        </w:tc>
        <w:tc>
          <w:tcPr>
            <w:tcW w:w="7360" w:type="dxa"/>
            <w:tcBorders>
              <w:top w:val="single" w:sz="4" w:space="0" w:color="90CAF9"/>
              <w:left w:val="single" w:sz="4" w:space="0" w:color="90CAF9"/>
              <w:bottom w:val="single" w:sz="4" w:space="0" w:color="90CAF9"/>
              <w:right w:val="single" w:sz="4" w:space="0" w:color="90CAF9"/>
            </w:tcBorders>
            <w:shd w:val="clear" w:color="auto" w:fill="F0F7FD"/>
            <w:tcMar>
              <w:top w:w="80" w:type="dxa"/>
              <w:left w:w="120" w:type="dxa"/>
              <w:bottom w:w="80" w:type="dxa"/>
              <w:right w:w="120" w:type="dxa"/>
            </w:tcMar>
          </w:tcPr>
          <w:p w14:paraId="766D40BA"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system generates PDF and Excel files within &lt;30 seconds containing complete information: drone identifier, pilot certificate number, sprayed area, pesticide type. The file follows the Plant Protection Department's format.</w:t>
            </w:r>
          </w:p>
        </w:tc>
      </w:tr>
      <w:tr w:rsidR="00B34BC3" w:rsidRPr="007073BE" w14:paraId="4A8F4F46"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6FA02F9A"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Priority / Size</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6F4F26C5"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Must | L (Large)</w:t>
            </w:r>
          </w:p>
        </w:tc>
      </w:tr>
      <w:tr w:rsidR="00B34BC3" w:rsidRPr="007073BE" w14:paraId="342E6453"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76E10612"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Linked FR</w:t>
            </w:r>
          </w:p>
        </w:tc>
        <w:tc>
          <w:tcPr>
            <w:tcW w:w="7360" w:type="dxa"/>
            <w:tcBorders>
              <w:top w:val="single" w:sz="4" w:space="0" w:color="90CAF9"/>
              <w:left w:val="single" w:sz="4" w:space="0" w:color="90CAF9"/>
              <w:bottom w:val="single" w:sz="4" w:space="0" w:color="90CAF9"/>
              <w:right w:val="single" w:sz="4" w:space="0" w:color="90CAF9"/>
            </w:tcBorders>
            <w:shd w:val="clear" w:color="auto" w:fill="F0F7FD"/>
            <w:tcMar>
              <w:top w:w="80" w:type="dxa"/>
              <w:left w:w="120" w:type="dxa"/>
              <w:bottom w:w="80" w:type="dxa"/>
              <w:right w:w="120" w:type="dxa"/>
            </w:tcMar>
          </w:tcPr>
          <w:p w14:paraId="31B2D1FB"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FR13, FR14</w:t>
            </w:r>
          </w:p>
        </w:tc>
      </w:tr>
    </w:tbl>
    <w:p w14:paraId="72CB8B55" w14:textId="77777777" w:rsidR="00B34BC3" w:rsidRPr="007073BE" w:rsidRDefault="00B34BC3">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073BE" w14:paraId="12B89EF2" w14:textId="77777777">
        <w:tc>
          <w:tcPr>
            <w:tcW w:w="200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tcPr>
          <w:p w14:paraId="05AD2B27" w14:textId="77777777" w:rsidR="00B34BC3" w:rsidRPr="007073BE" w:rsidRDefault="00661B48">
            <w:pPr>
              <w:rPr>
                <w:rFonts w:ascii="Times New Roman" w:hAnsi="Times New Roman" w:cs="Times New Roman"/>
              </w:rPr>
            </w:pPr>
            <w:r>
              <w:rPr>
                <w:rFonts w:ascii="Times New Roman" w:hAnsi="Times New Roman" w:cs="Times New Roman"/>
                <w:b/>
                <w:bCs/>
                <w:color w:val="FFFFFF"/>
                <w:sz w:val="20"/>
                <w:szCs w:val="20"/>
              </w:rPr>
              <w:t>Story ID</w:t>
            </w:r>
          </w:p>
        </w:tc>
        <w:tc>
          <w:tcPr>
            <w:tcW w:w="7360" w:type="dxa"/>
            <w:tcBorders>
              <w:top w:val="single" w:sz="4" w:space="0" w:color="90CAF9"/>
              <w:left w:val="single" w:sz="4" w:space="0" w:color="90CAF9"/>
              <w:bottom w:val="single" w:sz="4" w:space="0" w:color="90CAF9"/>
              <w:right w:val="single" w:sz="4" w:space="0" w:color="90CAF9"/>
            </w:tcBorders>
            <w:shd w:val="clear" w:color="auto" w:fill="2E75B6"/>
            <w:tcMar>
              <w:top w:w="80" w:type="dxa"/>
              <w:left w:w="120" w:type="dxa"/>
              <w:bottom w:w="80" w:type="dxa"/>
              <w:right w:w="120" w:type="dxa"/>
            </w:tcMar>
          </w:tcPr>
          <w:p w14:paraId="5F5D209A" w14:textId="77777777" w:rsidR="00B34BC3" w:rsidRPr="007073BE" w:rsidRDefault="00661B48">
            <w:pPr>
              <w:rPr>
                <w:rFonts w:ascii="Times New Roman" w:hAnsi="Times New Roman" w:cs="Times New Roman"/>
              </w:rPr>
            </w:pPr>
            <w:r>
              <w:rPr>
                <w:rFonts w:ascii="Times New Roman" w:hAnsi="Times New Roman" w:cs="Times New Roman"/>
                <w:b/>
                <w:bCs/>
                <w:color w:val="FFFFFF"/>
              </w:rPr>
              <w:t>US06</w:t>
            </w:r>
          </w:p>
        </w:tc>
      </w:tr>
      <w:tr w:rsidR="00B34BC3" w:rsidRPr="007073BE" w14:paraId="1E7BC6F6"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4FB66C13"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User Story</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245CFDA7"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As an Operator, I want the Mobile App to work offline so that I can check-in and check-out even when there's no 4G signal at the field.</w:t>
            </w:r>
          </w:p>
        </w:tc>
      </w:tr>
      <w:tr w:rsidR="00B34BC3" w:rsidRPr="007073BE" w14:paraId="6209143E"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0D8C964D"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Acceptance (Given)</w:t>
            </w:r>
          </w:p>
        </w:tc>
        <w:tc>
          <w:tcPr>
            <w:tcW w:w="7360" w:type="dxa"/>
            <w:tcBorders>
              <w:top w:val="single" w:sz="4" w:space="0" w:color="90CAF9"/>
              <w:left w:val="single" w:sz="4" w:space="0" w:color="90CAF9"/>
              <w:bottom w:val="single" w:sz="4" w:space="0" w:color="90CAF9"/>
              <w:right w:val="single" w:sz="4" w:space="0" w:color="90CAF9"/>
            </w:tcBorders>
            <w:shd w:val="clear" w:color="auto" w:fill="F0F7FD"/>
            <w:tcMar>
              <w:top w:w="80" w:type="dxa"/>
              <w:left w:w="120" w:type="dxa"/>
              <w:bottom w:w="80" w:type="dxa"/>
              <w:right w:w="120" w:type="dxa"/>
            </w:tcMar>
          </w:tcPr>
          <w:p w14:paraId="656EADA9"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Pilot is in an area without 4G but has a pre-synced flight schedule.</w:t>
            </w:r>
          </w:p>
        </w:tc>
      </w:tr>
      <w:tr w:rsidR="00B34BC3" w:rsidRPr="007073BE" w14:paraId="296BD0B1"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115A854A"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Acceptance (When)</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58B81789"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Pilot performs check-in or check-out while offline.</w:t>
            </w:r>
          </w:p>
        </w:tc>
      </w:tr>
      <w:tr w:rsidR="00B34BC3" w:rsidRPr="007073BE" w14:paraId="0919C0FE"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2831DBB0"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Acceptance (Then)</w:t>
            </w:r>
          </w:p>
        </w:tc>
        <w:tc>
          <w:tcPr>
            <w:tcW w:w="7360" w:type="dxa"/>
            <w:tcBorders>
              <w:top w:val="single" w:sz="4" w:space="0" w:color="90CAF9"/>
              <w:left w:val="single" w:sz="4" w:space="0" w:color="90CAF9"/>
              <w:bottom w:val="single" w:sz="4" w:space="0" w:color="90CAF9"/>
              <w:right w:val="single" w:sz="4" w:space="0" w:color="90CAF9"/>
            </w:tcBorders>
            <w:shd w:val="clear" w:color="auto" w:fill="F0F7FD"/>
            <w:tcMar>
              <w:top w:w="80" w:type="dxa"/>
              <w:left w:w="120" w:type="dxa"/>
              <w:bottom w:w="80" w:type="dxa"/>
              <w:right w:w="120" w:type="dxa"/>
            </w:tcMar>
          </w:tcPr>
          <w:p w14:paraId="1BC5AA0F"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app saves the action locally and displays 'Will sync when online'. Once 4G is restored, it syncs automatically within ≤30 seconds.</w:t>
            </w:r>
          </w:p>
        </w:tc>
      </w:tr>
      <w:tr w:rsidR="00B34BC3" w:rsidRPr="007073BE" w14:paraId="675C5CDF"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3C0D84F3"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Priority / Size</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6DB22C5A"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Must | M (Medium)</w:t>
            </w:r>
          </w:p>
        </w:tc>
      </w:tr>
      <w:tr w:rsidR="00B34BC3" w:rsidRPr="007073BE" w14:paraId="23CA8627"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5D63D1AB"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Linked FR</w:t>
            </w:r>
          </w:p>
        </w:tc>
        <w:tc>
          <w:tcPr>
            <w:tcW w:w="7360" w:type="dxa"/>
            <w:tcBorders>
              <w:top w:val="single" w:sz="4" w:space="0" w:color="90CAF9"/>
              <w:left w:val="single" w:sz="4" w:space="0" w:color="90CAF9"/>
              <w:bottom w:val="single" w:sz="4" w:space="0" w:color="90CAF9"/>
              <w:right w:val="single" w:sz="4" w:space="0" w:color="90CAF9"/>
            </w:tcBorders>
            <w:shd w:val="clear" w:color="auto" w:fill="F0F7FD"/>
            <w:tcMar>
              <w:top w:w="80" w:type="dxa"/>
              <w:left w:w="120" w:type="dxa"/>
              <w:bottom w:w="80" w:type="dxa"/>
              <w:right w:w="120" w:type="dxa"/>
            </w:tcMar>
          </w:tcPr>
          <w:p w14:paraId="596F7439"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FR09, NFR06</w:t>
            </w:r>
          </w:p>
        </w:tc>
      </w:tr>
    </w:tbl>
    <w:p w14:paraId="2B8938AC" w14:textId="77777777" w:rsidR="00B34BC3" w:rsidRPr="007073BE" w:rsidRDefault="00B34BC3">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073BE" w14:paraId="7903312F" w14:textId="77777777">
        <w:tc>
          <w:tcPr>
            <w:tcW w:w="200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tcPr>
          <w:p w14:paraId="4A4FE24B" w14:textId="77777777" w:rsidR="00B34BC3" w:rsidRPr="007073BE" w:rsidRDefault="00661B48">
            <w:pPr>
              <w:rPr>
                <w:rFonts w:ascii="Times New Roman" w:hAnsi="Times New Roman" w:cs="Times New Roman"/>
              </w:rPr>
            </w:pPr>
            <w:r>
              <w:rPr>
                <w:rFonts w:ascii="Times New Roman" w:hAnsi="Times New Roman" w:cs="Times New Roman"/>
                <w:b/>
                <w:bCs/>
                <w:color w:val="FFFFFF"/>
                <w:sz w:val="20"/>
                <w:szCs w:val="20"/>
              </w:rPr>
              <w:t>Story ID</w:t>
            </w:r>
          </w:p>
        </w:tc>
        <w:tc>
          <w:tcPr>
            <w:tcW w:w="7360" w:type="dxa"/>
            <w:tcBorders>
              <w:top w:val="single" w:sz="4" w:space="0" w:color="90CAF9"/>
              <w:left w:val="single" w:sz="4" w:space="0" w:color="90CAF9"/>
              <w:bottom w:val="single" w:sz="4" w:space="0" w:color="90CAF9"/>
              <w:right w:val="single" w:sz="4" w:space="0" w:color="90CAF9"/>
            </w:tcBorders>
            <w:shd w:val="clear" w:color="auto" w:fill="2E75B6"/>
            <w:tcMar>
              <w:top w:w="80" w:type="dxa"/>
              <w:left w:w="120" w:type="dxa"/>
              <w:bottom w:w="80" w:type="dxa"/>
              <w:right w:w="120" w:type="dxa"/>
            </w:tcMar>
          </w:tcPr>
          <w:p w14:paraId="75A93FD8" w14:textId="77777777" w:rsidR="00B34BC3" w:rsidRPr="007073BE" w:rsidRDefault="00661B48">
            <w:pPr>
              <w:rPr>
                <w:rFonts w:ascii="Times New Roman" w:hAnsi="Times New Roman" w:cs="Times New Roman"/>
              </w:rPr>
            </w:pPr>
            <w:r>
              <w:rPr>
                <w:rFonts w:ascii="Times New Roman" w:hAnsi="Times New Roman" w:cs="Times New Roman"/>
                <w:b/>
                <w:bCs/>
                <w:color w:val="FFFFFF"/>
              </w:rPr>
              <w:t>US07</w:t>
            </w:r>
          </w:p>
        </w:tc>
      </w:tr>
      <w:tr w:rsidR="00B34BC3" w:rsidRPr="007073BE" w14:paraId="0804411E"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0A82D1B0"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User Story</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57B2F8EB"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As an Agronomist, I want to configure spray formulas per field zone so that the correct pesticide dosage is automatically calculated for each spraying job.</w:t>
            </w:r>
          </w:p>
        </w:tc>
      </w:tr>
      <w:tr w:rsidR="00B34BC3" w:rsidRPr="007073BE" w14:paraId="5A0E2A56"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2642C509"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Acceptance (Given)</w:t>
            </w:r>
          </w:p>
        </w:tc>
        <w:tc>
          <w:tcPr>
            <w:tcW w:w="7360" w:type="dxa"/>
            <w:tcBorders>
              <w:top w:val="single" w:sz="4" w:space="0" w:color="90CAF9"/>
              <w:left w:val="single" w:sz="4" w:space="0" w:color="90CAF9"/>
              <w:bottom w:val="single" w:sz="4" w:space="0" w:color="90CAF9"/>
              <w:right w:val="single" w:sz="4" w:space="0" w:color="90CAF9"/>
            </w:tcBorders>
            <w:shd w:val="clear" w:color="auto" w:fill="F0F7FD"/>
            <w:tcMar>
              <w:top w:w="80" w:type="dxa"/>
              <w:left w:w="120" w:type="dxa"/>
              <w:bottom w:w="80" w:type="dxa"/>
              <w:right w:w="120" w:type="dxa"/>
            </w:tcMar>
          </w:tcPr>
          <w:p w14:paraId="6A8DB964"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Agronomist is logged in, and the field already has a map.</w:t>
            </w:r>
          </w:p>
        </w:tc>
      </w:tr>
      <w:tr w:rsidR="00B34BC3" w:rsidRPr="007073BE" w14:paraId="25A05FDE"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6C7B0C7E"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Acceptance (When)</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479B2327"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Agronomist selects a field and opens the 'Configure spray formula' tab.</w:t>
            </w:r>
          </w:p>
        </w:tc>
      </w:tr>
      <w:tr w:rsidR="00B34BC3" w:rsidRPr="007073BE" w14:paraId="76A09FE6"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148A932E"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Acceptance (Then)</w:t>
            </w:r>
          </w:p>
        </w:tc>
        <w:tc>
          <w:tcPr>
            <w:tcW w:w="7360" w:type="dxa"/>
            <w:tcBorders>
              <w:top w:val="single" w:sz="4" w:space="0" w:color="90CAF9"/>
              <w:left w:val="single" w:sz="4" w:space="0" w:color="90CAF9"/>
              <w:bottom w:val="single" w:sz="4" w:space="0" w:color="90CAF9"/>
              <w:right w:val="single" w:sz="4" w:space="0" w:color="90CAF9"/>
            </w:tcBorders>
            <w:shd w:val="clear" w:color="auto" w:fill="F0F7FD"/>
            <w:tcMar>
              <w:top w:w="80" w:type="dxa"/>
              <w:left w:w="120" w:type="dxa"/>
              <w:bottom w:w="80" w:type="dxa"/>
              <w:right w:w="120" w:type="dxa"/>
            </w:tcMar>
          </w:tcPr>
          <w:p w14:paraId="233D02C9"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Agronomist enters pesticide type, dosage (L/ha), and number of sprays. The system automatically computes the total pesticide needed for the whole field and shows a preview.</w:t>
            </w:r>
          </w:p>
        </w:tc>
      </w:tr>
      <w:tr w:rsidR="00B34BC3" w:rsidRPr="007073BE" w14:paraId="2BF83678"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0B233451"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Priority / Size</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609AC158"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Should | M (Medium)</w:t>
            </w:r>
          </w:p>
        </w:tc>
      </w:tr>
      <w:tr w:rsidR="00B34BC3" w:rsidRPr="007073BE" w14:paraId="7242302B"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6C4E69D7"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Linked FR</w:t>
            </w:r>
          </w:p>
        </w:tc>
        <w:tc>
          <w:tcPr>
            <w:tcW w:w="7360" w:type="dxa"/>
            <w:tcBorders>
              <w:top w:val="single" w:sz="4" w:space="0" w:color="90CAF9"/>
              <w:left w:val="single" w:sz="4" w:space="0" w:color="90CAF9"/>
              <w:bottom w:val="single" w:sz="4" w:space="0" w:color="90CAF9"/>
              <w:right w:val="single" w:sz="4" w:space="0" w:color="90CAF9"/>
            </w:tcBorders>
            <w:shd w:val="clear" w:color="auto" w:fill="F0F7FD"/>
            <w:tcMar>
              <w:top w:w="80" w:type="dxa"/>
              <w:left w:w="120" w:type="dxa"/>
              <w:bottom w:w="80" w:type="dxa"/>
              <w:right w:w="120" w:type="dxa"/>
            </w:tcMar>
          </w:tcPr>
          <w:p w14:paraId="173F4B8D"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FR01, FR02</w:t>
            </w:r>
          </w:p>
        </w:tc>
      </w:tr>
    </w:tbl>
    <w:p w14:paraId="703EDA8E" w14:textId="77777777" w:rsidR="00B34BC3" w:rsidRPr="007073BE" w:rsidRDefault="00B34BC3">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073BE" w14:paraId="4962CCB4" w14:textId="77777777">
        <w:tc>
          <w:tcPr>
            <w:tcW w:w="200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tcPr>
          <w:p w14:paraId="36535A05" w14:textId="77777777" w:rsidR="00B34BC3" w:rsidRPr="007073BE" w:rsidRDefault="00661B48">
            <w:pPr>
              <w:rPr>
                <w:rFonts w:ascii="Times New Roman" w:hAnsi="Times New Roman" w:cs="Times New Roman"/>
              </w:rPr>
            </w:pPr>
            <w:r>
              <w:rPr>
                <w:rFonts w:ascii="Times New Roman" w:hAnsi="Times New Roman" w:cs="Times New Roman"/>
                <w:b/>
                <w:bCs/>
                <w:color w:val="FFFFFF"/>
                <w:sz w:val="20"/>
                <w:szCs w:val="20"/>
              </w:rPr>
              <w:t>Story ID</w:t>
            </w:r>
          </w:p>
        </w:tc>
        <w:tc>
          <w:tcPr>
            <w:tcW w:w="7360" w:type="dxa"/>
            <w:tcBorders>
              <w:top w:val="single" w:sz="4" w:space="0" w:color="90CAF9"/>
              <w:left w:val="single" w:sz="4" w:space="0" w:color="90CAF9"/>
              <w:bottom w:val="single" w:sz="4" w:space="0" w:color="90CAF9"/>
              <w:right w:val="single" w:sz="4" w:space="0" w:color="90CAF9"/>
            </w:tcBorders>
            <w:shd w:val="clear" w:color="auto" w:fill="2E75B6"/>
            <w:tcMar>
              <w:top w:w="80" w:type="dxa"/>
              <w:left w:w="120" w:type="dxa"/>
              <w:bottom w:w="80" w:type="dxa"/>
              <w:right w:w="120" w:type="dxa"/>
            </w:tcMar>
          </w:tcPr>
          <w:p w14:paraId="36B142F7" w14:textId="77777777" w:rsidR="00B34BC3" w:rsidRPr="007073BE" w:rsidRDefault="00661B48">
            <w:pPr>
              <w:rPr>
                <w:rFonts w:ascii="Times New Roman" w:hAnsi="Times New Roman" w:cs="Times New Roman"/>
              </w:rPr>
            </w:pPr>
            <w:r>
              <w:rPr>
                <w:rFonts w:ascii="Times New Roman" w:hAnsi="Times New Roman" w:cs="Times New Roman"/>
                <w:b/>
                <w:bCs/>
                <w:color w:val="FFFFFF"/>
              </w:rPr>
              <w:t>US08</w:t>
            </w:r>
          </w:p>
        </w:tc>
      </w:tr>
      <w:tr w:rsidR="00B34BC3" w:rsidRPr="007073BE" w14:paraId="24A2140D"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6E540076"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User Story</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27A29E5D"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As a Farmer, I want to receive SMS/Zalo updates when my field has been sprayed so that I don't have to call to confirm.</w:t>
            </w:r>
          </w:p>
        </w:tc>
      </w:tr>
      <w:tr w:rsidR="00B34BC3" w:rsidRPr="007073BE" w14:paraId="45B9DF2F"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78E80E63"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lastRenderedPageBreak/>
              <w:t>Acceptance (Given)</w:t>
            </w:r>
          </w:p>
        </w:tc>
        <w:tc>
          <w:tcPr>
            <w:tcW w:w="7360" w:type="dxa"/>
            <w:tcBorders>
              <w:top w:val="single" w:sz="4" w:space="0" w:color="90CAF9"/>
              <w:left w:val="single" w:sz="4" w:space="0" w:color="90CAF9"/>
              <w:bottom w:val="single" w:sz="4" w:space="0" w:color="90CAF9"/>
              <w:right w:val="single" w:sz="4" w:space="0" w:color="90CAF9"/>
            </w:tcBorders>
            <w:shd w:val="clear" w:color="auto" w:fill="F0F7FD"/>
            <w:tcMar>
              <w:top w:w="80" w:type="dxa"/>
              <w:left w:w="120" w:type="dxa"/>
              <w:bottom w:w="80" w:type="dxa"/>
              <w:right w:w="120" w:type="dxa"/>
            </w:tcMar>
          </w:tcPr>
          <w:p w14:paraId="797CD9BB"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Farmer's spraying order has been completed (UC07).</w:t>
            </w:r>
          </w:p>
        </w:tc>
      </w:tr>
      <w:tr w:rsidR="00B34BC3" w:rsidRPr="007073BE" w14:paraId="483A3020"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06B3D87B"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Acceptance (When)</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3C84A852"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Pilot checks out and confirms completion.</w:t>
            </w:r>
          </w:p>
        </w:tc>
      </w:tr>
      <w:tr w:rsidR="00B34BC3" w:rsidRPr="007073BE" w14:paraId="78FBA9FC"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7B550966"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Acceptance (Then)</w:t>
            </w:r>
          </w:p>
        </w:tc>
        <w:tc>
          <w:tcPr>
            <w:tcW w:w="7360" w:type="dxa"/>
            <w:tcBorders>
              <w:top w:val="single" w:sz="4" w:space="0" w:color="90CAF9"/>
              <w:left w:val="single" w:sz="4" w:space="0" w:color="90CAF9"/>
              <w:bottom w:val="single" w:sz="4" w:space="0" w:color="90CAF9"/>
              <w:right w:val="single" w:sz="4" w:space="0" w:color="90CAF9"/>
            </w:tcBorders>
            <w:shd w:val="clear" w:color="auto" w:fill="F0F7FD"/>
            <w:tcMar>
              <w:top w:w="80" w:type="dxa"/>
              <w:left w:w="120" w:type="dxa"/>
              <w:bottom w:w="80" w:type="dxa"/>
              <w:right w:w="120" w:type="dxa"/>
            </w:tcMar>
          </w:tcPr>
          <w:p w14:paraId="08567CBA"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Farmer receives an SMS/Zalo message within &lt;1 minute with the content: 'Field [name] has been sprayed at [time]. Pesticide used: [X] liters.'</w:t>
            </w:r>
          </w:p>
        </w:tc>
      </w:tr>
      <w:tr w:rsidR="00B34BC3" w:rsidRPr="007073BE" w14:paraId="4FC27470"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69B50E26"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Priority / Size</w:t>
            </w:r>
          </w:p>
        </w:tc>
        <w:tc>
          <w:tcPr>
            <w:tcW w:w="73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61ECAD55"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Should | S (Small)</w:t>
            </w:r>
          </w:p>
        </w:tc>
      </w:tr>
      <w:tr w:rsidR="00B34BC3" w:rsidRPr="007073BE" w14:paraId="50B0E6F8" w14:textId="77777777">
        <w:tc>
          <w:tcPr>
            <w:tcW w:w="20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tcPr>
          <w:p w14:paraId="71F9CF5E"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Linked FR</w:t>
            </w:r>
          </w:p>
        </w:tc>
        <w:tc>
          <w:tcPr>
            <w:tcW w:w="7360" w:type="dxa"/>
            <w:tcBorders>
              <w:top w:val="single" w:sz="4" w:space="0" w:color="90CAF9"/>
              <w:left w:val="single" w:sz="4" w:space="0" w:color="90CAF9"/>
              <w:bottom w:val="single" w:sz="4" w:space="0" w:color="90CAF9"/>
              <w:right w:val="single" w:sz="4" w:space="0" w:color="90CAF9"/>
            </w:tcBorders>
            <w:shd w:val="clear" w:color="auto" w:fill="F0F7FD"/>
            <w:tcMar>
              <w:top w:w="80" w:type="dxa"/>
              <w:left w:w="120" w:type="dxa"/>
              <w:bottom w:w="80" w:type="dxa"/>
              <w:right w:w="120" w:type="dxa"/>
            </w:tcMar>
          </w:tcPr>
          <w:p w14:paraId="17952B75"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FR17</w:t>
            </w:r>
          </w:p>
        </w:tc>
      </w:tr>
    </w:tbl>
    <w:p w14:paraId="2D998C2A" w14:textId="77777777" w:rsidR="00B34BC3" w:rsidRPr="007073BE" w:rsidRDefault="00B34BC3">
      <w:pPr>
        <w:rPr>
          <w:rFonts w:ascii="Times New Roman" w:hAnsi="Times New Roman" w:cs="Times New Roman"/>
        </w:rPr>
      </w:pPr>
    </w:p>
    <w:p w14:paraId="76A2F973" w14:textId="77777777" w:rsidR="00B34BC3" w:rsidRPr="007073BE" w:rsidRDefault="00661B48">
      <w:pPr>
        <w:rPr>
          <w:rFonts w:ascii="Times New Roman" w:hAnsi="Times New Roman" w:cs="Times New Roman"/>
        </w:rPr>
      </w:pPr>
      <w:r>
        <w:rPr>
          <w:rFonts w:ascii="Times New Roman" w:hAnsi="Times New Roman" w:cs="Times New Roman"/>
        </w:rPr>
        <w:br w:type="page"/>
      </w:r>
    </w:p>
    <w:p w14:paraId="6548BAF1" w14:textId="77777777" w:rsidR="00B34BC3" w:rsidRPr="007073BE" w:rsidRDefault="00661B48">
      <w:pPr>
        <w:pStyle w:val="Heading1"/>
        <w:pBdr>
          <w:bottom w:val="single" w:sz="8" w:space="4" w:color="2E75B6"/>
        </w:pBdr>
        <w:rPr>
          <w:rFonts w:ascii="Times New Roman" w:hAnsi="Times New Roman" w:cs="Times New Roman"/>
        </w:rPr>
      </w:pPr>
      <w:r>
        <w:rPr>
          <w:rFonts w:ascii="Times New Roman" w:hAnsi="Times New Roman" w:cs="Times New Roman"/>
        </w:rPr>
        <w:lastRenderedPageBreak/>
        <w:t>Appendix A — Glossary (UAV Domain Terminology)</w:t>
      </w:r>
    </w:p>
    <w:p w14:paraId="3238ADA8" w14:textId="77777777" w:rsidR="00B34BC3" w:rsidRPr="007073BE" w:rsidRDefault="00B34BC3">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34BC3" w:rsidRPr="007073BE" w14:paraId="2651ACB2" w14:textId="77777777">
        <w:trPr>
          <w:tblHeader/>
        </w:trPr>
        <w:tc>
          <w:tcPr>
            <w:tcW w:w="240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vAlign w:val="center"/>
          </w:tcPr>
          <w:p w14:paraId="436AD468" w14:textId="77777777" w:rsidR="00B34BC3" w:rsidRPr="007073BE" w:rsidRDefault="00661B48">
            <w:pPr>
              <w:jc w:val="center"/>
              <w:rPr>
                <w:rFonts w:ascii="Times New Roman" w:hAnsi="Times New Roman" w:cs="Times New Roman"/>
              </w:rPr>
            </w:pPr>
            <w:r>
              <w:rPr>
                <w:rFonts w:ascii="Times New Roman" w:hAnsi="Times New Roman" w:cs="Times New Roman"/>
                <w:b/>
                <w:bCs/>
                <w:color w:val="FFFFFF"/>
                <w:sz w:val="20"/>
                <w:szCs w:val="20"/>
              </w:rPr>
              <w:t>Term / Abbreviation</w:t>
            </w:r>
          </w:p>
        </w:tc>
        <w:tc>
          <w:tcPr>
            <w:tcW w:w="6960" w:type="dxa"/>
            <w:tcBorders>
              <w:top w:val="single" w:sz="4" w:space="0" w:color="90CAF9"/>
              <w:left w:val="single" w:sz="4" w:space="0" w:color="90CAF9"/>
              <w:bottom w:val="single" w:sz="4" w:space="0" w:color="90CAF9"/>
              <w:right w:val="single" w:sz="4" w:space="0" w:color="90CAF9"/>
            </w:tcBorders>
            <w:shd w:val="clear" w:color="auto" w:fill="1F3864"/>
            <w:tcMar>
              <w:top w:w="80" w:type="dxa"/>
              <w:left w:w="120" w:type="dxa"/>
              <w:bottom w:w="80" w:type="dxa"/>
              <w:right w:w="120" w:type="dxa"/>
            </w:tcMar>
            <w:vAlign w:val="center"/>
          </w:tcPr>
          <w:p w14:paraId="74637378" w14:textId="77777777" w:rsidR="00B34BC3" w:rsidRPr="007073BE" w:rsidRDefault="00661B48">
            <w:pPr>
              <w:jc w:val="center"/>
              <w:rPr>
                <w:rFonts w:ascii="Times New Roman" w:hAnsi="Times New Roman" w:cs="Times New Roman"/>
              </w:rPr>
            </w:pPr>
            <w:r>
              <w:rPr>
                <w:rFonts w:ascii="Times New Roman" w:hAnsi="Times New Roman" w:cs="Times New Roman"/>
                <w:b/>
                <w:bCs/>
                <w:color w:val="FFFFFF"/>
                <w:sz w:val="20"/>
                <w:szCs w:val="20"/>
              </w:rPr>
              <w:t>Definition</w:t>
            </w:r>
          </w:p>
        </w:tc>
      </w:tr>
      <w:tr w:rsidR="00B34BC3" w:rsidRPr="007073BE" w14:paraId="4728FDC5" w14:textId="77777777">
        <w:tc>
          <w:tcPr>
            <w:tcW w:w="24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vAlign w:val="center"/>
          </w:tcPr>
          <w:p w14:paraId="265AE3EF"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AgriUAV Platform</w:t>
            </w:r>
          </w:p>
        </w:tc>
        <w:tc>
          <w:tcPr>
            <w:tcW w:w="69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07E7154E"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System name — a web and mobile platform that coordinates precision agricultural drone spraying in the Mekong Delta.</w:t>
            </w:r>
          </w:p>
        </w:tc>
      </w:tr>
      <w:tr w:rsidR="00B34BC3" w:rsidRPr="007073BE" w14:paraId="4727609A" w14:textId="77777777">
        <w:tc>
          <w:tcPr>
            <w:tcW w:w="2400" w:type="dxa"/>
            <w:tcBorders>
              <w:top w:val="single" w:sz="4" w:space="0" w:color="90CAF9"/>
              <w:left w:val="single" w:sz="4" w:space="0" w:color="90CAF9"/>
              <w:bottom w:val="single" w:sz="4" w:space="0" w:color="90CAF9"/>
              <w:right w:val="single" w:sz="4" w:space="0" w:color="90CAF9"/>
            </w:tcBorders>
            <w:shd w:val="clear" w:color="auto" w:fill="EBF3FB"/>
            <w:tcMar>
              <w:top w:w="80" w:type="dxa"/>
              <w:left w:w="120" w:type="dxa"/>
              <w:bottom w:w="80" w:type="dxa"/>
              <w:right w:w="120" w:type="dxa"/>
            </w:tcMar>
            <w:vAlign w:val="center"/>
          </w:tcPr>
          <w:p w14:paraId="0A9C3D65"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Mekong Delta (ĐBSCL)</w:t>
            </w:r>
          </w:p>
        </w:tc>
        <w:tc>
          <w:tcPr>
            <w:tcW w:w="69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26EC0277"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Đồng bằng sông Cửu Long — Vietnam's largest specialized rice-growing region.</w:t>
            </w:r>
          </w:p>
        </w:tc>
      </w:tr>
      <w:tr w:rsidR="00B34BC3" w:rsidRPr="007073BE" w14:paraId="012EF20B" w14:textId="77777777">
        <w:tc>
          <w:tcPr>
            <w:tcW w:w="24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vAlign w:val="center"/>
          </w:tcPr>
          <w:p w14:paraId="4CB1D7D3"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Drone / UAV</w:t>
            </w:r>
          </w:p>
        </w:tc>
        <w:tc>
          <w:tcPr>
            <w:tcW w:w="69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5DB1985C"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Unmanned Aerial Vehicle — in this document refers to agricultural spraying drones (DJI Agras, XAG, etc.).</w:t>
            </w:r>
          </w:p>
        </w:tc>
      </w:tr>
      <w:tr w:rsidR="00B34BC3" w:rsidRPr="007073BE" w14:paraId="3E3C250D" w14:textId="77777777">
        <w:tc>
          <w:tcPr>
            <w:tcW w:w="2400" w:type="dxa"/>
            <w:tcBorders>
              <w:top w:val="single" w:sz="4" w:space="0" w:color="90CAF9"/>
              <w:left w:val="single" w:sz="4" w:space="0" w:color="90CAF9"/>
              <w:bottom w:val="single" w:sz="4" w:space="0" w:color="90CAF9"/>
              <w:right w:val="single" w:sz="4" w:space="0" w:color="90CAF9"/>
            </w:tcBorders>
            <w:shd w:val="clear" w:color="auto" w:fill="EBF3FB"/>
            <w:tcMar>
              <w:top w:w="80" w:type="dxa"/>
              <w:left w:w="120" w:type="dxa"/>
              <w:bottom w:w="80" w:type="dxa"/>
              <w:right w:w="120" w:type="dxa"/>
            </w:tcMar>
            <w:vAlign w:val="center"/>
          </w:tcPr>
          <w:p w14:paraId="010843B3"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HTX (Cooperative)</w:t>
            </w:r>
          </w:p>
        </w:tc>
        <w:tc>
          <w:tcPr>
            <w:tcW w:w="69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3519EA3E"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Agricultural cooperative — an organization that manages and provides drone spraying services to farmers.</w:t>
            </w:r>
          </w:p>
        </w:tc>
      </w:tr>
      <w:tr w:rsidR="00B34BC3" w:rsidRPr="007073BE" w14:paraId="4DCFBB80" w14:textId="77777777">
        <w:tc>
          <w:tcPr>
            <w:tcW w:w="24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vAlign w:val="center"/>
          </w:tcPr>
          <w:p w14:paraId="24662AB8"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Operator / Pilot</w:t>
            </w:r>
          </w:p>
        </w:tc>
        <w:tc>
          <w:tcPr>
            <w:tcW w:w="69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7E819F78"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person who operates the drone directly in the field, holding a valid flight certificate under Decree 288/2025.</w:t>
            </w:r>
          </w:p>
        </w:tc>
      </w:tr>
      <w:tr w:rsidR="00B34BC3" w:rsidRPr="007073BE" w14:paraId="5797F68D" w14:textId="77777777">
        <w:tc>
          <w:tcPr>
            <w:tcW w:w="2400" w:type="dxa"/>
            <w:tcBorders>
              <w:top w:val="single" w:sz="4" w:space="0" w:color="90CAF9"/>
              <w:left w:val="single" w:sz="4" w:space="0" w:color="90CAF9"/>
              <w:bottom w:val="single" w:sz="4" w:space="0" w:color="90CAF9"/>
              <w:right w:val="single" w:sz="4" w:space="0" w:color="90CAF9"/>
            </w:tcBorders>
            <w:shd w:val="clear" w:color="auto" w:fill="EBF3FB"/>
            <w:tcMar>
              <w:top w:w="80" w:type="dxa"/>
              <w:left w:w="120" w:type="dxa"/>
              <w:bottom w:w="80" w:type="dxa"/>
              <w:right w:w="120" w:type="dxa"/>
            </w:tcMar>
            <w:vAlign w:val="center"/>
          </w:tcPr>
          <w:p w14:paraId="3558EF8C"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Geofencing</w:t>
            </w:r>
          </w:p>
        </w:tc>
        <w:tc>
          <w:tcPr>
            <w:tcW w:w="69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2FEAA3BA"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A virtual geographic fence — a boundary defining the safe flight area, triggering an alert when a drone crosses it.</w:t>
            </w:r>
          </w:p>
        </w:tc>
      </w:tr>
      <w:tr w:rsidR="00B34BC3" w:rsidRPr="007073BE" w14:paraId="60F3A65A" w14:textId="77777777">
        <w:tc>
          <w:tcPr>
            <w:tcW w:w="24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vAlign w:val="center"/>
          </w:tcPr>
          <w:p w14:paraId="7BDA7335"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Field Mapping</w:t>
            </w:r>
          </w:p>
        </w:tc>
        <w:tc>
          <w:tcPr>
            <w:tcW w:w="69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0682BF5A"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Digitization of field maps with GPS coordinates and accurate area.</w:t>
            </w:r>
          </w:p>
        </w:tc>
      </w:tr>
      <w:tr w:rsidR="00B34BC3" w:rsidRPr="007073BE" w14:paraId="2F7DAF72" w14:textId="77777777">
        <w:tc>
          <w:tcPr>
            <w:tcW w:w="2400" w:type="dxa"/>
            <w:tcBorders>
              <w:top w:val="single" w:sz="4" w:space="0" w:color="90CAF9"/>
              <w:left w:val="single" w:sz="4" w:space="0" w:color="90CAF9"/>
              <w:bottom w:val="single" w:sz="4" w:space="0" w:color="90CAF9"/>
              <w:right w:val="single" w:sz="4" w:space="0" w:color="90CAF9"/>
            </w:tcBorders>
            <w:shd w:val="clear" w:color="auto" w:fill="EBF3FB"/>
            <w:tcMar>
              <w:top w:w="80" w:type="dxa"/>
              <w:left w:w="120" w:type="dxa"/>
              <w:bottom w:w="80" w:type="dxa"/>
              <w:right w:w="120" w:type="dxa"/>
            </w:tcMar>
            <w:vAlign w:val="center"/>
          </w:tcPr>
          <w:p w14:paraId="7E41AF8C"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Check-in / Check-out</w:t>
            </w:r>
          </w:p>
        </w:tc>
        <w:tc>
          <w:tcPr>
            <w:tcW w:w="69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38F87A6E"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The Pilot confirms on-site presence (check-in) and confirms spraying completion (check-out) via the GPS-verified Mobile App.</w:t>
            </w:r>
          </w:p>
        </w:tc>
      </w:tr>
      <w:tr w:rsidR="00B34BC3" w:rsidRPr="007073BE" w14:paraId="29189F4A" w14:textId="77777777">
        <w:tc>
          <w:tcPr>
            <w:tcW w:w="24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vAlign w:val="center"/>
          </w:tcPr>
          <w:p w14:paraId="03C067F5"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Decree 288/2025/ND-CP</w:t>
            </w:r>
          </w:p>
        </w:tc>
        <w:tc>
          <w:tcPr>
            <w:tcW w:w="69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0760D6AF"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Decree 288/2025/ND-CP — regulating the operation of unmanned aerial vehicles, effective from 05/11/2025.</w:t>
            </w:r>
          </w:p>
        </w:tc>
      </w:tr>
      <w:tr w:rsidR="00B34BC3" w:rsidRPr="007073BE" w14:paraId="7B348B04" w14:textId="77777777">
        <w:tc>
          <w:tcPr>
            <w:tcW w:w="2400" w:type="dxa"/>
            <w:tcBorders>
              <w:top w:val="single" w:sz="4" w:space="0" w:color="90CAF9"/>
              <w:left w:val="single" w:sz="4" w:space="0" w:color="90CAF9"/>
              <w:bottom w:val="single" w:sz="4" w:space="0" w:color="90CAF9"/>
              <w:right w:val="single" w:sz="4" w:space="0" w:color="90CAF9"/>
            </w:tcBorders>
            <w:shd w:val="clear" w:color="auto" w:fill="EBF3FB"/>
            <w:tcMar>
              <w:top w:w="80" w:type="dxa"/>
              <w:left w:w="120" w:type="dxa"/>
              <w:bottom w:w="80" w:type="dxa"/>
              <w:right w:w="120" w:type="dxa"/>
            </w:tcMar>
            <w:vAlign w:val="center"/>
          </w:tcPr>
          <w:p w14:paraId="30A397B3"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Plant Protection Department</w:t>
            </w:r>
          </w:p>
        </w:tc>
        <w:tc>
          <w:tcPr>
            <w:tcW w:w="69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0EFF8240"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Plant Protection Department — the state agency in charge of pesticides and crop-pest control.</w:t>
            </w:r>
          </w:p>
        </w:tc>
      </w:tr>
      <w:tr w:rsidR="00B34BC3" w:rsidRPr="007073BE" w14:paraId="78433401" w14:textId="77777777">
        <w:tc>
          <w:tcPr>
            <w:tcW w:w="24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vAlign w:val="center"/>
          </w:tcPr>
          <w:p w14:paraId="29C61A61"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Operations Department (General Staff)</w:t>
            </w:r>
          </w:p>
        </w:tc>
        <w:tc>
          <w:tcPr>
            <w:tcW w:w="69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2FEED3E1"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A unit under the General Staff that issues flight permits and manages drone identifiers under Decree 288/2025.</w:t>
            </w:r>
          </w:p>
        </w:tc>
      </w:tr>
      <w:tr w:rsidR="00B34BC3" w:rsidRPr="007073BE" w14:paraId="7C80B9FD" w14:textId="77777777">
        <w:tc>
          <w:tcPr>
            <w:tcW w:w="2400" w:type="dxa"/>
            <w:tcBorders>
              <w:top w:val="single" w:sz="4" w:space="0" w:color="90CAF9"/>
              <w:left w:val="single" w:sz="4" w:space="0" w:color="90CAF9"/>
              <w:bottom w:val="single" w:sz="4" w:space="0" w:color="90CAF9"/>
              <w:right w:val="single" w:sz="4" w:space="0" w:color="90CAF9"/>
            </w:tcBorders>
            <w:shd w:val="clear" w:color="auto" w:fill="EBF3FB"/>
            <w:tcMar>
              <w:top w:w="80" w:type="dxa"/>
              <w:left w:w="120" w:type="dxa"/>
              <w:bottom w:w="80" w:type="dxa"/>
              <w:right w:w="120" w:type="dxa"/>
            </w:tcMar>
            <w:vAlign w:val="center"/>
          </w:tcPr>
          <w:p w14:paraId="452EFF54"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MAVLink</w:t>
            </w:r>
          </w:p>
        </w:tc>
        <w:tc>
          <w:tcPr>
            <w:tcW w:w="69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370601D3"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Micro Air Vehicle Link — a common drone communication protocol, used to receive telemetry (position, battery, speed).</w:t>
            </w:r>
          </w:p>
        </w:tc>
      </w:tr>
      <w:tr w:rsidR="00B34BC3" w:rsidRPr="007073BE" w14:paraId="0FF1BC98" w14:textId="77777777">
        <w:tc>
          <w:tcPr>
            <w:tcW w:w="24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vAlign w:val="center"/>
          </w:tcPr>
          <w:p w14:paraId="716C23E8"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RTK GPS</w:t>
            </w:r>
          </w:p>
        </w:tc>
        <w:tc>
          <w:tcPr>
            <w:tcW w:w="69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5CAA6501"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Real-Time Kinematic GPS — high-accuracy GPS (≤2cm), commonly integrated in high-end agricultural drones.</w:t>
            </w:r>
          </w:p>
        </w:tc>
      </w:tr>
      <w:tr w:rsidR="00B34BC3" w:rsidRPr="007073BE" w14:paraId="6B81F06F" w14:textId="77777777">
        <w:tc>
          <w:tcPr>
            <w:tcW w:w="2400" w:type="dxa"/>
            <w:tcBorders>
              <w:top w:val="single" w:sz="4" w:space="0" w:color="90CAF9"/>
              <w:left w:val="single" w:sz="4" w:space="0" w:color="90CAF9"/>
              <w:bottom w:val="single" w:sz="4" w:space="0" w:color="90CAF9"/>
              <w:right w:val="single" w:sz="4" w:space="0" w:color="90CAF9"/>
            </w:tcBorders>
            <w:shd w:val="clear" w:color="auto" w:fill="EBF3FB"/>
            <w:tcMar>
              <w:top w:w="80" w:type="dxa"/>
              <w:left w:w="120" w:type="dxa"/>
              <w:bottom w:w="80" w:type="dxa"/>
              <w:right w:w="120" w:type="dxa"/>
            </w:tcMar>
            <w:vAlign w:val="center"/>
          </w:tcPr>
          <w:p w14:paraId="47DCD5E8"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VietGAP / GlobalGAP</w:t>
            </w:r>
          </w:p>
        </w:tc>
        <w:tc>
          <w:tcPr>
            <w:tcW w:w="69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7E06F214"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Vietnamese / international Good Agricultural Practice standards — require traceability of pesticide usage.</w:t>
            </w:r>
          </w:p>
        </w:tc>
      </w:tr>
      <w:tr w:rsidR="00B34BC3" w:rsidRPr="007073BE" w14:paraId="2EC08DC0" w14:textId="77777777">
        <w:tc>
          <w:tcPr>
            <w:tcW w:w="24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vAlign w:val="center"/>
          </w:tcPr>
          <w:p w14:paraId="72F1C63C"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SaaS</w:t>
            </w:r>
          </w:p>
        </w:tc>
        <w:tc>
          <w:tcPr>
            <w:tcW w:w="69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404EEC00"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Software-as-a-Service — a software subscription business model billed monthly/yearly (500,000 VND/drone/month).</w:t>
            </w:r>
          </w:p>
        </w:tc>
      </w:tr>
      <w:tr w:rsidR="00B34BC3" w:rsidRPr="007073BE" w14:paraId="65034AE6" w14:textId="77777777">
        <w:tc>
          <w:tcPr>
            <w:tcW w:w="2400" w:type="dxa"/>
            <w:tcBorders>
              <w:top w:val="single" w:sz="4" w:space="0" w:color="90CAF9"/>
              <w:left w:val="single" w:sz="4" w:space="0" w:color="90CAF9"/>
              <w:bottom w:val="single" w:sz="4" w:space="0" w:color="90CAF9"/>
              <w:right w:val="single" w:sz="4" w:space="0" w:color="90CAF9"/>
            </w:tcBorders>
            <w:shd w:val="clear" w:color="auto" w:fill="EBF3FB"/>
            <w:tcMar>
              <w:top w:w="80" w:type="dxa"/>
              <w:left w:w="120" w:type="dxa"/>
              <w:bottom w:w="80" w:type="dxa"/>
              <w:right w:w="120" w:type="dxa"/>
            </w:tcMar>
            <w:vAlign w:val="center"/>
          </w:tcPr>
          <w:p w14:paraId="2C0AB8BF"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RBAC</w:t>
            </w:r>
          </w:p>
        </w:tc>
        <w:tc>
          <w:tcPr>
            <w:tcW w:w="69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325E417E"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Role-Based Access Control — permissions assigned by role: Admin, HTX Manager, Operator, Farmer.</w:t>
            </w:r>
          </w:p>
        </w:tc>
      </w:tr>
      <w:tr w:rsidR="00B34BC3" w:rsidRPr="007073BE" w14:paraId="7652498F" w14:textId="77777777">
        <w:tc>
          <w:tcPr>
            <w:tcW w:w="24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vAlign w:val="center"/>
          </w:tcPr>
          <w:p w14:paraId="4A5D4860"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STRIDE</w:t>
            </w:r>
          </w:p>
        </w:tc>
        <w:tc>
          <w:tcPr>
            <w:tcW w:w="69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77AE5726"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Security analysis model: Spoofing, Tampering, Repudiation, Information Disclosure, Denial of Service, Elevation of Privilege.</w:t>
            </w:r>
          </w:p>
        </w:tc>
      </w:tr>
      <w:tr w:rsidR="00B34BC3" w:rsidRPr="007073BE" w14:paraId="592B2D12" w14:textId="77777777">
        <w:tc>
          <w:tcPr>
            <w:tcW w:w="2400" w:type="dxa"/>
            <w:tcBorders>
              <w:top w:val="single" w:sz="4" w:space="0" w:color="90CAF9"/>
              <w:left w:val="single" w:sz="4" w:space="0" w:color="90CAF9"/>
              <w:bottom w:val="single" w:sz="4" w:space="0" w:color="90CAF9"/>
              <w:right w:val="single" w:sz="4" w:space="0" w:color="90CAF9"/>
            </w:tcBorders>
            <w:shd w:val="clear" w:color="auto" w:fill="EBF3FB"/>
            <w:tcMar>
              <w:top w:w="80" w:type="dxa"/>
              <w:left w:w="120" w:type="dxa"/>
              <w:bottom w:w="80" w:type="dxa"/>
              <w:right w:w="120" w:type="dxa"/>
            </w:tcMar>
            <w:vAlign w:val="center"/>
          </w:tcPr>
          <w:p w14:paraId="4DDCDD6C"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TLS 1.3</w:t>
            </w:r>
          </w:p>
        </w:tc>
        <w:tc>
          <w:tcPr>
            <w:tcW w:w="69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2D27566C"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Transport Layer Security v1.3 — the latest standard internet-connection encryption protocol.</w:t>
            </w:r>
          </w:p>
        </w:tc>
      </w:tr>
      <w:tr w:rsidR="00B34BC3" w:rsidRPr="007073BE" w14:paraId="63C4C09C" w14:textId="77777777">
        <w:tc>
          <w:tcPr>
            <w:tcW w:w="2400" w:type="dxa"/>
            <w:tcBorders>
              <w:top w:val="single" w:sz="4" w:space="0" w:color="90CAF9"/>
              <w:left w:val="single" w:sz="4" w:space="0" w:color="90CAF9"/>
              <w:bottom w:val="single" w:sz="4" w:space="0" w:color="90CAF9"/>
              <w:right w:val="single" w:sz="4" w:space="0" w:color="90CAF9"/>
            </w:tcBorders>
            <w:shd w:val="clear" w:color="auto" w:fill="E3F0FC"/>
            <w:tcMar>
              <w:top w:w="80" w:type="dxa"/>
              <w:left w:w="120" w:type="dxa"/>
              <w:bottom w:w="80" w:type="dxa"/>
              <w:right w:w="120" w:type="dxa"/>
            </w:tcMar>
            <w:vAlign w:val="center"/>
          </w:tcPr>
          <w:p w14:paraId="686D0273"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BVLOS</w:t>
            </w:r>
          </w:p>
        </w:tc>
        <w:tc>
          <w:tcPr>
            <w:tcW w:w="6960" w:type="dxa"/>
            <w:tcBorders>
              <w:top w:val="single" w:sz="4" w:space="0" w:color="90CAF9"/>
              <w:left w:val="single" w:sz="4" w:space="0" w:color="90CAF9"/>
              <w:bottom w:val="single" w:sz="4" w:space="0" w:color="90CAF9"/>
              <w:right w:val="single" w:sz="4" w:space="0" w:color="90CAF9"/>
            </w:tcBorders>
            <w:shd w:val="clear" w:color="auto" w:fill="F5F5F5"/>
            <w:tcMar>
              <w:top w:w="80" w:type="dxa"/>
              <w:left w:w="120" w:type="dxa"/>
              <w:bottom w:w="80" w:type="dxa"/>
              <w:right w:w="120" w:type="dxa"/>
            </w:tcMar>
          </w:tcPr>
          <w:p w14:paraId="3903D9BC"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Beyond Visual Line of Sight — flight beyond direct line of sight (outside the scope of this system).</w:t>
            </w:r>
          </w:p>
        </w:tc>
      </w:tr>
      <w:tr w:rsidR="00B34BC3" w:rsidRPr="007073BE" w14:paraId="468AF381" w14:textId="77777777">
        <w:tc>
          <w:tcPr>
            <w:tcW w:w="2400" w:type="dxa"/>
            <w:tcBorders>
              <w:top w:val="single" w:sz="4" w:space="0" w:color="90CAF9"/>
              <w:left w:val="single" w:sz="4" w:space="0" w:color="90CAF9"/>
              <w:bottom w:val="single" w:sz="4" w:space="0" w:color="90CAF9"/>
              <w:right w:val="single" w:sz="4" w:space="0" w:color="90CAF9"/>
            </w:tcBorders>
            <w:shd w:val="clear" w:color="auto" w:fill="EBF3FB"/>
            <w:tcMar>
              <w:top w:w="80" w:type="dxa"/>
              <w:left w:w="120" w:type="dxa"/>
              <w:bottom w:w="80" w:type="dxa"/>
              <w:right w:w="120" w:type="dxa"/>
            </w:tcMar>
            <w:vAlign w:val="center"/>
          </w:tcPr>
          <w:p w14:paraId="0E1E0D2C" w14:textId="77777777" w:rsidR="00B34BC3" w:rsidRPr="007073BE" w:rsidRDefault="00661B48">
            <w:pPr>
              <w:rPr>
                <w:rFonts w:ascii="Times New Roman" w:hAnsi="Times New Roman" w:cs="Times New Roman"/>
              </w:rPr>
            </w:pPr>
            <w:r>
              <w:rPr>
                <w:rFonts w:ascii="Times New Roman" w:hAnsi="Times New Roman" w:cs="Times New Roman"/>
                <w:b/>
                <w:bCs/>
                <w:color w:val="1F3864"/>
                <w:sz w:val="20"/>
                <w:szCs w:val="20"/>
              </w:rPr>
              <w:t>SOM / SAM / TAM</w:t>
            </w:r>
          </w:p>
        </w:tc>
        <w:tc>
          <w:tcPr>
            <w:tcW w:w="6960" w:type="dxa"/>
            <w:tcBorders>
              <w:top w:val="single" w:sz="4" w:space="0" w:color="90CAF9"/>
              <w:left w:val="single" w:sz="4" w:space="0" w:color="90CAF9"/>
              <w:bottom w:val="single" w:sz="4" w:space="0" w:color="90CAF9"/>
              <w:right w:val="single" w:sz="4" w:space="0" w:color="90CAF9"/>
            </w:tcBorders>
            <w:shd w:val="clear" w:color="auto" w:fill="FFFFFF"/>
            <w:tcMar>
              <w:top w:w="80" w:type="dxa"/>
              <w:left w:w="120" w:type="dxa"/>
              <w:bottom w:w="80" w:type="dxa"/>
              <w:right w:w="120" w:type="dxa"/>
            </w:tcMar>
          </w:tcPr>
          <w:p w14:paraId="31EC0510" w14:textId="77777777" w:rsidR="00B34BC3" w:rsidRPr="007073BE" w:rsidRDefault="00661B48">
            <w:pPr>
              <w:rPr>
                <w:rFonts w:ascii="Times New Roman" w:hAnsi="Times New Roman" w:cs="Times New Roman"/>
              </w:rPr>
            </w:pPr>
            <w:r>
              <w:rPr>
                <w:rFonts w:ascii="Times New Roman" w:hAnsi="Times New Roman" w:cs="Times New Roman"/>
                <w:color w:val="212121"/>
                <w:sz w:val="20"/>
                <w:szCs w:val="20"/>
              </w:rPr>
              <w:t>Serviceable Obtainable / Addressable Market / Total Addressable Market — market-sizing segmentation tiers.</w:t>
            </w:r>
          </w:p>
        </w:tc>
      </w:tr>
    </w:tbl>
    <w:p w14:paraId="5BAC7AA5" w14:textId="77777777" w:rsidR="00B34BC3" w:rsidRPr="007073BE" w:rsidRDefault="00B34BC3">
      <w:pPr>
        <w:rPr>
          <w:rFonts w:ascii="Times New Roman" w:hAnsi="Times New Roman" w:cs="Times New Roman"/>
        </w:rPr>
      </w:pPr>
    </w:p>
    <w:p w14:paraId="02EA0388" w14:textId="77777777" w:rsidR="00291B7B" w:rsidRDefault="00006412">
      <w:pPr>
        <w:pStyle w:val="Heading1"/>
        <w:pageBreakBefore/>
        <w:pBdr>
          <w:bottom w:val="single" w:sz="8" w:space="4" w:color="2E75B6"/>
        </w:pBdr>
        <w:rPr>
          <w:rFonts w:ascii="Times New Roman" w:hAnsi="Times New Roman" w:cs="Times New Roman"/>
        </w:rPr>
      </w:pPr>
      <w:r>
        <w:rPr>
          <w:rFonts w:ascii="Times New Roman" w:hAnsi="Times New Roman" w:cs="Times New Roman"/>
          <w:color w:val="212121"/>
          <w:sz w:val="20"/>
          <w:szCs w:val="20"/>
        </w:rPr>
        <w:lastRenderedPageBreak/>
        <w:t>7. AI Artifact Audit Log — Entries #09–#12 (W4 / Phase 2)</w:t>
      </w:r>
    </w:p>
    <w:p w14:paraId="669627FC" w14:textId="77777777" w:rsidR="00291B7B" w:rsidRDefault="00006412">
      <w:pPr>
        <w:rPr>
          <w:rFonts w:ascii="Times New Roman" w:hAnsi="Times New Roman" w:cs="Times New Roman"/>
        </w:rPr>
      </w:pPr>
      <w:r>
        <w:rPr>
          <w:rFonts w:ascii="Times New Roman" w:hAnsi="Times New Roman" w:cs="Times New Roman"/>
          <w:color w:val="212121"/>
          <w:sz w:val="20"/>
          <w:szCs w:val="20"/>
        </w:rPr>
        <w:t>This section documents AI interactions during Phase 2 (Requirements). Entries continue the cumulative log from D1 (entries #01–#08), targeting ≥25 entries total by end of W10.</w:t>
      </w:r>
    </w:p>
    <w:p w14:paraId="2988D581" w14:textId="77777777" w:rsidR="00291B7B" w:rsidRDefault="00291B7B">
      <w:pPr>
        <w:rPr>
          <w:rFonts w:ascii="Times New Roman" w:hAnsi="Times New Roman" w:cs="Times New Roman"/>
        </w:rPr>
      </w:pPr>
    </w:p>
    <w:tbl>
      <w:tblPr>
        <w:tblW w:w="9360" w:type="dxa"/>
        <w:tblBorders>
          <w:top w:val="single" w:sz="4" w:space="0" w:color="90CAF9"/>
          <w:left w:val="single" w:sz="4" w:space="0" w:color="90CAF9"/>
          <w:bottom w:val="single" w:sz="4" w:space="0" w:color="90CAF9"/>
          <w:right w:val="single" w:sz="4" w:space="0" w:color="90CAF9"/>
          <w:insideH w:val="single" w:sz="4" w:space="0" w:color="90CAF9"/>
          <w:insideV w:val="single" w:sz="4" w:space="0" w:color="90CAF9"/>
        </w:tblBorders>
        <w:tblCellMar>
          <w:left w:w="10" w:type="dxa"/>
          <w:right w:w="10" w:type="dxa"/>
        </w:tblCellMar>
        <w:tblLook w:val="04A0" w:firstRow="1" w:lastRow="0" w:firstColumn="1" w:lastColumn="0" w:noHBand="0" w:noVBand="1"/>
      </w:tblPr>
      <w:tblGrid>
        <w:gridCol w:w="505"/>
        <w:gridCol w:w="1129"/>
        <w:gridCol w:w="1218"/>
        <w:gridCol w:w="697"/>
        <w:gridCol w:w="1688"/>
        <w:gridCol w:w="1503"/>
        <w:gridCol w:w="1460"/>
        <w:gridCol w:w="1160"/>
      </w:tblGrid>
      <w:tr w:rsidR="00291B7B" w14:paraId="1E2A4CD5" w14:textId="77777777">
        <w:tc>
          <w:tcPr>
            <w:tcW w:w="480" w:type="dxa"/>
            <w:shd w:val="clear" w:color="auto" w:fill="1F3864"/>
            <w:tcMar>
              <w:top w:w="60" w:type="dxa"/>
              <w:left w:w="120" w:type="dxa"/>
              <w:bottom w:w="60" w:type="dxa"/>
              <w:right w:w="120" w:type="dxa"/>
            </w:tcMar>
          </w:tcPr>
          <w:p w14:paraId="01737003" w14:textId="77777777" w:rsidR="00291B7B" w:rsidRDefault="00006412">
            <w:pPr>
              <w:rPr>
                <w:rFonts w:ascii="Times New Roman" w:hAnsi="Times New Roman" w:cs="Times New Roman"/>
              </w:rPr>
            </w:pPr>
            <w:r>
              <w:rPr>
                <w:rFonts w:ascii="Times New Roman" w:hAnsi="Times New Roman" w:cs="Times New Roman"/>
                <w:b/>
                <w:bCs/>
                <w:color w:val="FFFFFF"/>
                <w:sz w:val="18"/>
                <w:szCs w:val="18"/>
              </w:rPr>
              <w:t>No.</w:t>
            </w:r>
          </w:p>
        </w:tc>
        <w:tc>
          <w:tcPr>
            <w:tcW w:w="1000" w:type="dxa"/>
            <w:shd w:val="clear" w:color="auto" w:fill="1F3864"/>
            <w:tcMar>
              <w:top w:w="60" w:type="dxa"/>
              <w:left w:w="120" w:type="dxa"/>
              <w:bottom w:w="60" w:type="dxa"/>
              <w:right w:w="120" w:type="dxa"/>
            </w:tcMar>
          </w:tcPr>
          <w:p w14:paraId="449CD4C4" w14:textId="77777777" w:rsidR="00291B7B" w:rsidRDefault="00006412">
            <w:pPr>
              <w:rPr>
                <w:rFonts w:ascii="Times New Roman" w:hAnsi="Times New Roman" w:cs="Times New Roman"/>
              </w:rPr>
            </w:pPr>
            <w:r>
              <w:rPr>
                <w:rFonts w:ascii="Times New Roman" w:hAnsi="Times New Roman" w:cs="Times New Roman"/>
                <w:b/>
                <w:bCs/>
                <w:color w:val="FFFFFF"/>
                <w:sz w:val="18"/>
                <w:szCs w:val="18"/>
              </w:rPr>
              <w:t>Week / Phase</w:t>
            </w:r>
          </w:p>
        </w:tc>
        <w:tc>
          <w:tcPr>
            <w:tcW w:w="1200" w:type="dxa"/>
            <w:shd w:val="clear" w:color="auto" w:fill="1F3864"/>
            <w:tcMar>
              <w:top w:w="60" w:type="dxa"/>
              <w:left w:w="120" w:type="dxa"/>
              <w:bottom w:w="60" w:type="dxa"/>
              <w:right w:w="120" w:type="dxa"/>
            </w:tcMar>
          </w:tcPr>
          <w:p w14:paraId="4F9B4D74" w14:textId="77777777" w:rsidR="00291B7B" w:rsidRDefault="00006412">
            <w:pPr>
              <w:rPr>
                <w:rFonts w:ascii="Times New Roman" w:hAnsi="Times New Roman" w:cs="Times New Roman"/>
              </w:rPr>
            </w:pPr>
            <w:r>
              <w:rPr>
                <w:rFonts w:ascii="Times New Roman" w:hAnsi="Times New Roman" w:cs="Times New Roman"/>
                <w:b/>
                <w:bCs/>
                <w:color w:val="FFFFFF"/>
                <w:sz w:val="18"/>
                <w:szCs w:val="18"/>
              </w:rPr>
              <w:t>DTC Component</w:t>
            </w:r>
          </w:p>
        </w:tc>
        <w:tc>
          <w:tcPr>
            <w:tcW w:w="700" w:type="dxa"/>
            <w:shd w:val="clear" w:color="auto" w:fill="1F3864"/>
            <w:tcMar>
              <w:top w:w="60" w:type="dxa"/>
              <w:left w:w="120" w:type="dxa"/>
              <w:bottom w:w="60" w:type="dxa"/>
              <w:right w:w="120" w:type="dxa"/>
            </w:tcMar>
          </w:tcPr>
          <w:p w14:paraId="13F72FD0" w14:textId="77777777" w:rsidR="00291B7B" w:rsidRDefault="00006412">
            <w:pPr>
              <w:rPr>
                <w:rFonts w:ascii="Times New Roman" w:hAnsi="Times New Roman" w:cs="Times New Roman"/>
              </w:rPr>
            </w:pPr>
            <w:r>
              <w:rPr>
                <w:rFonts w:ascii="Times New Roman" w:hAnsi="Times New Roman" w:cs="Times New Roman"/>
                <w:b/>
                <w:bCs/>
                <w:color w:val="FFFFFF"/>
                <w:sz w:val="18"/>
                <w:szCs w:val="18"/>
              </w:rPr>
              <w:t>AI Tool</w:t>
            </w:r>
          </w:p>
        </w:tc>
        <w:tc>
          <w:tcPr>
            <w:tcW w:w="1780" w:type="dxa"/>
            <w:shd w:val="clear" w:color="auto" w:fill="1F3864"/>
            <w:tcMar>
              <w:top w:w="60" w:type="dxa"/>
              <w:left w:w="120" w:type="dxa"/>
              <w:bottom w:w="60" w:type="dxa"/>
              <w:right w:w="120" w:type="dxa"/>
            </w:tcMar>
          </w:tcPr>
          <w:p w14:paraId="0CF1FBC8" w14:textId="77777777" w:rsidR="00291B7B" w:rsidRDefault="00006412">
            <w:pPr>
              <w:rPr>
                <w:rFonts w:ascii="Times New Roman" w:hAnsi="Times New Roman" w:cs="Times New Roman"/>
              </w:rPr>
            </w:pPr>
            <w:r>
              <w:rPr>
                <w:rFonts w:ascii="Times New Roman" w:hAnsi="Times New Roman" w:cs="Times New Roman"/>
                <w:b/>
                <w:bCs/>
                <w:color w:val="FFFFFF"/>
                <w:sz w:val="18"/>
                <w:szCs w:val="18"/>
              </w:rPr>
              <w:t>Prompt (Full Context)</w:t>
            </w:r>
          </w:p>
        </w:tc>
        <w:tc>
          <w:tcPr>
            <w:tcW w:w="1780" w:type="dxa"/>
            <w:shd w:val="clear" w:color="auto" w:fill="1F3864"/>
            <w:tcMar>
              <w:top w:w="60" w:type="dxa"/>
              <w:left w:w="120" w:type="dxa"/>
              <w:bottom w:w="60" w:type="dxa"/>
              <w:right w:w="120" w:type="dxa"/>
            </w:tcMar>
          </w:tcPr>
          <w:p w14:paraId="3A54EA7E" w14:textId="77777777" w:rsidR="00291B7B" w:rsidRDefault="00006412">
            <w:pPr>
              <w:rPr>
                <w:rFonts w:ascii="Times New Roman" w:hAnsi="Times New Roman" w:cs="Times New Roman"/>
              </w:rPr>
            </w:pPr>
            <w:r>
              <w:rPr>
                <w:rFonts w:ascii="Times New Roman" w:hAnsi="Times New Roman" w:cs="Times New Roman"/>
                <w:b/>
                <w:bCs/>
                <w:color w:val="FFFFFF"/>
                <w:sz w:val="18"/>
                <w:szCs w:val="18"/>
              </w:rPr>
              <w:t>AI Output (Summary)</w:t>
            </w:r>
          </w:p>
        </w:tc>
        <w:tc>
          <w:tcPr>
            <w:tcW w:w="1740" w:type="dxa"/>
            <w:shd w:val="clear" w:color="auto" w:fill="1F3864"/>
            <w:tcMar>
              <w:top w:w="60" w:type="dxa"/>
              <w:left w:w="120" w:type="dxa"/>
              <w:bottom w:w="60" w:type="dxa"/>
              <w:right w:w="120" w:type="dxa"/>
            </w:tcMar>
          </w:tcPr>
          <w:p w14:paraId="66B4BE82" w14:textId="77777777" w:rsidR="00291B7B" w:rsidRDefault="00006412">
            <w:pPr>
              <w:rPr>
                <w:rFonts w:ascii="Times New Roman" w:hAnsi="Times New Roman" w:cs="Times New Roman"/>
              </w:rPr>
            </w:pPr>
            <w:r>
              <w:rPr>
                <w:rFonts w:ascii="Times New Roman" w:hAnsi="Times New Roman" w:cs="Times New Roman"/>
                <w:b/>
                <w:bCs/>
                <w:color w:val="FFFFFF"/>
                <w:sz w:val="18"/>
                <w:szCs w:val="18"/>
              </w:rPr>
              <w:t>Decision &amp; Human Delta</w:t>
            </w:r>
          </w:p>
        </w:tc>
        <w:tc>
          <w:tcPr>
            <w:tcW w:w="680" w:type="dxa"/>
            <w:shd w:val="clear" w:color="auto" w:fill="1F3864"/>
            <w:tcMar>
              <w:top w:w="60" w:type="dxa"/>
              <w:left w:w="120" w:type="dxa"/>
              <w:bottom w:w="60" w:type="dxa"/>
              <w:right w:w="120" w:type="dxa"/>
            </w:tcMar>
          </w:tcPr>
          <w:p w14:paraId="3EFD8028" w14:textId="77777777" w:rsidR="00291B7B" w:rsidRDefault="00006412">
            <w:pPr>
              <w:rPr>
                <w:rFonts w:ascii="Times New Roman" w:hAnsi="Times New Roman" w:cs="Times New Roman"/>
              </w:rPr>
            </w:pPr>
            <w:r>
              <w:rPr>
                <w:rFonts w:ascii="Times New Roman" w:hAnsi="Times New Roman" w:cs="Times New Roman"/>
                <w:b/>
                <w:bCs/>
                <w:color w:val="FFFFFF"/>
                <w:sz w:val="18"/>
                <w:szCs w:val="18"/>
              </w:rPr>
              <w:t>Verification</w:t>
            </w:r>
          </w:p>
        </w:tc>
      </w:tr>
      <w:tr w:rsidR="00291B7B" w14:paraId="76FBD1C1" w14:textId="77777777">
        <w:tc>
          <w:tcPr>
            <w:tcW w:w="480" w:type="dxa"/>
            <w:tcBorders>
              <w:top w:val="single" w:sz="4" w:space="0" w:color="90CAF9"/>
              <w:left w:val="single" w:sz="4" w:space="0" w:color="90CAF9"/>
              <w:bottom w:val="single" w:sz="4" w:space="0" w:color="90CAF9"/>
              <w:right w:val="single" w:sz="4" w:space="0" w:color="90CAF9"/>
            </w:tcBorders>
            <w:shd w:val="clear" w:color="auto" w:fill="E3F0FC"/>
            <w:tcMar>
              <w:top w:w="60" w:type="dxa"/>
              <w:left w:w="120" w:type="dxa"/>
              <w:bottom w:w="60" w:type="dxa"/>
              <w:right w:w="120" w:type="dxa"/>
            </w:tcMar>
          </w:tcPr>
          <w:p w14:paraId="57D25A19" w14:textId="77777777" w:rsidR="00291B7B" w:rsidRDefault="00006412">
            <w:pPr>
              <w:rPr>
                <w:rFonts w:ascii="Times New Roman" w:hAnsi="Times New Roman" w:cs="Times New Roman"/>
              </w:rPr>
            </w:pPr>
            <w:r>
              <w:rPr>
                <w:rFonts w:ascii="Times New Roman" w:hAnsi="Times New Roman" w:cs="Times New Roman"/>
                <w:b/>
                <w:bCs/>
                <w:color w:val="212121"/>
                <w:sz w:val="18"/>
                <w:szCs w:val="18"/>
              </w:rPr>
              <w:t>09</w:t>
            </w:r>
          </w:p>
        </w:tc>
        <w:tc>
          <w:tcPr>
            <w:tcW w:w="1000" w:type="dxa"/>
            <w:tcBorders>
              <w:top w:val="single" w:sz="4" w:space="0" w:color="90CAF9"/>
              <w:left w:val="single" w:sz="4" w:space="0" w:color="90CAF9"/>
              <w:bottom w:val="single" w:sz="4" w:space="0" w:color="90CAF9"/>
              <w:right w:val="single" w:sz="4" w:space="0" w:color="90CAF9"/>
            </w:tcBorders>
            <w:shd w:val="clear" w:color="auto" w:fill="E3F0FC"/>
            <w:tcMar>
              <w:top w:w="60" w:type="dxa"/>
              <w:left w:w="120" w:type="dxa"/>
              <w:bottom w:w="60" w:type="dxa"/>
              <w:right w:w="120" w:type="dxa"/>
            </w:tcMar>
          </w:tcPr>
          <w:p w14:paraId="3BD75F4D" w14:textId="77777777" w:rsidR="00291B7B" w:rsidRDefault="00006412">
            <w:pPr>
              <w:rPr>
                <w:rFonts w:ascii="Times New Roman" w:hAnsi="Times New Roman" w:cs="Times New Roman"/>
              </w:rPr>
            </w:pPr>
            <w:r>
              <w:rPr>
                <w:rFonts w:ascii="Times New Roman" w:hAnsi="Times New Roman" w:cs="Times New Roman"/>
                <w:color w:val="212121"/>
                <w:sz w:val="16"/>
                <w:szCs w:val="16"/>
              </w:rPr>
              <w:t>W4 / P2</w:t>
            </w:r>
          </w:p>
          <w:p w14:paraId="506FEE3B" w14:textId="77777777" w:rsidR="00291B7B" w:rsidRDefault="00006412">
            <w:pPr>
              <w:rPr>
                <w:rFonts w:ascii="Times New Roman" w:hAnsi="Times New Roman" w:cs="Times New Roman"/>
              </w:rPr>
            </w:pPr>
            <w:r>
              <w:rPr>
                <w:rFonts w:ascii="Times New Roman" w:hAnsi="Times New Roman" w:cs="Times New Roman"/>
                <w:color w:val="212121"/>
                <w:sz w:val="16"/>
                <w:szCs w:val="16"/>
              </w:rPr>
              <w:t>Requirements</w:t>
            </w:r>
          </w:p>
        </w:tc>
        <w:tc>
          <w:tcPr>
            <w:tcW w:w="1200" w:type="dxa"/>
            <w:tcBorders>
              <w:top w:val="single" w:sz="4" w:space="0" w:color="90CAF9"/>
              <w:left w:val="single" w:sz="4" w:space="0" w:color="90CAF9"/>
              <w:bottom w:val="single" w:sz="4" w:space="0" w:color="90CAF9"/>
              <w:right w:val="single" w:sz="4" w:space="0" w:color="90CAF9"/>
            </w:tcBorders>
            <w:shd w:val="clear" w:color="auto" w:fill="E3F0FC"/>
            <w:tcMar>
              <w:top w:w="60" w:type="dxa"/>
              <w:left w:w="120" w:type="dxa"/>
              <w:bottom w:w="60" w:type="dxa"/>
              <w:right w:w="120" w:type="dxa"/>
            </w:tcMar>
          </w:tcPr>
          <w:p w14:paraId="71131E6E" w14:textId="77777777" w:rsidR="00291B7B" w:rsidRDefault="00006412">
            <w:pPr>
              <w:rPr>
                <w:rFonts w:ascii="Times New Roman" w:hAnsi="Times New Roman" w:cs="Times New Roman"/>
              </w:rPr>
            </w:pPr>
            <w:r>
              <w:rPr>
                <w:rFonts w:ascii="Times New Roman" w:hAnsi="Times New Roman" w:cs="Times New Roman"/>
                <w:color w:val="212121"/>
                <w:sz w:val="16"/>
                <w:szCs w:val="16"/>
              </w:rPr>
              <w:t>Process / Algorithm</w:t>
            </w:r>
          </w:p>
        </w:tc>
        <w:tc>
          <w:tcPr>
            <w:tcW w:w="700" w:type="dxa"/>
            <w:tcBorders>
              <w:top w:val="single" w:sz="4" w:space="0" w:color="90CAF9"/>
              <w:left w:val="single" w:sz="4" w:space="0" w:color="90CAF9"/>
              <w:bottom w:val="single" w:sz="4" w:space="0" w:color="90CAF9"/>
              <w:right w:val="single" w:sz="4" w:space="0" w:color="90CAF9"/>
            </w:tcBorders>
            <w:shd w:val="clear" w:color="auto" w:fill="E3F0FC"/>
            <w:tcMar>
              <w:top w:w="60" w:type="dxa"/>
              <w:left w:w="120" w:type="dxa"/>
              <w:bottom w:w="60" w:type="dxa"/>
              <w:right w:w="120" w:type="dxa"/>
            </w:tcMar>
          </w:tcPr>
          <w:p w14:paraId="0583495E" w14:textId="77777777" w:rsidR="00291B7B" w:rsidRDefault="00006412">
            <w:pPr>
              <w:rPr>
                <w:rFonts w:ascii="Times New Roman" w:hAnsi="Times New Roman" w:cs="Times New Roman"/>
              </w:rPr>
            </w:pPr>
            <w:r>
              <w:rPr>
                <w:rFonts w:ascii="Times New Roman" w:hAnsi="Times New Roman" w:cs="Times New Roman"/>
                <w:color w:val="212121"/>
                <w:sz w:val="16"/>
                <w:szCs w:val="16"/>
              </w:rPr>
              <w:t>Claude</w:t>
            </w:r>
          </w:p>
        </w:tc>
        <w:tc>
          <w:tcPr>
            <w:tcW w:w="1780" w:type="dxa"/>
            <w:tcBorders>
              <w:top w:val="single" w:sz="4" w:space="0" w:color="90CAF9"/>
              <w:left w:val="single" w:sz="4" w:space="0" w:color="90CAF9"/>
              <w:bottom w:val="single" w:sz="4" w:space="0" w:color="90CAF9"/>
              <w:right w:val="single" w:sz="4" w:space="0" w:color="90CAF9"/>
            </w:tcBorders>
            <w:shd w:val="clear" w:color="auto" w:fill="E3F0FC"/>
            <w:tcMar>
              <w:top w:w="60" w:type="dxa"/>
              <w:left w:w="120" w:type="dxa"/>
              <w:bottom w:w="60" w:type="dxa"/>
              <w:right w:w="120" w:type="dxa"/>
            </w:tcMar>
          </w:tcPr>
          <w:p w14:paraId="18A241BD" w14:textId="77777777" w:rsidR="00291B7B" w:rsidRDefault="00006412">
            <w:pPr>
              <w:rPr>
                <w:rFonts w:ascii="Times New Roman" w:hAnsi="Times New Roman" w:cs="Times New Roman"/>
              </w:rPr>
            </w:pPr>
            <w:r>
              <w:rPr>
                <w:rFonts w:ascii="Times New Roman" w:hAnsi="Times New Roman" w:cs="Times New Roman"/>
                <w:color w:val="212121"/>
                <w:sz w:val="15"/>
                <w:szCs w:val="15"/>
              </w:rPr>
              <w:t>Design a requirement elicitation workflow for an Agricultural UAV project: steps from stakeholder identification to SRS finalization, including techniques for each step (interview, observation, prototyping...).</w:t>
            </w:r>
          </w:p>
        </w:tc>
        <w:tc>
          <w:tcPr>
            <w:tcW w:w="1780" w:type="dxa"/>
            <w:tcBorders>
              <w:top w:val="single" w:sz="4" w:space="0" w:color="90CAF9"/>
              <w:left w:val="single" w:sz="4" w:space="0" w:color="90CAF9"/>
              <w:bottom w:val="single" w:sz="4" w:space="0" w:color="90CAF9"/>
              <w:right w:val="single" w:sz="4" w:space="0" w:color="90CAF9"/>
            </w:tcBorders>
            <w:shd w:val="clear" w:color="auto" w:fill="E3F0FC"/>
            <w:tcMar>
              <w:top w:w="60" w:type="dxa"/>
              <w:left w:w="120" w:type="dxa"/>
              <w:bottom w:w="60" w:type="dxa"/>
              <w:right w:w="120" w:type="dxa"/>
            </w:tcMar>
          </w:tcPr>
          <w:p w14:paraId="23C0B80B" w14:textId="77777777" w:rsidR="00291B7B" w:rsidRDefault="00006412">
            <w:pPr>
              <w:rPr>
                <w:rFonts w:ascii="Times New Roman" w:hAnsi="Times New Roman" w:cs="Times New Roman"/>
              </w:rPr>
            </w:pPr>
            <w:r>
              <w:rPr>
                <w:rFonts w:ascii="Times New Roman" w:hAnsi="Times New Roman" w:cs="Times New Roman"/>
                <w:color w:val="212121"/>
                <w:sz w:val="15"/>
                <w:szCs w:val="15"/>
              </w:rPr>
              <w:t>Proposed a 5-step workflow: Identify stakeholders → Elicit requirements → Analyze → Specify → Validate. Techniques: structured interview, JAD session, use case workshop.</w:t>
            </w:r>
          </w:p>
        </w:tc>
        <w:tc>
          <w:tcPr>
            <w:tcW w:w="1740" w:type="dxa"/>
            <w:tcBorders>
              <w:top w:val="single" w:sz="4" w:space="0" w:color="90CAF9"/>
              <w:left w:val="single" w:sz="4" w:space="0" w:color="90CAF9"/>
              <w:bottom w:val="single" w:sz="4" w:space="0" w:color="90CAF9"/>
              <w:right w:val="single" w:sz="4" w:space="0" w:color="90CAF9"/>
            </w:tcBorders>
            <w:shd w:val="clear" w:color="auto" w:fill="E3F0FC"/>
            <w:tcMar>
              <w:top w:w="60" w:type="dxa"/>
              <w:left w:w="120" w:type="dxa"/>
              <w:bottom w:w="60" w:type="dxa"/>
              <w:right w:w="120" w:type="dxa"/>
            </w:tcMar>
          </w:tcPr>
          <w:p w14:paraId="3361434E" w14:textId="77777777" w:rsidR="00291B7B" w:rsidRDefault="00006412">
            <w:pPr>
              <w:rPr>
                <w:rFonts w:ascii="Times New Roman" w:hAnsi="Times New Roman" w:cs="Times New Roman"/>
              </w:rPr>
            </w:pPr>
            <w:r>
              <w:rPr>
                <w:rFonts w:ascii="Times New Roman" w:hAnsi="Times New Roman" w:cs="Times New Roman"/>
                <w:color w:val="212121"/>
                <w:sz w:val="15"/>
                <w:szCs w:val="15"/>
              </w:rPr>
              <w:t>✅ Accepted the workflow structure.</w:t>
            </w:r>
          </w:p>
          <w:p w14:paraId="355FE1DA" w14:textId="77777777" w:rsidR="00291B7B" w:rsidRDefault="00006412">
            <w:pPr>
              <w:rPr>
                <w:rFonts w:ascii="Times New Roman" w:hAnsi="Times New Roman" w:cs="Times New Roman"/>
              </w:rPr>
            </w:pPr>
            <w:r>
              <w:rPr>
                <w:rFonts w:ascii="Times New Roman" w:hAnsi="Times New Roman" w:cs="Times New Roman"/>
                <w:color w:val="212121"/>
                <w:sz w:val="15"/>
                <w:szCs w:val="15"/>
              </w:rPr>
              <w:t>➕ Added 'Domain immersion' step: read Cuc BVTV reports and Nguyen 2026 BEFORE interviews.</w:t>
            </w:r>
          </w:p>
          <w:p w14:paraId="3A682BDB" w14:textId="77777777" w:rsidR="00291B7B" w:rsidRDefault="00006412">
            <w:pPr>
              <w:rPr>
                <w:rFonts w:ascii="Times New Roman" w:hAnsi="Times New Roman" w:cs="Times New Roman"/>
              </w:rPr>
            </w:pPr>
            <w:r>
              <w:rPr>
                <w:rFonts w:ascii="Times New Roman" w:hAnsi="Times New Roman" w:cs="Times New Roman"/>
                <w:color w:val="212121"/>
                <w:sz w:val="15"/>
                <w:szCs w:val="15"/>
              </w:rPr>
              <w:t>➕ Added 'Role-play interview': team acts as farmer/HTX manager since direct stakeholder access is limited.</w:t>
            </w:r>
          </w:p>
          <w:p w14:paraId="49674B39" w14:textId="77777777" w:rsidR="00291B7B" w:rsidRDefault="00006412">
            <w:pPr>
              <w:rPr>
                <w:rFonts w:ascii="Times New Roman" w:hAnsi="Times New Roman" w:cs="Times New Roman"/>
              </w:rPr>
            </w:pPr>
            <w:r>
              <w:rPr>
                <w:rFonts w:ascii="Times New Roman" w:hAnsi="Times New Roman" w:cs="Times New Roman"/>
                <w:color w:val="212121"/>
                <w:sz w:val="15"/>
                <w:szCs w:val="15"/>
              </w:rPr>
              <w:t>Note: AI did not suggest role-play for students with no field access.</w:t>
            </w:r>
          </w:p>
        </w:tc>
        <w:tc>
          <w:tcPr>
            <w:tcW w:w="680" w:type="dxa"/>
            <w:tcBorders>
              <w:top w:val="single" w:sz="4" w:space="0" w:color="90CAF9"/>
              <w:left w:val="single" w:sz="4" w:space="0" w:color="90CAF9"/>
              <w:bottom w:val="single" w:sz="4" w:space="0" w:color="90CAF9"/>
              <w:right w:val="single" w:sz="4" w:space="0" w:color="90CAF9"/>
            </w:tcBorders>
            <w:shd w:val="clear" w:color="auto" w:fill="E3F0FC"/>
            <w:tcMar>
              <w:top w:w="60" w:type="dxa"/>
              <w:left w:w="120" w:type="dxa"/>
              <w:bottom w:w="60" w:type="dxa"/>
              <w:right w:w="120" w:type="dxa"/>
            </w:tcMar>
          </w:tcPr>
          <w:p w14:paraId="1ABD9B4E" w14:textId="77777777" w:rsidR="00291B7B" w:rsidRDefault="00006412">
            <w:pPr>
              <w:rPr>
                <w:rFonts w:ascii="Times New Roman" w:hAnsi="Times New Roman" w:cs="Times New Roman"/>
              </w:rPr>
            </w:pPr>
            <w:r>
              <w:rPr>
                <w:rFonts w:ascii="Times New Roman" w:hAnsi="Times New Roman" w:cs="Times New Roman"/>
                <w:color w:val="212121"/>
                <w:sz w:val="14"/>
                <w:szCs w:val="14"/>
              </w:rPr>
              <w:t>Role-play interview confirmed in W4 instructor guidance. Domain immersion cross-checked with NFR Availability.</w:t>
            </w:r>
          </w:p>
        </w:tc>
      </w:tr>
      <w:tr w:rsidR="00291B7B" w14:paraId="4264CC95" w14:textId="77777777">
        <w:tc>
          <w:tcPr>
            <w:tcW w:w="480" w:type="dxa"/>
            <w:tcBorders>
              <w:top w:val="single" w:sz="4" w:space="0" w:color="90CAF9"/>
              <w:left w:val="single" w:sz="4" w:space="0" w:color="90CAF9"/>
              <w:bottom w:val="single" w:sz="4" w:space="0" w:color="90CAF9"/>
              <w:right w:val="single" w:sz="4" w:space="0" w:color="90CAF9"/>
            </w:tcBorders>
            <w:shd w:val="clear" w:color="auto" w:fill="FFFFFF"/>
            <w:tcMar>
              <w:top w:w="60" w:type="dxa"/>
              <w:left w:w="120" w:type="dxa"/>
              <w:bottom w:w="60" w:type="dxa"/>
              <w:right w:w="120" w:type="dxa"/>
            </w:tcMar>
          </w:tcPr>
          <w:p w14:paraId="35AAD1D3" w14:textId="77777777" w:rsidR="00291B7B" w:rsidRDefault="00006412">
            <w:pPr>
              <w:rPr>
                <w:rFonts w:ascii="Times New Roman" w:hAnsi="Times New Roman" w:cs="Times New Roman"/>
              </w:rPr>
            </w:pPr>
            <w:r>
              <w:rPr>
                <w:rFonts w:ascii="Times New Roman" w:hAnsi="Times New Roman" w:cs="Times New Roman"/>
                <w:b/>
                <w:bCs/>
                <w:color w:val="212121"/>
                <w:sz w:val="18"/>
                <w:szCs w:val="18"/>
              </w:rPr>
              <w:t>10</w:t>
            </w:r>
          </w:p>
        </w:tc>
        <w:tc>
          <w:tcPr>
            <w:tcW w:w="1000" w:type="dxa"/>
            <w:tcBorders>
              <w:top w:val="single" w:sz="4" w:space="0" w:color="90CAF9"/>
              <w:left w:val="single" w:sz="4" w:space="0" w:color="90CAF9"/>
              <w:bottom w:val="single" w:sz="4" w:space="0" w:color="90CAF9"/>
              <w:right w:val="single" w:sz="4" w:space="0" w:color="90CAF9"/>
            </w:tcBorders>
            <w:shd w:val="clear" w:color="auto" w:fill="FFFFFF"/>
            <w:tcMar>
              <w:top w:w="60" w:type="dxa"/>
              <w:left w:w="120" w:type="dxa"/>
              <w:bottom w:w="60" w:type="dxa"/>
              <w:right w:w="120" w:type="dxa"/>
            </w:tcMar>
          </w:tcPr>
          <w:p w14:paraId="7540571A" w14:textId="77777777" w:rsidR="00291B7B" w:rsidRDefault="00006412">
            <w:pPr>
              <w:rPr>
                <w:rFonts w:ascii="Times New Roman" w:hAnsi="Times New Roman" w:cs="Times New Roman"/>
              </w:rPr>
            </w:pPr>
            <w:r>
              <w:rPr>
                <w:rFonts w:ascii="Times New Roman" w:hAnsi="Times New Roman" w:cs="Times New Roman"/>
                <w:color w:val="212121"/>
                <w:sz w:val="16"/>
                <w:szCs w:val="16"/>
              </w:rPr>
              <w:t>W4 / P2</w:t>
            </w:r>
          </w:p>
          <w:p w14:paraId="405A7D47" w14:textId="77777777" w:rsidR="00291B7B" w:rsidRDefault="00006412">
            <w:pPr>
              <w:rPr>
                <w:rFonts w:ascii="Times New Roman" w:hAnsi="Times New Roman" w:cs="Times New Roman"/>
              </w:rPr>
            </w:pPr>
            <w:r>
              <w:rPr>
                <w:rFonts w:ascii="Times New Roman" w:hAnsi="Times New Roman" w:cs="Times New Roman"/>
                <w:color w:val="212121"/>
                <w:sz w:val="16"/>
                <w:szCs w:val="16"/>
              </w:rPr>
              <w:t>Requirements</w:t>
            </w:r>
          </w:p>
        </w:tc>
        <w:tc>
          <w:tcPr>
            <w:tcW w:w="1200" w:type="dxa"/>
            <w:tcBorders>
              <w:top w:val="single" w:sz="4" w:space="0" w:color="90CAF9"/>
              <w:left w:val="single" w:sz="4" w:space="0" w:color="90CAF9"/>
              <w:bottom w:val="single" w:sz="4" w:space="0" w:color="90CAF9"/>
              <w:right w:val="single" w:sz="4" w:space="0" w:color="90CAF9"/>
            </w:tcBorders>
            <w:shd w:val="clear" w:color="auto" w:fill="FFFFFF"/>
            <w:tcMar>
              <w:top w:w="60" w:type="dxa"/>
              <w:left w:w="120" w:type="dxa"/>
              <w:bottom w:w="60" w:type="dxa"/>
              <w:right w:w="120" w:type="dxa"/>
            </w:tcMar>
          </w:tcPr>
          <w:p w14:paraId="6A84D7F2" w14:textId="77777777" w:rsidR="00291B7B" w:rsidRDefault="00006412">
            <w:pPr>
              <w:rPr>
                <w:rFonts w:ascii="Times New Roman" w:hAnsi="Times New Roman" w:cs="Times New Roman"/>
              </w:rPr>
            </w:pPr>
            <w:r>
              <w:rPr>
                <w:rFonts w:ascii="Times New Roman" w:hAnsi="Times New Roman" w:cs="Times New Roman"/>
                <w:color w:val="212121"/>
                <w:sz w:val="16"/>
                <w:szCs w:val="16"/>
              </w:rPr>
              <w:t>Decomposition</w:t>
            </w:r>
          </w:p>
        </w:tc>
        <w:tc>
          <w:tcPr>
            <w:tcW w:w="700" w:type="dxa"/>
            <w:tcBorders>
              <w:top w:val="single" w:sz="4" w:space="0" w:color="90CAF9"/>
              <w:left w:val="single" w:sz="4" w:space="0" w:color="90CAF9"/>
              <w:bottom w:val="single" w:sz="4" w:space="0" w:color="90CAF9"/>
              <w:right w:val="single" w:sz="4" w:space="0" w:color="90CAF9"/>
            </w:tcBorders>
            <w:shd w:val="clear" w:color="auto" w:fill="FFFFFF"/>
            <w:tcMar>
              <w:top w:w="60" w:type="dxa"/>
              <w:left w:w="120" w:type="dxa"/>
              <w:bottom w:w="60" w:type="dxa"/>
              <w:right w:w="120" w:type="dxa"/>
            </w:tcMar>
          </w:tcPr>
          <w:p w14:paraId="055D3FE0" w14:textId="77777777" w:rsidR="00291B7B" w:rsidRDefault="00006412">
            <w:pPr>
              <w:rPr>
                <w:rFonts w:ascii="Times New Roman" w:hAnsi="Times New Roman" w:cs="Times New Roman"/>
              </w:rPr>
            </w:pPr>
            <w:r>
              <w:rPr>
                <w:rFonts w:ascii="Times New Roman" w:hAnsi="Times New Roman" w:cs="Times New Roman"/>
                <w:color w:val="212121"/>
                <w:sz w:val="16"/>
                <w:szCs w:val="16"/>
              </w:rPr>
              <w:t>Claude</w:t>
            </w:r>
          </w:p>
        </w:tc>
        <w:tc>
          <w:tcPr>
            <w:tcW w:w="1780" w:type="dxa"/>
            <w:tcBorders>
              <w:top w:val="single" w:sz="4" w:space="0" w:color="90CAF9"/>
              <w:left w:val="single" w:sz="4" w:space="0" w:color="90CAF9"/>
              <w:bottom w:val="single" w:sz="4" w:space="0" w:color="90CAF9"/>
              <w:right w:val="single" w:sz="4" w:space="0" w:color="90CAF9"/>
            </w:tcBorders>
            <w:shd w:val="clear" w:color="auto" w:fill="FFFFFF"/>
            <w:tcMar>
              <w:top w:w="60" w:type="dxa"/>
              <w:left w:w="120" w:type="dxa"/>
              <w:bottom w:w="60" w:type="dxa"/>
              <w:right w:w="120" w:type="dxa"/>
            </w:tcMar>
          </w:tcPr>
          <w:p w14:paraId="6568297F" w14:textId="77777777" w:rsidR="00291B7B" w:rsidRDefault="00006412">
            <w:pPr>
              <w:rPr>
                <w:rFonts w:ascii="Times New Roman" w:hAnsi="Times New Roman" w:cs="Times New Roman"/>
              </w:rPr>
            </w:pPr>
            <w:r>
              <w:rPr>
                <w:rFonts w:ascii="Times New Roman" w:hAnsi="Times New Roman" w:cs="Times New Roman"/>
                <w:color w:val="212121"/>
                <w:sz w:val="15"/>
                <w:szCs w:val="15"/>
              </w:rPr>
              <w:t>Propose Functional Requirements for AgriUAV Platform, modules: Field Mapping, Spray Scheduling, Fleet Dispatch, Real-time Monitoring. Each FR has ID, description, priority (Must/Should/Could).</w:t>
            </w:r>
          </w:p>
        </w:tc>
        <w:tc>
          <w:tcPr>
            <w:tcW w:w="1780" w:type="dxa"/>
            <w:tcBorders>
              <w:top w:val="single" w:sz="4" w:space="0" w:color="90CAF9"/>
              <w:left w:val="single" w:sz="4" w:space="0" w:color="90CAF9"/>
              <w:bottom w:val="single" w:sz="4" w:space="0" w:color="90CAF9"/>
              <w:right w:val="single" w:sz="4" w:space="0" w:color="90CAF9"/>
            </w:tcBorders>
            <w:shd w:val="clear" w:color="auto" w:fill="FFFFFF"/>
            <w:tcMar>
              <w:top w:w="60" w:type="dxa"/>
              <w:left w:w="120" w:type="dxa"/>
              <w:bottom w:w="60" w:type="dxa"/>
              <w:right w:w="120" w:type="dxa"/>
            </w:tcMar>
          </w:tcPr>
          <w:p w14:paraId="680CE505" w14:textId="77777777" w:rsidR="00291B7B" w:rsidRDefault="00006412">
            <w:pPr>
              <w:rPr>
                <w:rFonts w:ascii="Times New Roman" w:hAnsi="Times New Roman" w:cs="Times New Roman"/>
              </w:rPr>
            </w:pPr>
            <w:r>
              <w:rPr>
                <w:rFonts w:ascii="Times New Roman" w:hAnsi="Times New Roman" w:cs="Times New Roman"/>
                <w:color w:val="212121"/>
                <w:sz w:val="15"/>
                <w:szCs w:val="15"/>
              </w:rPr>
              <w:t>Listed 18 FRs classified by 4 modules. Covered GPS mapping, schedule creation, drone assignment, telemetry display.</w:t>
            </w:r>
          </w:p>
        </w:tc>
        <w:tc>
          <w:tcPr>
            <w:tcW w:w="1740" w:type="dxa"/>
            <w:tcBorders>
              <w:top w:val="single" w:sz="4" w:space="0" w:color="90CAF9"/>
              <w:left w:val="single" w:sz="4" w:space="0" w:color="90CAF9"/>
              <w:bottom w:val="single" w:sz="4" w:space="0" w:color="90CAF9"/>
              <w:right w:val="single" w:sz="4" w:space="0" w:color="90CAF9"/>
            </w:tcBorders>
            <w:shd w:val="clear" w:color="auto" w:fill="FFFFFF"/>
            <w:tcMar>
              <w:top w:w="60" w:type="dxa"/>
              <w:left w:w="120" w:type="dxa"/>
              <w:bottom w:w="60" w:type="dxa"/>
              <w:right w:w="120" w:type="dxa"/>
            </w:tcMar>
          </w:tcPr>
          <w:p w14:paraId="51BAE2A2" w14:textId="77777777" w:rsidR="00291B7B" w:rsidRDefault="00006412">
            <w:pPr>
              <w:rPr>
                <w:rFonts w:ascii="Times New Roman" w:hAnsi="Times New Roman" w:cs="Times New Roman"/>
              </w:rPr>
            </w:pPr>
            <w:r>
              <w:rPr>
                <w:rFonts w:ascii="Times New Roman" w:hAnsi="Times New Roman" w:cs="Times New Roman"/>
                <w:color w:val="212121"/>
                <w:sz w:val="15"/>
                <w:szCs w:val="15"/>
              </w:rPr>
              <w:t>✅ Accepted 14 core FRs.</w:t>
            </w:r>
          </w:p>
          <w:p w14:paraId="09953753" w14:textId="77777777" w:rsidR="00291B7B" w:rsidRDefault="00006412">
            <w:pPr>
              <w:rPr>
                <w:rFonts w:ascii="Times New Roman" w:hAnsi="Times New Roman" w:cs="Times New Roman"/>
              </w:rPr>
            </w:pPr>
            <w:r>
              <w:rPr>
                <w:rFonts w:ascii="Times New Roman" w:hAnsi="Times New Roman" w:cs="Times New Roman"/>
                <w:color w:val="212121"/>
                <w:sz w:val="15"/>
                <w:szCs w:val="15"/>
              </w:rPr>
              <w:t>❌ Removed 2 FRs: 'AI pest detection' and 'autonomous flight path optimization' — out of IS scope (AI/robotics).</w:t>
            </w:r>
          </w:p>
          <w:p w14:paraId="3C780FCB" w14:textId="77777777" w:rsidR="00291B7B" w:rsidRDefault="00006412">
            <w:pPr>
              <w:rPr>
                <w:rFonts w:ascii="Times New Roman" w:hAnsi="Times New Roman" w:cs="Times New Roman"/>
              </w:rPr>
            </w:pPr>
            <w:r>
              <w:rPr>
                <w:rFonts w:ascii="Times New Roman" w:hAnsi="Times New Roman" w:cs="Times New Roman"/>
                <w:color w:val="212121"/>
                <w:sz w:val="15"/>
                <w:szCs w:val="15"/>
              </w:rPr>
              <w:t>✅ Merged 2 FRs about 'drone status display' into FR10.</w:t>
            </w:r>
          </w:p>
          <w:p w14:paraId="6502B1C4" w14:textId="77777777" w:rsidR="00291B7B" w:rsidRDefault="00006412">
            <w:pPr>
              <w:rPr>
                <w:rFonts w:ascii="Times New Roman" w:hAnsi="Times New Roman" w:cs="Times New Roman"/>
              </w:rPr>
            </w:pPr>
            <w:r>
              <w:rPr>
                <w:rFonts w:ascii="Times New Roman" w:hAnsi="Times New Roman" w:cs="Times New Roman"/>
                <w:color w:val="212121"/>
                <w:sz w:val="15"/>
                <w:szCs w:val="15"/>
              </w:rPr>
              <w:t>➕ Added 2 regulatory FRs AI missed:</w:t>
            </w:r>
          </w:p>
          <w:p w14:paraId="336A8FEF" w14:textId="77777777" w:rsidR="00291B7B" w:rsidRDefault="00006412">
            <w:pPr>
              <w:rPr>
                <w:rFonts w:ascii="Times New Roman" w:hAnsi="Times New Roman" w:cs="Times New Roman"/>
              </w:rPr>
            </w:pPr>
            <w:r>
              <w:rPr>
                <w:rFonts w:ascii="Times New Roman" w:hAnsi="Times New Roman" w:cs="Times New Roman"/>
                <w:color w:val="212121"/>
                <w:sz w:val="15"/>
                <w:szCs w:val="15"/>
              </w:rPr>
              <w:t>• FR13: Store drone ID + pilot cert per Decree 288 (FR-REG01)</w:t>
            </w:r>
          </w:p>
          <w:p w14:paraId="1A209499" w14:textId="77777777" w:rsidR="00291B7B" w:rsidRDefault="00006412">
            <w:pPr>
              <w:rPr>
                <w:rFonts w:ascii="Times New Roman" w:hAnsi="Times New Roman" w:cs="Times New Roman"/>
              </w:rPr>
            </w:pPr>
            <w:r>
              <w:rPr>
                <w:rFonts w:ascii="Times New Roman" w:hAnsi="Times New Roman" w:cs="Times New Roman"/>
                <w:color w:val="212121"/>
                <w:sz w:val="15"/>
                <w:szCs w:val="15"/>
              </w:rPr>
              <w:t>• FR14: Export reports in Plant Protection Dept. format (FR-REG02)</w:t>
            </w:r>
          </w:p>
        </w:tc>
        <w:tc>
          <w:tcPr>
            <w:tcW w:w="680" w:type="dxa"/>
            <w:tcBorders>
              <w:top w:val="single" w:sz="4" w:space="0" w:color="90CAF9"/>
              <w:left w:val="single" w:sz="4" w:space="0" w:color="90CAF9"/>
              <w:bottom w:val="single" w:sz="4" w:space="0" w:color="90CAF9"/>
              <w:right w:val="single" w:sz="4" w:space="0" w:color="90CAF9"/>
            </w:tcBorders>
            <w:shd w:val="clear" w:color="auto" w:fill="FFFFFF"/>
            <w:tcMar>
              <w:top w:w="60" w:type="dxa"/>
              <w:left w:w="120" w:type="dxa"/>
              <w:bottom w:w="60" w:type="dxa"/>
              <w:right w:w="120" w:type="dxa"/>
            </w:tcMar>
          </w:tcPr>
          <w:p w14:paraId="6EF18413" w14:textId="77777777" w:rsidR="00291B7B" w:rsidRDefault="00006412">
            <w:pPr>
              <w:rPr>
                <w:rFonts w:ascii="Times New Roman" w:hAnsi="Times New Roman" w:cs="Times New Roman"/>
              </w:rPr>
            </w:pPr>
            <w:r>
              <w:rPr>
                <w:rFonts w:ascii="Times New Roman" w:hAnsi="Times New Roman" w:cs="Times New Roman"/>
                <w:color w:val="212121"/>
                <w:sz w:val="14"/>
                <w:szCs w:val="14"/>
              </w:rPr>
              <w:t>FR-REG01/02 verified directly against Decree 288/2025/ND-CP text and Cuc Trong trot &amp; BVTV requirements.</w:t>
            </w:r>
          </w:p>
        </w:tc>
      </w:tr>
      <w:tr w:rsidR="00291B7B" w14:paraId="1337BC60" w14:textId="77777777">
        <w:tc>
          <w:tcPr>
            <w:tcW w:w="480" w:type="dxa"/>
            <w:tcBorders>
              <w:top w:val="single" w:sz="4" w:space="0" w:color="90CAF9"/>
              <w:left w:val="single" w:sz="4" w:space="0" w:color="90CAF9"/>
              <w:bottom w:val="single" w:sz="4" w:space="0" w:color="90CAF9"/>
              <w:right w:val="single" w:sz="4" w:space="0" w:color="90CAF9"/>
            </w:tcBorders>
            <w:shd w:val="clear" w:color="auto" w:fill="E3F0FC"/>
            <w:tcMar>
              <w:top w:w="60" w:type="dxa"/>
              <w:left w:w="120" w:type="dxa"/>
              <w:bottom w:w="60" w:type="dxa"/>
              <w:right w:w="120" w:type="dxa"/>
            </w:tcMar>
          </w:tcPr>
          <w:p w14:paraId="30093763" w14:textId="77777777" w:rsidR="00291B7B" w:rsidRDefault="00006412">
            <w:pPr>
              <w:rPr>
                <w:rFonts w:ascii="Times New Roman" w:hAnsi="Times New Roman" w:cs="Times New Roman"/>
              </w:rPr>
            </w:pPr>
            <w:r>
              <w:rPr>
                <w:rFonts w:ascii="Times New Roman" w:hAnsi="Times New Roman" w:cs="Times New Roman"/>
                <w:b/>
                <w:bCs/>
                <w:color w:val="212121"/>
                <w:sz w:val="18"/>
                <w:szCs w:val="18"/>
              </w:rPr>
              <w:t>11</w:t>
            </w:r>
          </w:p>
        </w:tc>
        <w:tc>
          <w:tcPr>
            <w:tcW w:w="1000" w:type="dxa"/>
            <w:tcBorders>
              <w:top w:val="single" w:sz="4" w:space="0" w:color="90CAF9"/>
              <w:left w:val="single" w:sz="4" w:space="0" w:color="90CAF9"/>
              <w:bottom w:val="single" w:sz="4" w:space="0" w:color="90CAF9"/>
              <w:right w:val="single" w:sz="4" w:space="0" w:color="90CAF9"/>
            </w:tcBorders>
            <w:shd w:val="clear" w:color="auto" w:fill="E3F0FC"/>
            <w:tcMar>
              <w:top w:w="60" w:type="dxa"/>
              <w:left w:w="120" w:type="dxa"/>
              <w:bottom w:w="60" w:type="dxa"/>
              <w:right w:w="120" w:type="dxa"/>
            </w:tcMar>
          </w:tcPr>
          <w:p w14:paraId="6C9EA0D6" w14:textId="77777777" w:rsidR="00291B7B" w:rsidRDefault="00006412">
            <w:pPr>
              <w:rPr>
                <w:rFonts w:ascii="Times New Roman" w:hAnsi="Times New Roman" w:cs="Times New Roman"/>
              </w:rPr>
            </w:pPr>
            <w:r>
              <w:rPr>
                <w:rFonts w:ascii="Times New Roman" w:hAnsi="Times New Roman" w:cs="Times New Roman"/>
                <w:color w:val="212121"/>
                <w:sz w:val="16"/>
                <w:szCs w:val="16"/>
              </w:rPr>
              <w:t>W4 / P2</w:t>
            </w:r>
          </w:p>
          <w:p w14:paraId="1C8D23B6" w14:textId="77777777" w:rsidR="00291B7B" w:rsidRDefault="00006412">
            <w:pPr>
              <w:rPr>
                <w:rFonts w:ascii="Times New Roman" w:hAnsi="Times New Roman" w:cs="Times New Roman"/>
              </w:rPr>
            </w:pPr>
            <w:r>
              <w:rPr>
                <w:rFonts w:ascii="Times New Roman" w:hAnsi="Times New Roman" w:cs="Times New Roman"/>
                <w:color w:val="212121"/>
                <w:sz w:val="16"/>
                <w:szCs w:val="16"/>
              </w:rPr>
              <w:t>Requirements</w:t>
            </w:r>
          </w:p>
        </w:tc>
        <w:tc>
          <w:tcPr>
            <w:tcW w:w="1200" w:type="dxa"/>
            <w:tcBorders>
              <w:top w:val="single" w:sz="4" w:space="0" w:color="90CAF9"/>
              <w:left w:val="single" w:sz="4" w:space="0" w:color="90CAF9"/>
              <w:bottom w:val="single" w:sz="4" w:space="0" w:color="90CAF9"/>
              <w:right w:val="single" w:sz="4" w:space="0" w:color="90CAF9"/>
            </w:tcBorders>
            <w:shd w:val="clear" w:color="auto" w:fill="E3F0FC"/>
            <w:tcMar>
              <w:top w:w="60" w:type="dxa"/>
              <w:left w:w="120" w:type="dxa"/>
              <w:bottom w:w="60" w:type="dxa"/>
              <w:right w:w="120" w:type="dxa"/>
            </w:tcMar>
          </w:tcPr>
          <w:p w14:paraId="6D9FBB3B" w14:textId="77777777" w:rsidR="00291B7B" w:rsidRDefault="00006412">
            <w:pPr>
              <w:rPr>
                <w:rFonts w:ascii="Times New Roman" w:hAnsi="Times New Roman" w:cs="Times New Roman"/>
              </w:rPr>
            </w:pPr>
            <w:r>
              <w:rPr>
                <w:rFonts w:ascii="Times New Roman" w:hAnsi="Times New Roman" w:cs="Times New Roman"/>
                <w:color w:val="212121"/>
                <w:sz w:val="16"/>
                <w:szCs w:val="16"/>
              </w:rPr>
              <w:t>Process / Algorithm</w:t>
            </w:r>
          </w:p>
        </w:tc>
        <w:tc>
          <w:tcPr>
            <w:tcW w:w="700" w:type="dxa"/>
            <w:tcBorders>
              <w:top w:val="single" w:sz="4" w:space="0" w:color="90CAF9"/>
              <w:left w:val="single" w:sz="4" w:space="0" w:color="90CAF9"/>
              <w:bottom w:val="single" w:sz="4" w:space="0" w:color="90CAF9"/>
              <w:right w:val="single" w:sz="4" w:space="0" w:color="90CAF9"/>
            </w:tcBorders>
            <w:shd w:val="clear" w:color="auto" w:fill="E3F0FC"/>
            <w:tcMar>
              <w:top w:w="60" w:type="dxa"/>
              <w:left w:w="120" w:type="dxa"/>
              <w:bottom w:w="60" w:type="dxa"/>
              <w:right w:w="120" w:type="dxa"/>
            </w:tcMar>
          </w:tcPr>
          <w:p w14:paraId="23DEB687" w14:textId="77777777" w:rsidR="00291B7B" w:rsidRDefault="00006412">
            <w:pPr>
              <w:rPr>
                <w:rFonts w:ascii="Times New Roman" w:hAnsi="Times New Roman" w:cs="Times New Roman"/>
              </w:rPr>
            </w:pPr>
            <w:r>
              <w:rPr>
                <w:rFonts w:ascii="Times New Roman" w:hAnsi="Times New Roman" w:cs="Times New Roman"/>
                <w:color w:val="212121"/>
                <w:sz w:val="16"/>
                <w:szCs w:val="16"/>
              </w:rPr>
              <w:t>Claude</w:t>
            </w:r>
          </w:p>
        </w:tc>
        <w:tc>
          <w:tcPr>
            <w:tcW w:w="1780" w:type="dxa"/>
            <w:tcBorders>
              <w:top w:val="single" w:sz="4" w:space="0" w:color="90CAF9"/>
              <w:left w:val="single" w:sz="4" w:space="0" w:color="90CAF9"/>
              <w:bottom w:val="single" w:sz="4" w:space="0" w:color="90CAF9"/>
              <w:right w:val="single" w:sz="4" w:space="0" w:color="90CAF9"/>
            </w:tcBorders>
            <w:shd w:val="clear" w:color="auto" w:fill="E3F0FC"/>
            <w:tcMar>
              <w:top w:w="60" w:type="dxa"/>
              <w:left w:w="120" w:type="dxa"/>
              <w:bottom w:w="60" w:type="dxa"/>
              <w:right w:w="120" w:type="dxa"/>
            </w:tcMar>
          </w:tcPr>
          <w:p w14:paraId="320D28B1" w14:textId="77777777" w:rsidR="00291B7B" w:rsidRDefault="00006412">
            <w:pPr>
              <w:rPr>
                <w:rFonts w:ascii="Times New Roman" w:hAnsi="Times New Roman" w:cs="Times New Roman"/>
              </w:rPr>
            </w:pPr>
            <w:r>
              <w:rPr>
                <w:rFonts w:ascii="Times New Roman" w:hAnsi="Times New Roman" w:cs="Times New Roman"/>
                <w:color w:val="212121"/>
                <w:sz w:val="15"/>
                <w:szCs w:val="15"/>
              </w:rPr>
              <w:t>Write Non-Functional Requirements for Agricultural UAV Platform with quantitative thresholds: Performance (drone position update), Reliability (uptime during season), Usability (limited IT farmers), Scalability, Security.</w:t>
            </w:r>
          </w:p>
        </w:tc>
        <w:tc>
          <w:tcPr>
            <w:tcW w:w="1780" w:type="dxa"/>
            <w:tcBorders>
              <w:top w:val="single" w:sz="4" w:space="0" w:color="90CAF9"/>
              <w:left w:val="single" w:sz="4" w:space="0" w:color="90CAF9"/>
              <w:bottom w:val="single" w:sz="4" w:space="0" w:color="90CAF9"/>
              <w:right w:val="single" w:sz="4" w:space="0" w:color="90CAF9"/>
            </w:tcBorders>
            <w:shd w:val="clear" w:color="auto" w:fill="E3F0FC"/>
            <w:tcMar>
              <w:top w:w="60" w:type="dxa"/>
              <w:left w:w="120" w:type="dxa"/>
              <w:bottom w:w="60" w:type="dxa"/>
              <w:right w:w="120" w:type="dxa"/>
            </w:tcMar>
          </w:tcPr>
          <w:p w14:paraId="3DDEEB5D" w14:textId="77777777" w:rsidR="00291B7B" w:rsidRDefault="00006412">
            <w:pPr>
              <w:rPr>
                <w:rFonts w:ascii="Times New Roman" w:hAnsi="Times New Roman" w:cs="Times New Roman"/>
              </w:rPr>
            </w:pPr>
            <w:r>
              <w:rPr>
                <w:rFonts w:ascii="Times New Roman" w:hAnsi="Times New Roman" w:cs="Times New Roman"/>
                <w:color w:val="212121"/>
                <w:sz w:val="15"/>
                <w:szCs w:val="15"/>
              </w:rPr>
              <w:t>Suggested NFRs: update ≤5 seconds, uptime 95%, usability 10 min/task, 100 drones concurrent, AES-256 encryption.</w:t>
            </w:r>
          </w:p>
        </w:tc>
        <w:tc>
          <w:tcPr>
            <w:tcW w:w="1740" w:type="dxa"/>
            <w:tcBorders>
              <w:top w:val="single" w:sz="4" w:space="0" w:color="90CAF9"/>
              <w:left w:val="single" w:sz="4" w:space="0" w:color="90CAF9"/>
              <w:bottom w:val="single" w:sz="4" w:space="0" w:color="90CAF9"/>
              <w:right w:val="single" w:sz="4" w:space="0" w:color="90CAF9"/>
            </w:tcBorders>
            <w:shd w:val="clear" w:color="auto" w:fill="E3F0FC"/>
            <w:tcMar>
              <w:top w:w="60" w:type="dxa"/>
              <w:left w:w="120" w:type="dxa"/>
              <w:bottom w:w="60" w:type="dxa"/>
              <w:right w:w="120" w:type="dxa"/>
            </w:tcMar>
          </w:tcPr>
          <w:p w14:paraId="2BF81931" w14:textId="77777777" w:rsidR="00291B7B" w:rsidRDefault="00006412">
            <w:pPr>
              <w:rPr>
                <w:rFonts w:ascii="Times New Roman" w:hAnsi="Times New Roman" w:cs="Times New Roman"/>
              </w:rPr>
            </w:pPr>
            <w:r>
              <w:rPr>
                <w:rFonts w:ascii="Times New Roman" w:hAnsi="Times New Roman" w:cs="Times New Roman"/>
                <w:color w:val="212121"/>
                <w:sz w:val="15"/>
                <w:szCs w:val="15"/>
              </w:rPr>
              <w:t>✅ Accepted NFR structure — calibrated for DBSCL context:</w:t>
            </w:r>
          </w:p>
          <w:p w14:paraId="67EB2E70" w14:textId="77777777" w:rsidR="00291B7B" w:rsidRDefault="00006412">
            <w:pPr>
              <w:rPr>
                <w:rFonts w:ascii="Times New Roman" w:hAnsi="Times New Roman" w:cs="Times New Roman"/>
              </w:rPr>
            </w:pPr>
            <w:r>
              <w:rPr>
                <w:rFonts w:ascii="Times New Roman" w:hAnsi="Times New Roman" w:cs="Times New Roman"/>
                <w:color w:val="212121"/>
                <w:sz w:val="15"/>
                <w:szCs w:val="15"/>
              </w:rPr>
              <w:t>• Performance: ≤5s → ≤3s (drone moves ~5-7 m/s; 5s too slow for safety alerts)</w:t>
            </w:r>
          </w:p>
          <w:p w14:paraId="44615D06" w14:textId="77777777" w:rsidR="00291B7B" w:rsidRDefault="00006412">
            <w:pPr>
              <w:rPr>
                <w:rFonts w:ascii="Times New Roman" w:hAnsi="Times New Roman" w:cs="Times New Roman"/>
              </w:rPr>
            </w:pPr>
            <w:r>
              <w:rPr>
                <w:rFonts w:ascii="Times New Roman" w:hAnsi="Times New Roman" w:cs="Times New Roman"/>
                <w:color w:val="212121"/>
                <w:sz w:val="15"/>
                <w:szCs w:val="15"/>
              </w:rPr>
              <w:t>• Reliability: 95% → 99% (peak season 30-60 days; downtime unacceptable)</w:t>
            </w:r>
          </w:p>
          <w:p w14:paraId="663A7CF4" w14:textId="77777777" w:rsidR="00291B7B" w:rsidRDefault="00006412">
            <w:pPr>
              <w:rPr>
                <w:rFonts w:ascii="Times New Roman" w:hAnsi="Times New Roman" w:cs="Times New Roman"/>
              </w:rPr>
            </w:pPr>
            <w:r>
              <w:rPr>
                <w:rFonts w:ascii="Times New Roman" w:hAnsi="Times New Roman" w:cs="Times New Roman"/>
                <w:color w:val="212121"/>
                <w:sz w:val="15"/>
                <w:szCs w:val="15"/>
              </w:rPr>
              <w:t>• Usability: 10 min → ≤5 min (Nguyen 2026: avg age ~51, limited IT)</w:t>
            </w:r>
          </w:p>
          <w:p w14:paraId="6CD88B4F" w14:textId="77777777" w:rsidR="00291B7B" w:rsidRDefault="00006412">
            <w:pPr>
              <w:rPr>
                <w:rFonts w:ascii="Times New Roman" w:hAnsi="Times New Roman" w:cs="Times New Roman"/>
              </w:rPr>
            </w:pPr>
            <w:r>
              <w:rPr>
                <w:rFonts w:ascii="Times New Roman" w:hAnsi="Times New Roman" w:cs="Times New Roman"/>
                <w:color w:val="212121"/>
                <w:sz w:val="15"/>
                <w:szCs w:val="15"/>
              </w:rPr>
              <w:t>• Scalability: kept ≤50 drones/HTX (AI suggested 100, exceeds scope)</w:t>
            </w:r>
          </w:p>
          <w:p w14:paraId="4A653A67" w14:textId="77777777" w:rsidR="00291B7B" w:rsidRDefault="00006412">
            <w:pPr>
              <w:rPr>
                <w:rFonts w:ascii="Times New Roman" w:hAnsi="Times New Roman" w:cs="Times New Roman"/>
              </w:rPr>
            </w:pPr>
            <w:r>
              <w:rPr>
                <w:rFonts w:ascii="Times New Roman" w:hAnsi="Times New Roman" w:cs="Times New Roman"/>
                <w:color w:val="212121"/>
                <w:sz w:val="15"/>
                <w:szCs w:val="15"/>
              </w:rPr>
              <w:t>➕ Added NFR06 Availability: offline mode when no 4G — AI omitted entirely</w:t>
            </w:r>
          </w:p>
        </w:tc>
        <w:tc>
          <w:tcPr>
            <w:tcW w:w="680" w:type="dxa"/>
            <w:tcBorders>
              <w:top w:val="single" w:sz="4" w:space="0" w:color="90CAF9"/>
              <w:left w:val="single" w:sz="4" w:space="0" w:color="90CAF9"/>
              <w:bottom w:val="single" w:sz="4" w:space="0" w:color="90CAF9"/>
              <w:right w:val="single" w:sz="4" w:space="0" w:color="90CAF9"/>
            </w:tcBorders>
            <w:shd w:val="clear" w:color="auto" w:fill="E3F0FC"/>
            <w:tcMar>
              <w:top w:w="60" w:type="dxa"/>
              <w:left w:w="120" w:type="dxa"/>
              <w:bottom w:w="60" w:type="dxa"/>
              <w:right w:w="120" w:type="dxa"/>
            </w:tcMar>
          </w:tcPr>
          <w:p w14:paraId="287E600E" w14:textId="77777777" w:rsidR="00291B7B" w:rsidRDefault="00006412">
            <w:pPr>
              <w:rPr>
                <w:rFonts w:ascii="Times New Roman" w:hAnsi="Times New Roman" w:cs="Times New Roman"/>
              </w:rPr>
            </w:pPr>
            <w:r>
              <w:rPr>
                <w:rFonts w:ascii="Times New Roman" w:hAnsi="Times New Roman" w:cs="Times New Roman"/>
                <w:color w:val="212121"/>
                <w:sz w:val="14"/>
                <w:szCs w:val="14"/>
              </w:rPr>
              <w:t>3s threshold based on DJI Agras T40 actual speed. Age ref: Nguyen 2026 N=940. Offline req cross-checked with Mekong Delta field conditions.</w:t>
            </w:r>
          </w:p>
        </w:tc>
      </w:tr>
      <w:tr w:rsidR="00291B7B" w14:paraId="56122D78" w14:textId="77777777">
        <w:tc>
          <w:tcPr>
            <w:tcW w:w="480" w:type="dxa"/>
            <w:tcBorders>
              <w:top w:val="single" w:sz="4" w:space="0" w:color="90CAF9"/>
              <w:left w:val="single" w:sz="4" w:space="0" w:color="90CAF9"/>
              <w:bottom w:val="single" w:sz="4" w:space="0" w:color="90CAF9"/>
              <w:right w:val="single" w:sz="4" w:space="0" w:color="90CAF9"/>
            </w:tcBorders>
            <w:shd w:val="clear" w:color="auto" w:fill="FFFFFF"/>
            <w:tcMar>
              <w:top w:w="60" w:type="dxa"/>
              <w:left w:w="120" w:type="dxa"/>
              <w:bottom w:w="60" w:type="dxa"/>
              <w:right w:w="120" w:type="dxa"/>
            </w:tcMar>
          </w:tcPr>
          <w:p w14:paraId="5C4266B2" w14:textId="77777777" w:rsidR="00291B7B" w:rsidRDefault="00006412">
            <w:pPr>
              <w:rPr>
                <w:rFonts w:ascii="Times New Roman" w:hAnsi="Times New Roman" w:cs="Times New Roman"/>
              </w:rPr>
            </w:pPr>
            <w:r>
              <w:rPr>
                <w:rFonts w:ascii="Times New Roman" w:hAnsi="Times New Roman" w:cs="Times New Roman"/>
                <w:b/>
                <w:bCs/>
                <w:color w:val="212121"/>
                <w:sz w:val="18"/>
                <w:szCs w:val="18"/>
              </w:rPr>
              <w:lastRenderedPageBreak/>
              <w:t>12</w:t>
            </w:r>
          </w:p>
        </w:tc>
        <w:tc>
          <w:tcPr>
            <w:tcW w:w="1000" w:type="dxa"/>
            <w:tcBorders>
              <w:top w:val="single" w:sz="4" w:space="0" w:color="90CAF9"/>
              <w:left w:val="single" w:sz="4" w:space="0" w:color="90CAF9"/>
              <w:bottom w:val="single" w:sz="4" w:space="0" w:color="90CAF9"/>
              <w:right w:val="single" w:sz="4" w:space="0" w:color="90CAF9"/>
            </w:tcBorders>
            <w:shd w:val="clear" w:color="auto" w:fill="FFFFFF"/>
            <w:tcMar>
              <w:top w:w="60" w:type="dxa"/>
              <w:left w:w="120" w:type="dxa"/>
              <w:bottom w:w="60" w:type="dxa"/>
              <w:right w:w="120" w:type="dxa"/>
            </w:tcMar>
          </w:tcPr>
          <w:p w14:paraId="7A6AA0DD" w14:textId="77777777" w:rsidR="00291B7B" w:rsidRDefault="00006412">
            <w:pPr>
              <w:rPr>
                <w:rFonts w:ascii="Times New Roman" w:hAnsi="Times New Roman" w:cs="Times New Roman"/>
              </w:rPr>
            </w:pPr>
            <w:r>
              <w:rPr>
                <w:rFonts w:ascii="Times New Roman" w:hAnsi="Times New Roman" w:cs="Times New Roman"/>
                <w:color w:val="212121"/>
                <w:sz w:val="16"/>
                <w:szCs w:val="16"/>
              </w:rPr>
              <w:t>W4 / P2</w:t>
            </w:r>
          </w:p>
          <w:p w14:paraId="67AA3532" w14:textId="77777777" w:rsidR="00291B7B" w:rsidRDefault="00006412">
            <w:pPr>
              <w:rPr>
                <w:rFonts w:ascii="Times New Roman" w:hAnsi="Times New Roman" w:cs="Times New Roman"/>
              </w:rPr>
            </w:pPr>
            <w:r>
              <w:rPr>
                <w:rFonts w:ascii="Times New Roman" w:hAnsi="Times New Roman" w:cs="Times New Roman"/>
                <w:color w:val="212121"/>
                <w:sz w:val="16"/>
                <w:szCs w:val="16"/>
              </w:rPr>
              <w:t>Requirements</w:t>
            </w:r>
          </w:p>
        </w:tc>
        <w:tc>
          <w:tcPr>
            <w:tcW w:w="1200" w:type="dxa"/>
            <w:tcBorders>
              <w:top w:val="single" w:sz="4" w:space="0" w:color="90CAF9"/>
              <w:left w:val="single" w:sz="4" w:space="0" w:color="90CAF9"/>
              <w:bottom w:val="single" w:sz="4" w:space="0" w:color="90CAF9"/>
              <w:right w:val="single" w:sz="4" w:space="0" w:color="90CAF9"/>
            </w:tcBorders>
            <w:shd w:val="clear" w:color="auto" w:fill="FFFFFF"/>
            <w:tcMar>
              <w:top w:w="60" w:type="dxa"/>
              <w:left w:w="120" w:type="dxa"/>
              <w:bottom w:w="60" w:type="dxa"/>
              <w:right w:w="120" w:type="dxa"/>
            </w:tcMar>
          </w:tcPr>
          <w:p w14:paraId="07C7A332" w14:textId="77777777" w:rsidR="00291B7B" w:rsidRDefault="00006412">
            <w:pPr>
              <w:rPr>
                <w:rFonts w:ascii="Times New Roman" w:hAnsi="Times New Roman" w:cs="Times New Roman"/>
              </w:rPr>
            </w:pPr>
            <w:r>
              <w:rPr>
                <w:rFonts w:ascii="Times New Roman" w:hAnsi="Times New Roman" w:cs="Times New Roman"/>
                <w:color w:val="212121"/>
                <w:sz w:val="16"/>
                <w:szCs w:val="16"/>
              </w:rPr>
              <w:t>Decomposition</w:t>
            </w:r>
          </w:p>
        </w:tc>
        <w:tc>
          <w:tcPr>
            <w:tcW w:w="700" w:type="dxa"/>
            <w:tcBorders>
              <w:top w:val="single" w:sz="4" w:space="0" w:color="90CAF9"/>
              <w:left w:val="single" w:sz="4" w:space="0" w:color="90CAF9"/>
              <w:bottom w:val="single" w:sz="4" w:space="0" w:color="90CAF9"/>
              <w:right w:val="single" w:sz="4" w:space="0" w:color="90CAF9"/>
            </w:tcBorders>
            <w:shd w:val="clear" w:color="auto" w:fill="FFFFFF"/>
            <w:tcMar>
              <w:top w:w="60" w:type="dxa"/>
              <w:left w:w="120" w:type="dxa"/>
              <w:bottom w:w="60" w:type="dxa"/>
              <w:right w:w="120" w:type="dxa"/>
            </w:tcMar>
          </w:tcPr>
          <w:p w14:paraId="10CC7B73" w14:textId="77777777" w:rsidR="00291B7B" w:rsidRDefault="00006412">
            <w:pPr>
              <w:rPr>
                <w:rFonts w:ascii="Times New Roman" w:hAnsi="Times New Roman" w:cs="Times New Roman"/>
              </w:rPr>
            </w:pPr>
            <w:r>
              <w:rPr>
                <w:rFonts w:ascii="Times New Roman" w:hAnsi="Times New Roman" w:cs="Times New Roman"/>
                <w:color w:val="212121"/>
                <w:sz w:val="16"/>
                <w:szCs w:val="16"/>
              </w:rPr>
              <w:t>Claude</w:t>
            </w:r>
          </w:p>
        </w:tc>
        <w:tc>
          <w:tcPr>
            <w:tcW w:w="1780" w:type="dxa"/>
            <w:tcBorders>
              <w:top w:val="single" w:sz="4" w:space="0" w:color="90CAF9"/>
              <w:left w:val="single" w:sz="4" w:space="0" w:color="90CAF9"/>
              <w:bottom w:val="single" w:sz="4" w:space="0" w:color="90CAF9"/>
              <w:right w:val="single" w:sz="4" w:space="0" w:color="90CAF9"/>
            </w:tcBorders>
            <w:shd w:val="clear" w:color="auto" w:fill="FFFFFF"/>
            <w:tcMar>
              <w:top w:w="60" w:type="dxa"/>
              <w:left w:w="120" w:type="dxa"/>
              <w:bottom w:w="60" w:type="dxa"/>
              <w:right w:w="120" w:type="dxa"/>
            </w:tcMar>
          </w:tcPr>
          <w:p w14:paraId="0FA8ACCB" w14:textId="77777777" w:rsidR="00291B7B" w:rsidRDefault="00006412">
            <w:pPr>
              <w:rPr>
                <w:rFonts w:ascii="Times New Roman" w:hAnsi="Times New Roman" w:cs="Times New Roman"/>
              </w:rPr>
            </w:pPr>
            <w:r>
              <w:rPr>
                <w:rFonts w:ascii="Times New Roman" w:hAnsi="Times New Roman" w:cs="Times New Roman"/>
                <w:color w:val="212121"/>
                <w:sz w:val="15"/>
                <w:szCs w:val="15"/>
              </w:rPr>
              <w:t>List ≥8 Use Cases for AgriUAV Platform with actor, precondition, main flow (3-5 steps), alternative flow, postcondition. Focus on: spray scheduling, drone dispatch, real-time monitoring, alerts.</w:t>
            </w:r>
          </w:p>
        </w:tc>
        <w:tc>
          <w:tcPr>
            <w:tcW w:w="1780" w:type="dxa"/>
            <w:tcBorders>
              <w:top w:val="single" w:sz="4" w:space="0" w:color="90CAF9"/>
              <w:left w:val="single" w:sz="4" w:space="0" w:color="90CAF9"/>
              <w:bottom w:val="single" w:sz="4" w:space="0" w:color="90CAF9"/>
              <w:right w:val="single" w:sz="4" w:space="0" w:color="90CAF9"/>
            </w:tcBorders>
            <w:shd w:val="clear" w:color="auto" w:fill="FFFFFF"/>
            <w:tcMar>
              <w:top w:w="60" w:type="dxa"/>
              <w:left w:w="120" w:type="dxa"/>
              <w:bottom w:w="60" w:type="dxa"/>
              <w:right w:w="120" w:type="dxa"/>
            </w:tcMar>
          </w:tcPr>
          <w:p w14:paraId="54F99C32" w14:textId="77777777" w:rsidR="00291B7B" w:rsidRDefault="00006412">
            <w:pPr>
              <w:rPr>
                <w:rFonts w:ascii="Times New Roman" w:hAnsi="Times New Roman" w:cs="Times New Roman"/>
              </w:rPr>
            </w:pPr>
            <w:r>
              <w:rPr>
                <w:rFonts w:ascii="Times New Roman" w:hAnsi="Times New Roman" w:cs="Times New Roman"/>
                <w:color w:val="212121"/>
                <w:sz w:val="15"/>
                <w:szCs w:val="15"/>
              </w:rPr>
              <w:t>Generated 10 use cases with full main flow but only 2/10 UCs had alternative flows. UC about regulatory reporting was missing entirely.</w:t>
            </w:r>
          </w:p>
        </w:tc>
        <w:tc>
          <w:tcPr>
            <w:tcW w:w="1740" w:type="dxa"/>
            <w:tcBorders>
              <w:top w:val="single" w:sz="4" w:space="0" w:color="90CAF9"/>
              <w:left w:val="single" w:sz="4" w:space="0" w:color="90CAF9"/>
              <w:bottom w:val="single" w:sz="4" w:space="0" w:color="90CAF9"/>
              <w:right w:val="single" w:sz="4" w:space="0" w:color="90CAF9"/>
            </w:tcBorders>
            <w:shd w:val="clear" w:color="auto" w:fill="FFFFFF"/>
            <w:tcMar>
              <w:top w:w="60" w:type="dxa"/>
              <w:left w:w="120" w:type="dxa"/>
              <w:bottom w:w="60" w:type="dxa"/>
              <w:right w:w="120" w:type="dxa"/>
            </w:tcMar>
          </w:tcPr>
          <w:p w14:paraId="06EA09B4" w14:textId="77777777" w:rsidR="00291B7B" w:rsidRDefault="00006412">
            <w:pPr>
              <w:rPr>
                <w:rFonts w:ascii="Times New Roman" w:hAnsi="Times New Roman" w:cs="Times New Roman"/>
              </w:rPr>
            </w:pPr>
            <w:r>
              <w:rPr>
                <w:rFonts w:ascii="Times New Roman" w:hAnsi="Times New Roman" w:cs="Times New Roman"/>
                <w:color w:val="212121"/>
                <w:sz w:val="15"/>
                <w:szCs w:val="15"/>
              </w:rPr>
              <w:t>✅ Accepted 9 UCs.</w:t>
            </w:r>
          </w:p>
          <w:p w14:paraId="5B82E234" w14:textId="77777777" w:rsidR="00291B7B" w:rsidRDefault="00006412">
            <w:pPr>
              <w:rPr>
                <w:rFonts w:ascii="Times New Roman" w:hAnsi="Times New Roman" w:cs="Times New Roman"/>
              </w:rPr>
            </w:pPr>
            <w:r>
              <w:rPr>
                <w:rFonts w:ascii="Times New Roman" w:hAnsi="Times New Roman" w:cs="Times New Roman"/>
                <w:color w:val="212121"/>
                <w:sz w:val="15"/>
                <w:szCs w:val="15"/>
              </w:rPr>
              <w:t>❌ Removed UC 'User Registration' — too simple, not a standalone UC.</w:t>
            </w:r>
          </w:p>
          <w:p w14:paraId="472CDE59" w14:textId="77777777" w:rsidR="00291B7B" w:rsidRDefault="00006412">
            <w:pPr>
              <w:rPr>
                <w:rFonts w:ascii="Times New Roman" w:hAnsi="Times New Roman" w:cs="Times New Roman"/>
              </w:rPr>
            </w:pPr>
            <w:r>
              <w:rPr>
                <w:rFonts w:ascii="Times New Roman" w:hAnsi="Times New Roman" w:cs="Times New Roman"/>
                <w:color w:val="212121"/>
                <w:sz w:val="15"/>
                <w:szCs w:val="15"/>
              </w:rPr>
              <w:t>➕ Added missing alt flows for 6 UCs:</w:t>
            </w:r>
          </w:p>
          <w:p w14:paraId="1F5AE701" w14:textId="77777777" w:rsidR="00291B7B" w:rsidRDefault="00006412">
            <w:pPr>
              <w:rPr>
                <w:rFonts w:ascii="Times New Roman" w:hAnsi="Times New Roman" w:cs="Times New Roman"/>
              </w:rPr>
            </w:pPr>
            <w:r>
              <w:rPr>
                <w:rFonts w:ascii="Times New Roman" w:hAnsi="Times New Roman" w:cs="Times New Roman"/>
                <w:color w:val="212121"/>
                <w:sz w:val="15"/>
                <w:szCs w:val="15"/>
              </w:rPr>
              <w:t>• UC03: Alt flows for GPS outside 100m radius and offline check-in (no 4G)</w:t>
            </w:r>
          </w:p>
          <w:p w14:paraId="1F5AE708" w14:textId="77777777" w:rsidR="00291B7B" w:rsidRDefault="00006412">
            <w:pPr>
              <w:rPr>
                <w:rFonts w:ascii="Times New Roman" w:hAnsi="Times New Roman" w:cs="Times New Roman"/>
              </w:rPr>
            </w:pPr>
            <w:r>
              <w:rPr>
                <w:rFonts w:ascii="Times New Roman" w:hAnsi="Times New Roman" w:cs="Times New Roman"/>
                <w:color w:val="212121"/>
                <w:sz w:val="15"/>
                <w:szCs w:val="15"/>
              </w:rPr>
              <w:t>• UC04: Alt flow when 4G connection lost mid-session</w:t>
            </w:r>
          </w:p>
          <w:p w14:paraId="7D5DEA8E" w14:textId="77777777" w:rsidR="00291B7B" w:rsidRDefault="00006412">
            <w:pPr>
              <w:rPr>
                <w:rFonts w:ascii="Times New Roman" w:hAnsi="Times New Roman" w:cs="Times New Roman"/>
              </w:rPr>
            </w:pPr>
            <w:r>
              <w:rPr>
                <w:rFonts w:ascii="Times New Roman" w:hAnsi="Times New Roman" w:cs="Times New Roman"/>
                <w:color w:val="212121"/>
                <w:sz w:val="15"/>
                <w:szCs w:val="15"/>
              </w:rPr>
              <w:t>• UC05: Alt flow when operator does not respond in 5 min</w:t>
            </w:r>
          </w:p>
          <w:p w14:paraId="16FC42D3" w14:textId="77777777" w:rsidR="00291B7B" w:rsidRDefault="00006412">
            <w:pPr>
              <w:rPr>
                <w:rFonts w:ascii="Times New Roman" w:hAnsi="Times New Roman" w:cs="Times New Roman"/>
              </w:rPr>
            </w:pPr>
            <w:r>
              <w:rPr>
                <w:rFonts w:ascii="Times New Roman" w:hAnsi="Times New Roman" w:cs="Times New Roman"/>
                <w:color w:val="212121"/>
                <w:sz w:val="15"/>
                <w:szCs w:val="15"/>
              </w:rPr>
              <w:t>• UC06: Alt flow when weather changes while drone is in-flight (manager override + audit trail)</w:t>
            </w:r>
          </w:p>
          <w:p w14:paraId="16FC42D4" w14:textId="77777777" w:rsidR="00291B7B" w:rsidRDefault="00006412">
            <w:pPr>
              <w:rPr>
                <w:rFonts w:ascii="Times New Roman" w:hAnsi="Times New Roman" w:cs="Times New Roman"/>
              </w:rPr>
            </w:pPr>
            <w:r>
              <w:rPr>
                <w:rFonts w:ascii="Times New Roman" w:hAnsi="Times New Roman" w:cs="Times New Roman"/>
                <w:color w:val="212121"/>
                <w:sz w:val="15"/>
                <w:szCs w:val="15"/>
              </w:rPr>
              <w:t>• UC07: Alt flow when actual pesticide usage deviates &gt;20% from plan (reason required)</w:t>
            </w:r>
          </w:p>
          <w:p w14:paraId="16FC42D5" w14:textId="77777777" w:rsidR="00291B7B" w:rsidRDefault="00006412">
            <w:pPr>
              <w:rPr>
                <w:rFonts w:ascii="Times New Roman" w:hAnsi="Times New Roman" w:cs="Times New Roman"/>
              </w:rPr>
            </w:pPr>
            <w:r>
              <w:rPr>
                <w:rFonts w:ascii="Times New Roman" w:hAnsi="Times New Roman" w:cs="Times New Roman"/>
                <w:color w:val="212121"/>
                <w:sz w:val="15"/>
                <w:szCs w:val="15"/>
              </w:rPr>
              <w:t>• UC08: Alt flow when a pilot certificate expired during the reporting period (compliance note)</w:t>
            </w:r>
          </w:p>
          <w:p w14:paraId="669C483B" w14:textId="77777777" w:rsidR="00291B7B" w:rsidRDefault="00006412">
            <w:pPr>
              <w:rPr>
                <w:rFonts w:ascii="Times New Roman" w:hAnsi="Times New Roman" w:cs="Times New Roman"/>
              </w:rPr>
            </w:pPr>
            <w:r>
              <w:rPr>
                <w:rFonts w:ascii="Times New Roman" w:hAnsi="Times New Roman" w:cs="Times New Roman"/>
                <w:color w:val="212121"/>
                <w:sz w:val="15"/>
                <w:szCs w:val="15"/>
              </w:rPr>
              <w:t>➕ Added UC10: View Spraying History &amp; Export VietGAP — AI missed regulatory traceability UC entirely</w:t>
            </w:r>
          </w:p>
        </w:tc>
        <w:tc>
          <w:tcPr>
            <w:tcW w:w="680" w:type="dxa"/>
            <w:tcBorders>
              <w:top w:val="single" w:sz="4" w:space="0" w:color="90CAF9"/>
              <w:left w:val="single" w:sz="4" w:space="0" w:color="90CAF9"/>
              <w:bottom w:val="single" w:sz="4" w:space="0" w:color="90CAF9"/>
              <w:right w:val="single" w:sz="4" w:space="0" w:color="90CAF9"/>
            </w:tcBorders>
            <w:shd w:val="clear" w:color="auto" w:fill="FFFFFF"/>
            <w:tcMar>
              <w:top w:w="60" w:type="dxa"/>
              <w:left w:w="120" w:type="dxa"/>
              <w:bottom w:w="60" w:type="dxa"/>
              <w:right w:w="120" w:type="dxa"/>
            </w:tcMar>
          </w:tcPr>
          <w:p w14:paraId="148BE663" w14:textId="77777777" w:rsidR="00291B7B" w:rsidRDefault="00006412">
            <w:pPr>
              <w:rPr>
                <w:rFonts w:ascii="Times New Roman" w:hAnsi="Times New Roman" w:cs="Times New Roman"/>
              </w:rPr>
            </w:pPr>
            <w:r>
              <w:rPr>
                <w:rFonts w:ascii="Times New Roman" w:hAnsi="Times New Roman" w:cs="Times New Roman"/>
                <w:color w:val="212121"/>
                <w:sz w:val="14"/>
                <w:szCs w:val="14"/>
              </w:rPr>
              <w:t>Alt flow 'offline 4G' cross-checked with NFR06. UC10 from FR15 (VietGAP) and Decree 288/2025 audit trail requirements.</w:t>
            </w:r>
          </w:p>
        </w:tc>
      </w:tr>
    </w:tbl>
    <w:p w14:paraId="126735B4" w14:textId="77777777" w:rsidR="00291B7B" w:rsidRDefault="00291B7B">
      <w:pPr>
        <w:rPr>
          <w:rFonts w:ascii="Times New Roman" w:hAnsi="Times New Roman" w:cs="Times New Roman"/>
        </w:rPr>
      </w:pPr>
    </w:p>
    <w:p w14:paraId="1C83FD74" w14:textId="77777777" w:rsidR="00291B7B" w:rsidRDefault="00006412">
      <w:pPr>
        <w:rPr>
          <w:rFonts w:ascii="Times New Roman" w:hAnsi="Times New Roman" w:cs="Times New Roman"/>
        </w:rPr>
      </w:pPr>
      <w:r>
        <w:rPr>
          <w:rFonts w:ascii="Times New Roman" w:hAnsi="Times New Roman" w:cs="Times New Roman"/>
          <w:color w:val="757575"/>
          <w:sz w:val="18"/>
          <w:szCs w:val="18"/>
        </w:rPr>
        <w:t>Note: Entries #01–#08 (W1–W3) are in D1 — Project Proposal. Entries #13–#25 will continue in D3 and D4.</w:t>
      </w:r>
    </w:p>
    <w:p w14:paraId="0E9F146D" w14:textId="77777777" w:rsidR="00B34BC3" w:rsidRPr="007073BE" w:rsidRDefault="00B34BC3">
      <w:pPr>
        <w:rPr>
          <w:rFonts w:ascii="Times New Roman" w:hAnsi="Times New Roman" w:cs="Times New Roman"/>
        </w:rPr>
      </w:pPr>
    </w:p>
    <w:sectPr w:rsidR="00B34BC3" w:rsidRPr="007073BE">
      <w:headerReference w:type="even" r:id="rId8"/>
      <w:headerReference w:type="default" r:id="rId9"/>
      <w:footerReference w:type="even" r:id="rId10"/>
      <w:footerReference w:type="default" r:id="rId11"/>
      <w:headerReference w:type="first" r:id="rId12"/>
      <w:footerReference w:type="first" r:id="rId13"/>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5908C" w14:textId="77777777" w:rsidR="00DA3BAC" w:rsidRDefault="00DA3BAC">
      <w:r>
        <w:separator/>
      </w:r>
    </w:p>
  </w:endnote>
  <w:endnote w:type="continuationSeparator" w:id="0">
    <w:p w14:paraId="485AE530" w14:textId="77777777" w:rsidR="00DA3BAC" w:rsidRDefault="00DA3B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6A8F1" w14:textId="77777777" w:rsidR="00A128A6" w:rsidRDefault="00A128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Light" w:eastAsiaTheme="majorEastAsia" w:hAnsi="Calibri Light" w:cs="Calibri Light"/>
        <w:lang w:val="vi-VN"/>
      </w:rPr>
      <w:id w:val="1783305236"/>
      <w:docPartObj>
        <w:docPartGallery w:val="Page Numbers (Bottom of Page)"/>
        <w:docPartUnique/>
      </w:docPartObj>
    </w:sdtPr>
    <w:sdtEndPr>
      <w:rPr>
        <w:lang w:val="en-US"/>
      </w:rPr>
    </w:sdtEndPr>
    <w:sdtContent>
      <w:p w14:paraId="6458E06D" w14:textId="77777777" w:rsidR="00B64584" w:rsidRPr="00B64584" w:rsidRDefault="00B64584">
        <w:pPr>
          <w:pStyle w:val="Footer"/>
          <w:jc w:val="right"/>
          <w:rPr>
            <w:rFonts w:ascii="Calibri Light" w:eastAsiaTheme="majorEastAsia" w:hAnsi="Calibri Light" w:cs="Calibri Light"/>
          </w:rPr>
        </w:pPr>
        <w:r w:rsidRPr="00B64584">
          <w:rPr>
            <w:rFonts w:ascii="Calibri Light" w:eastAsiaTheme="majorEastAsia" w:hAnsi="Calibri Light" w:cs="Calibri Light"/>
          </w:rPr>
          <w:t xml:space="preserve">Page </w:t>
        </w:r>
        <w:r w:rsidRPr="00B64584">
          <w:rPr>
            <w:rFonts w:ascii="Calibri Light" w:eastAsiaTheme="minorEastAsia" w:hAnsi="Calibri Light" w:cs="Calibri Light"/>
          </w:rPr>
          <w:fldChar w:fldCharType="begin"/>
        </w:r>
        <w:r w:rsidRPr="00B64584">
          <w:rPr>
            <w:rFonts w:ascii="Calibri Light" w:hAnsi="Calibri Light" w:cs="Calibri Light"/>
          </w:rPr>
          <w:instrText>PAGE    \* MERGEFORMAT</w:instrText>
        </w:r>
        <w:r w:rsidRPr="00B64584">
          <w:rPr>
            <w:rFonts w:ascii="Calibri Light" w:eastAsiaTheme="minorEastAsia" w:hAnsi="Calibri Light" w:cs="Calibri Light"/>
          </w:rPr>
          <w:fldChar w:fldCharType="separate"/>
        </w:r>
        <w:r w:rsidRPr="00B64584">
          <w:rPr>
            <w:rFonts w:ascii="Calibri Light" w:eastAsiaTheme="majorEastAsia" w:hAnsi="Calibri Light" w:cs="Calibri Light"/>
            <w:lang w:val="vi-VN"/>
          </w:rPr>
          <w:t>2</w:t>
        </w:r>
        <w:r w:rsidRPr="00B64584">
          <w:rPr>
            <w:rFonts w:ascii="Calibri Light" w:eastAsiaTheme="majorEastAsia" w:hAnsi="Calibri Light" w:cs="Calibri Light"/>
          </w:rPr>
          <w:fldChar w:fldCharType="end"/>
        </w:r>
      </w:p>
    </w:sdtContent>
  </w:sdt>
  <w:p w14:paraId="40A6ADA2" w14:textId="77777777" w:rsidR="00B34BC3" w:rsidRDefault="00B34BC3" w:rsidP="00FB239A">
    <w:pPr>
      <w:tabs>
        <w:tab w:val="left" w:pos="3960"/>
      </w:tabs>
      <w:spacing w:before="8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B548E" w14:textId="77777777" w:rsidR="00A128A6" w:rsidRDefault="00A128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3493A" w14:textId="77777777" w:rsidR="00DA3BAC" w:rsidRDefault="00DA3BAC">
      <w:r>
        <w:separator/>
      </w:r>
    </w:p>
  </w:footnote>
  <w:footnote w:type="continuationSeparator" w:id="0">
    <w:p w14:paraId="18C24E8C" w14:textId="77777777" w:rsidR="00DA3BAC" w:rsidRDefault="00DA3B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27FD8" w14:textId="77777777" w:rsidR="00A128A6" w:rsidRDefault="00A128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7E06D" w14:textId="77777777" w:rsidR="00B34BC3" w:rsidRDefault="00B34BC3" w:rsidP="00FB239A">
    <w:pPr>
      <w:spacing w:after="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134EF" w14:textId="77777777" w:rsidR="00A128A6" w:rsidRDefault="00A128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F0CC9"/>
    <w:multiLevelType w:val="hybridMultilevel"/>
    <w:tmpl w:val="5D68E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1A43CD"/>
    <w:multiLevelType w:val="hybridMultilevel"/>
    <w:tmpl w:val="03DC557A"/>
    <w:lvl w:ilvl="0" w:tplc="7EE22D5C">
      <w:start w:val="1"/>
      <w:numFmt w:val="bullet"/>
      <w:lvlText w:val="●"/>
      <w:lvlJc w:val="left"/>
      <w:pPr>
        <w:ind w:left="720" w:hanging="360"/>
      </w:pPr>
    </w:lvl>
    <w:lvl w:ilvl="1" w:tplc="7ECCC854">
      <w:start w:val="1"/>
      <w:numFmt w:val="bullet"/>
      <w:lvlText w:val="○"/>
      <w:lvlJc w:val="left"/>
      <w:pPr>
        <w:ind w:left="1440" w:hanging="360"/>
      </w:pPr>
    </w:lvl>
    <w:lvl w:ilvl="2" w:tplc="FD1EF362">
      <w:start w:val="1"/>
      <w:numFmt w:val="bullet"/>
      <w:lvlText w:val="■"/>
      <w:lvlJc w:val="left"/>
      <w:pPr>
        <w:ind w:left="2160" w:hanging="360"/>
      </w:pPr>
    </w:lvl>
    <w:lvl w:ilvl="3" w:tplc="77A679A2">
      <w:start w:val="1"/>
      <w:numFmt w:val="bullet"/>
      <w:lvlText w:val="●"/>
      <w:lvlJc w:val="left"/>
      <w:pPr>
        <w:ind w:left="2880" w:hanging="360"/>
      </w:pPr>
    </w:lvl>
    <w:lvl w:ilvl="4" w:tplc="AA5883B2">
      <w:start w:val="1"/>
      <w:numFmt w:val="bullet"/>
      <w:lvlText w:val="○"/>
      <w:lvlJc w:val="left"/>
      <w:pPr>
        <w:ind w:left="3600" w:hanging="360"/>
      </w:pPr>
    </w:lvl>
    <w:lvl w:ilvl="5" w:tplc="C21076D4">
      <w:start w:val="1"/>
      <w:numFmt w:val="bullet"/>
      <w:lvlText w:val="■"/>
      <w:lvlJc w:val="left"/>
      <w:pPr>
        <w:ind w:left="4320" w:hanging="360"/>
      </w:pPr>
    </w:lvl>
    <w:lvl w:ilvl="6" w:tplc="48205B1C">
      <w:start w:val="1"/>
      <w:numFmt w:val="bullet"/>
      <w:lvlText w:val="●"/>
      <w:lvlJc w:val="left"/>
      <w:pPr>
        <w:ind w:left="5040" w:hanging="360"/>
      </w:pPr>
    </w:lvl>
    <w:lvl w:ilvl="7" w:tplc="C0E0E2D0">
      <w:start w:val="1"/>
      <w:numFmt w:val="bullet"/>
      <w:lvlText w:val="●"/>
      <w:lvlJc w:val="left"/>
      <w:pPr>
        <w:ind w:left="5760" w:hanging="360"/>
      </w:pPr>
    </w:lvl>
    <w:lvl w:ilvl="8" w:tplc="08261072">
      <w:start w:val="1"/>
      <w:numFmt w:val="bullet"/>
      <w:lvlText w:val="●"/>
      <w:lvlJc w:val="left"/>
      <w:pPr>
        <w:ind w:left="6480" w:hanging="360"/>
      </w:pPr>
    </w:lvl>
  </w:abstractNum>
  <w:abstractNum w:abstractNumId="2" w15:restartNumberingAfterBreak="0">
    <w:nsid w:val="2C4C1097"/>
    <w:multiLevelType w:val="hybridMultilevel"/>
    <w:tmpl w:val="43D49600"/>
    <w:lvl w:ilvl="0" w:tplc="23944F2C">
      <w:start w:val="1"/>
      <w:numFmt w:val="bullet"/>
      <w:lvlText w:val="•"/>
      <w:lvlJc w:val="left"/>
      <w:pPr>
        <w:ind w:left="720" w:hanging="360"/>
      </w:pPr>
    </w:lvl>
    <w:lvl w:ilvl="1" w:tplc="ADE2655E">
      <w:numFmt w:val="decimal"/>
      <w:lvlText w:val=""/>
      <w:lvlJc w:val="left"/>
    </w:lvl>
    <w:lvl w:ilvl="2" w:tplc="5794625A">
      <w:numFmt w:val="decimal"/>
      <w:lvlText w:val=""/>
      <w:lvlJc w:val="left"/>
    </w:lvl>
    <w:lvl w:ilvl="3" w:tplc="AFE804FA">
      <w:numFmt w:val="decimal"/>
      <w:lvlText w:val=""/>
      <w:lvlJc w:val="left"/>
    </w:lvl>
    <w:lvl w:ilvl="4" w:tplc="4CB8A57A">
      <w:numFmt w:val="decimal"/>
      <w:lvlText w:val=""/>
      <w:lvlJc w:val="left"/>
    </w:lvl>
    <w:lvl w:ilvl="5" w:tplc="EAA69B88">
      <w:numFmt w:val="decimal"/>
      <w:lvlText w:val=""/>
      <w:lvlJc w:val="left"/>
    </w:lvl>
    <w:lvl w:ilvl="6" w:tplc="4964E9E8">
      <w:numFmt w:val="decimal"/>
      <w:lvlText w:val=""/>
      <w:lvlJc w:val="left"/>
    </w:lvl>
    <w:lvl w:ilvl="7" w:tplc="F0489116">
      <w:numFmt w:val="decimal"/>
      <w:lvlText w:val=""/>
      <w:lvlJc w:val="left"/>
    </w:lvl>
    <w:lvl w:ilvl="8" w:tplc="7C12262A">
      <w:numFmt w:val="decimal"/>
      <w:lvlText w:val=""/>
      <w:lvlJc w:val="left"/>
    </w:lvl>
  </w:abstractNum>
  <w:abstractNum w:abstractNumId="3" w15:restartNumberingAfterBreak="0">
    <w:nsid w:val="330B7021"/>
    <w:multiLevelType w:val="hybridMultilevel"/>
    <w:tmpl w:val="D85AA204"/>
    <w:lvl w:ilvl="0" w:tplc="1A685B7E">
      <w:start w:val="1"/>
      <w:numFmt w:val="lowerLetter"/>
      <w:lvlText w:val="%1."/>
      <w:lvlJc w:val="left"/>
      <w:pPr>
        <w:ind w:left="720" w:hanging="360"/>
      </w:pPr>
    </w:lvl>
    <w:lvl w:ilvl="1" w:tplc="48F8AA9C">
      <w:numFmt w:val="decimal"/>
      <w:lvlText w:val=""/>
      <w:lvlJc w:val="left"/>
    </w:lvl>
    <w:lvl w:ilvl="2" w:tplc="999A2D4E">
      <w:numFmt w:val="decimal"/>
      <w:lvlText w:val=""/>
      <w:lvlJc w:val="left"/>
    </w:lvl>
    <w:lvl w:ilvl="3" w:tplc="691CDA64">
      <w:numFmt w:val="decimal"/>
      <w:lvlText w:val=""/>
      <w:lvlJc w:val="left"/>
    </w:lvl>
    <w:lvl w:ilvl="4" w:tplc="BE1AA1B8">
      <w:numFmt w:val="decimal"/>
      <w:lvlText w:val=""/>
      <w:lvlJc w:val="left"/>
    </w:lvl>
    <w:lvl w:ilvl="5" w:tplc="A644EFA2">
      <w:numFmt w:val="decimal"/>
      <w:lvlText w:val=""/>
      <w:lvlJc w:val="left"/>
    </w:lvl>
    <w:lvl w:ilvl="6" w:tplc="A5BC8834">
      <w:numFmt w:val="decimal"/>
      <w:lvlText w:val=""/>
      <w:lvlJc w:val="left"/>
    </w:lvl>
    <w:lvl w:ilvl="7" w:tplc="D2303754">
      <w:numFmt w:val="decimal"/>
      <w:lvlText w:val=""/>
      <w:lvlJc w:val="left"/>
    </w:lvl>
    <w:lvl w:ilvl="8" w:tplc="23C4A23A">
      <w:numFmt w:val="decimal"/>
      <w:lvlText w:val=""/>
      <w:lvlJc w:val="left"/>
    </w:lvl>
  </w:abstractNum>
  <w:abstractNum w:abstractNumId="4" w15:restartNumberingAfterBreak="0">
    <w:nsid w:val="3A691AC0"/>
    <w:multiLevelType w:val="hybridMultilevel"/>
    <w:tmpl w:val="FABED532"/>
    <w:lvl w:ilvl="0" w:tplc="7AE2B436">
      <w:start w:val="1"/>
      <w:numFmt w:val="decimal"/>
      <w:lvlText w:val="%1."/>
      <w:lvlJc w:val="left"/>
      <w:pPr>
        <w:ind w:left="720" w:hanging="360"/>
      </w:pPr>
    </w:lvl>
    <w:lvl w:ilvl="1" w:tplc="F1EA58DC">
      <w:numFmt w:val="decimal"/>
      <w:lvlText w:val=""/>
      <w:lvlJc w:val="left"/>
    </w:lvl>
    <w:lvl w:ilvl="2" w:tplc="68FE7764">
      <w:numFmt w:val="decimal"/>
      <w:lvlText w:val=""/>
      <w:lvlJc w:val="left"/>
    </w:lvl>
    <w:lvl w:ilvl="3" w:tplc="9536BC7E">
      <w:numFmt w:val="decimal"/>
      <w:lvlText w:val=""/>
      <w:lvlJc w:val="left"/>
    </w:lvl>
    <w:lvl w:ilvl="4" w:tplc="CB109EAA">
      <w:numFmt w:val="decimal"/>
      <w:lvlText w:val=""/>
      <w:lvlJc w:val="left"/>
    </w:lvl>
    <w:lvl w:ilvl="5" w:tplc="6D84B864">
      <w:numFmt w:val="decimal"/>
      <w:lvlText w:val=""/>
      <w:lvlJc w:val="left"/>
    </w:lvl>
    <w:lvl w:ilvl="6" w:tplc="52F60674">
      <w:numFmt w:val="decimal"/>
      <w:lvlText w:val=""/>
      <w:lvlJc w:val="left"/>
    </w:lvl>
    <w:lvl w:ilvl="7" w:tplc="CA1AD05C">
      <w:numFmt w:val="decimal"/>
      <w:lvlText w:val=""/>
      <w:lvlJc w:val="left"/>
    </w:lvl>
    <w:lvl w:ilvl="8" w:tplc="F7B6B85E">
      <w:numFmt w:val="decimal"/>
      <w:lvlText w:val=""/>
      <w:lvlJc w:val="left"/>
    </w:lvl>
  </w:abstractNum>
  <w:abstractNum w:abstractNumId="5" w15:restartNumberingAfterBreak="0">
    <w:nsid w:val="59A3090C"/>
    <w:multiLevelType w:val="hybridMultilevel"/>
    <w:tmpl w:val="859E5CBE"/>
    <w:lvl w:ilvl="0" w:tplc="23944F2C">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0661769">
    <w:abstractNumId w:val="1"/>
    <w:lvlOverride w:ilvl="0">
      <w:startOverride w:val="1"/>
    </w:lvlOverride>
  </w:num>
  <w:num w:numId="2" w16cid:durableId="66348397">
    <w:abstractNumId w:val="2"/>
    <w:lvlOverride w:ilvl="0">
      <w:startOverride w:val="1"/>
    </w:lvlOverride>
  </w:num>
  <w:num w:numId="3" w16cid:durableId="778178577">
    <w:abstractNumId w:val="0"/>
  </w:num>
  <w:num w:numId="4" w16cid:durableId="39522701">
    <w:abstractNumId w:val="2"/>
  </w:num>
  <w:num w:numId="5" w16cid:durableId="12727797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BC3"/>
    <w:rsid w:val="00006412"/>
    <w:rsid w:val="000E2CB7"/>
    <w:rsid w:val="0011533D"/>
    <w:rsid w:val="00126CD2"/>
    <w:rsid w:val="00130971"/>
    <w:rsid w:val="00131D55"/>
    <w:rsid w:val="001905BC"/>
    <w:rsid w:val="001D7876"/>
    <w:rsid w:val="002229BB"/>
    <w:rsid w:val="00227930"/>
    <w:rsid w:val="00291B7B"/>
    <w:rsid w:val="00322C30"/>
    <w:rsid w:val="003C3FD6"/>
    <w:rsid w:val="00425C81"/>
    <w:rsid w:val="00563CEC"/>
    <w:rsid w:val="00613E8D"/>
    <w:rsid w:val="00661B48"/>
    <w:rsid w:val="0066540D"/>
    <w:rsid w:val="007073BE"/>
    <w:rsid w:val="00794B5F"/>
    <w:rsid w:val="007D134A"/>
    <w:rsid w:val="007E0722"/>
    <w:rsid w:val="008A26F4"/>
    <w:rsid w:val="00922638"/>
    <w:rsid w:val="00996E93"/>
    <w:rsid w:val="009D3D4D"/>
    <w:rsid w:val="00A128A6"/>
    <w:rsid w:val="00A13B62"/>
    <w:rsid w:val="00A668FB"/>
    <w:rsid w:val="00AB77CD"/>
    <w:rsid w:val="00AD7552"/>
    <w:rsid w:val="00B145DE"/>
    <w:rsid w:val="00B324D6"/>
    <w:rsid w:val="00B34BC3"/>
    <w:rsid w:val="00B5400E"/>
    <w:rsid w:val="00B64584"/>
    <w:rsid w:val="00B90DDE"/>
    <w:rsid w:val="00BA3018"/>
    <w:rsid w:val="00C9287E"/>
    <w:rsid w:val="00D26C0F"/>
    <w:rsid w:val="00D46D15"/>
    <w:rsid w:val="00DA3BAC"/>
    <w:rsid w:val="00E153C2"/>
    <w:rsid w:val="00EB5176"/>
    <w:rsid w:val="00EB7E3D"/>
    <w:rsid w:val="00ED454C"/>
    <w:rsid w:val="00EE3A78"/>
    <w:rsid w:val="00F17032"/>
    <w:rsid w:val="00F20D36"/>
    <w:rsid w:val="00FB23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3882D8"/>
  <w15:docId w15:val="{588EC485-FA41-4107-AF3F-5A57E2FF6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unhideWhenUsed/>
    <w:qFormat/>
    <w:pPr>
      <w:spacing w:before="180" w:after="6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Manh1">
    <w:name w:val="Mạnh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1533D"/>
    <w:pPr>
      <w:tabs>
        <w:tab w:val="center" w:pos="4680"/>
        <w:tab w:val="right" w:pos="9360"/>
      </w:tabs>
    </w:pPr>
  </w:style>
  <w:style w:type="character" w:customStyle="1" w:styleId="HeaderChar">
    <w:name w:val="Header Char"/>
    <w:basedOn w:val="DefaultParagraphFont"/>
    <w:link w:val="Header"/>
    <w:uiPriority w:val="99"/>
    <w:rsid w:val="0011533D"/>
  </w:style>
  <w:style w:type="paragraph" w:styleId="Footer">
    <w:name w:val="footer"/>
    <w:basedOn w:val="Normal"/>
    <w:link w:val="FooterChar"/>
    <w:uiPriority w:val="99"/>
    <w:unhideWhenUsed/>
    <w:rsid w:val="0011533D"/>
    <w:pPr>
      <w:tabs>
        <w:tab w:val="center" w:pos="4680"/>
        <w:tab w:val="right" w:pos="9360"/>
      </w:tabs>
    </w:pPr>
  </w:style>
  <w:style w:type="character" w:customStyle="1" w:styleId="FooterChar">
    <w:name w:val="Footer Char"/>
    <w:basedOn w:val="DefaultParagraphFont"/>
    <w:link w:val="Footer"/>
    <w:uiPriority w:val="99"/>
    <w:rsid w:val="001153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3B5C62-8074-45B2-9FEB-FD82335217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23</Pages>
  <Words>6659</Words>
  <Characters>37959</Characters>
  <Application>Microsoft Office Word</Application>
  <DocSecurity>0</DocSecurity>
  <Lines>316</Lines>
  <Paragraphs>89</Paragraphs>
  <ScaleCrop>false</ScaleCrop>
  <Company/>
  <LinksUpToDate>false</LinksUpToDate>
  <CharactersWithSpaces>44529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Hypatia</dc:creator>
  <cp:lastModifiedBy>MINH LE</cp:lastModifiedBy>
  <cp:revision>6</cp:revision>
  <dcterms:created xsi:type="dcterms:W3CDTF">2026-06-10T08:13:00Z</dcterms:created>
  <dcterms:modified xsi:type="dcterms:W3CDTF">2026-06-12T03:43:00Z</dcterms:modified>
</cp:coreProperties>
</file>