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rFonts w:ascii="Noto Sans CJK JP" w:hAnsi="Noto Sans CJK JP" w:eastAsia="Noto Sans CJK JP"/>
          <w:b/>
          <w:color w:val="1F4E79"/>
          <w:sz w:val="52"/>
        </w:rPr>
        <w:t>NF55G 試験治具仕様書</w:t>
      </w:r>
    </w:p>
    <w:p>
      <w:pPr>
        <w:jc w:val="center"/>
      </w:pPr>
      <w:r>
        <w:rPr>
          <w:b/>
          <w:color w:val="1F4E79"/>
          <w:sz w:val="40"/>
        </w:rPr>
        <w:t>Rev.0</w:t>
      </w:r>
    </w:p>
    <w:p>
      <w:pPr>
        <w:spacing w:before="200"/>
        <w:jc w:val="center"/>
      </w:pPr>
      <w:r>
        <w:rPr>
          <w:sz w:val="24"/>
        </w:rPr>
        <w:t>Raspberry Pi Pico 2 / ATE 通信・Logger・Codex 開発基準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551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6803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文書区分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正本（開発基準版）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対象製品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NF55G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対象治具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Raspberry Pi Pico 2 試験治具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版数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Rev.0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作成日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2026-09-01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状態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Codex 開発開始基準 / Open Issues は別表管理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tblHeader w:val="true"/>
          <w:cantSplit/>
        </w:trPr>
        <w:tc>
          <w:tcPr>
            <w:tcW w:type="dxa" w:w="9866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/>
            <w:r>
              <w:rPr>
                <w:b/>
                <w:sz w:val="19"/>
              </w:rPr>
              <w:t>本書の位置づけ</w:t>
            </w:r>
          </w:p>
          <w:p>
            <w:pPr>
              <w:spacing w:after="0"/>
            </w:pPr>
            <w:r>
              <w:t>本書は、NF55G 通信仕様および試験治具固有仕様を統合し、Pico 2 ソフトウェア開発・試験・変更管理の基準とする。未確定事項は第17章 Open Issues に明示し、推測で確定しない。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文書管理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1417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版数</w:t>
            </w:r>
          </w:p>
        </w:tc>
        <w:tc>
          <w:tcPr>
            <w:tcW w:type="dxa" w:w="1701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日付</w:t>
            </w:r>
          </w:p>
        </w:tc>
        <w:tc>
          <w:tcPr>
            <w:tcW w:type="dxa" w:w="5386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内容</w:t>
            </w:r>
          </w:p>
        </w:tc>
        <w:tc>
          <w:tcPr>
            <w:tcW w:type="dxa" w:w="1417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状態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Rev.0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2026-09-01</w:t>
            </w:r>
          </w:p>
        </w:tc>
        <w:tc>
          <w:tcPr>
            <w:tcW w:type="dxa" w:w="53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Codex 引き渡し前の初期正本。ATE Command、Decode、Cache、Protocol State Machine、Logger/SD、Test/Mock を統合。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基準版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仕様の優先順位</w:t>
      </w:r>
    </w:p>
    <w:p>
      <w:pPr>
        <w:pStyle w:val="ListBullet"/>
        <w:spacing w:after="40"/>
      </w:pPr>
      <w:r>
        <w:t>Pico/ATE 試験治具固有仕様は本書を正本とする。</w:t>
      </w:r>
    </w:p>
    <w:p>
      <w:pPr>
        <w:pStyle w:val="ListBullet"/>
        <w:spacing w:after="40"/>
      </w:pPr>
      <w:r>
        <w:t>NF55G のワイヤプロトコル、CMD ID、DATA 構造、ACK/NAK/BCC 等は「RW11 用電源通信仕様書 D6」を基本とする。</w:t>
      </w:r>
    </w:p>
    <w:p>
      <w:pPr>
        <w:pStyle w:val="ListBullet"/>
        <w:spacing w:after="40"/>
      </w:pPr>
      <w:r>
        <w:t>NF55G 暫定ソースは仕様差異の確認材料として使用し、本書や D6 の意味を黙って上書きしない。</w:t>
      </w:r>
    </w:p>
    <w:p>
      <w:pPr>
        <w:pStyle w:val="ListBullet"/>
        <w:spacing w:after="40"/>
      </w:pPr>
      <w:r>
        <w:t>D6 と暫定 FW の不一致、または未確定項目は Open Issues として保持する。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tblHeader w:val="true"/>
          <w:cantSplit/>
        </w:trPr>
        <w:tc>
          <w:tcPr>
            <w:tcW w:type="dxa" w:w="9866"/>
            <w:shd w:fill="FCE4D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/>
            <w:r>
              <w:rPr>
                <w:b/>
                <w:sz w:val="19"/>
              </w:rPr>
              <w:t>重要</w:t>
            </w:r>
          </w:p>
          <w:p>
            <w:pPr>
              <w:spacing w:after="0"/>
            </w:pPr>
            <w:r>
              <w:t>Protocol SUCCESS は「通信 Transaction が正常に完了した」ことのみを示す。NF55G の製品動作成立や PASS/FAIL を意味しない。最終判定は ATE が内部情報と外部計測値を用いて行う。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目次（章構成）</w:t>
      </w:r>
    </w:p>
    <w:p>
      <w:pPr>
        <w:spacing w:after="20"/>
      </w:pPr>
      <w:r>
        <w:t>1. 目的・適用範囲</w:t>
      </w:r>
    </w:p>
    <w:p>
      <w:pPr>
        <w:spacing w:after="20"/>
      </w:pPr>
      <w:r>
        <w:t>2. システム構成</w:t>
      </w:r>
    </w:p>
    <w:p>
      <w:pPr>
        <w:spacing w:after="20"/>
      </w:pPr>
      <w:r>
        <w:t>3. ハードウェア仕様</w:t>
      </w:r>
    </w:p>
    <w:p>
      <w:pPr>
        <w:spacing w:after="20"/>
      </w:pPr>
      <w:r>
        <w:t>4. CN24 通信ハーネス</w:t>
      </w:r>
    </w:p>
    <w:p>
      <w:pPr>
        <w:spacing w:after="20"/>
      </w:pPr>
      <w:r>
        <w:t>5. 通信基本仕様</w:t>
      </w:r>
    </w:p>
    <w:p>
      <w:pPr>
        <w:spacing w:after="20"/>
      </w:pPr>
      <w:r>
        <w:t>6. Error Handling / Retry / Protocol State Machine</w:t>
      </w:r>
    </w:p>
    <w:p>
      <w:pPr>
        <w:spacing w:after="20"/>
      </w:pPr>
      <w:r>
        <w:t>7. ATE Command 体系</w:t>
      </w:r>
    </w:p>
    <w:p>
      <w:pPr>
        <w:spacing w:after="20"/>
      </w:pPr>
      <w:r>
        <w:t>8. Data Decode 仕様</w:t>
      </w:r>
    </w:p>
    <w:p>
      <w:pPr>
        <w:spacing w:after="20"/>
      </w:pPr>
      <w:r>
        <w:t>9. Cache / Invalidation / Post-Action Confirmation</w:t>
      </w:r>
    </w:p>
    <w:p>
      <w:pPr>
        <w:spacing w:after="20"/>
      </w:pPr>
      <w:r>
        <w:t>10. RTC / Diagnostic</w:t>
      </w:r>
    </w:p>
    <w:p>
      <w:pPr>
        <w:spacing w:after="20"/>
      </w:pPr>
      <w:r>
        <w:t>11. Logger / SD Card</w:t>
      </w:r>
    </w:p>
    <w:p>
      <w:pPr>
        <w:spacing w:after="20"/>
      </w:pPr>
      <w:r>
        <w:t>12. Software Module / Interface</w:t>
      </w:r>
    </w:p>
    <w:p>
      <w:pPr>
        <w:spacing w:after="20"/>
      </w:pPr>
      <w:r>
        <w:t>13. Test / Mock NF55G</w:t>
      </w:r>
    </w:p>
    <w:p>
      <w:pPr>
        <w:spacing w:after="20"/>
      </w:pPr>
      <w:r>
        <w:t>14. USB CDC 将来拡張</w:t>
      </w:r>
    </w:p>
    <w:p>
      <w:pPr>
        <w:spacing w:after="20"/>
      </w:pPr>
      <w:r>
        <w:t>15. Hard Rules / Safety</w:t>
      </w:r>
    </w:p>
    <w:p>
      <w:pPr>
        <w:spacing w:after="20"/>
      </w:pPr>
      <w:r>
        <w:t>16. 開発・変更管理</w:t>
      </w:r>
    </w:p>
    <w:p>
      <w:pPr>
        <w:spacing w:after="20"/>
      </w:pPr>
      <w:r>
        <w:t>17. Open Issues</w:t>
      </w:r>
    </w:p>
    <w:p>
      <w:pPr>
        <w:spacing w:after="20"/>
      </w:pPr>
      <w:r>
        <w:t>付録A. ATE Command 一覧</w:t>
      </w:r>
    </w:p>
    <w:p>
      <w:pPr>
        <w:spacing w:after="20"/>
      </w:pPr>
      <w:r>
        <w:t>付録B. CN24 通信ハーネス結線表</w:t>
      </w:r>
    </w:p>
    <w:p>
      <w:pPr>
        <w:spacing w:after="20"/>
      </w:pPr>
      <w:r>
        <w:t>付録C. 参照資料</w:t>
      </w:r>
    </w:p>
    <w:p>
      <w:r>
        <w:br w:type="page"/>
      </w:r>
    </w:p>
    <w:p>
      <w:pPr>
        <w:pStyle w:val="Heading1"/>
        <w:keepNext/>
      </w:pPr>
      <w:r>
        <w:t>1. 目的・適用範囲</w:t>
      </w:r>
    </w:p>
    <w:p>
      <w:pPr>
        <w:spacing w:after="100" w:line="269" w:lineRule="auto"/>
      </w:pPr>
      <w:r>
        <w:t>本書は、NF55G の量産試験治具として Raspberry Pi Pico 2 を使用し、ATE と NF55G の通信仲介、データ Decode、Cache、RTC、Logger、Diagnostic を実現するための仕様を規定する。</w:t>
      </w:r>
    </w:p>
    <w:p>
      <w:pPr>
        <w:spacing w:after="100" w:line="269" w:lineRule="auto"/>
      </w:pPr>
      <w:r>
        <w:t>NF55G は DC-DC、バッテリ充電および UPS 機能を有する製品部であり、上流の AC-DC 部 NF54G とは別機能として扱う。本書は NF55G 治具を主対象とし、NF54G 資料は附属・参照資料として扱う。</w:t>
      </w:r>
    </w:p>
    <w:p>
      <w:pPr>
        <w:spacing w:after="100" w:line="269" w:lineRule="auto"/>
      </w:pPr>
      <w:r>
        <w:t>Pico は製品良否を判定しない。ATE が試験条件、NF55G 内部データ、外部電圧・電流等を用いて最終 PASS/FAIL を判定する。</w:t>
      </w:r>
    </w:p>
    <w:p>
      <w:pPr>
        <w:pStyle w:val="Heading1"/>
        <w:keepNext/>
      </w:pPr>
      <w:r>
        <w:t>2. システム構成</w:t>
      </w:r>
    </w:p>
    <w:p>
      <w:pPr>
        <w:pStyle w:val="Heading2"/>
        <w:keepNext/>
      </w:pPr>
      <w:r>
        <w:t>2.1 基本構成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2948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ATE</w:t>
            </w:r>
          </w:p>
        </w:tc>
        <w:tc>
          <w:tcPr>
            <w:tcW w:type="dxa" w:w="3969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Pico 2 試験治具</w:t>
            </w:r>
          </w:p>
        </w:tc>
        <w:tc>
          <w:tcPr>
            <w:tcW w:type="dxa" w:w="2948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NF55G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RS-232C / ASCII Command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Command変換・Protocol・Cache・Logger・RTC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RS-232C / D6 Protocol</w:t>
            </w:r>
          </w:p>
        </w:tc>
      </w:tr>
    </w:tbl>
    <w:p>
      <w:pPr>
        <w:spacing w:after="40"/>
      </w:pPr>
    </w:p>
    <w:p>
      <w:pPr>
        <w:spacing w:after="100" w:line="269" w:lineRule="auto"/>
      </w:pPr>
      <w:r>
        <w:t>Pico 2 は ATE から受けた抽象コマンドを NF55G の CMD ID / DATA へ変換し、NF55G との Transaction を完結させた後、ATE に簡潔な ASCII 応答または 10 進数値を返す。</w:t>
      </w:r>
    </w:p>
    <w:p>
      <w:pPr>
        <w:pStyle w:val="Heading2"/>
        <w:keepNext/>
      </w:pPr>
      <w:r>
        <w:t>2.2 責任分担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1814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主体</w:t>
            </w:r>
          </w:p>
        </w:tc>
        <w:tc>
          <w:tcPr>
            <w:tcW w:type="dxa" w:w="7937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責任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ATE</w:t>
            </w:r>
          </w:p>
        </w:tc>
        <w:tc>
          <w:tcPr>
            <w:tcW w:type="dxa" w:w="79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試験シーケンス、計測器制御、外部電圧/電流確認、最終 PASS/FAIL、Post-Action 確認の発行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Pico 2</w:t>
            </w:r>
          </w:p>
        </w:tc>
        <w:tc>
          <w:tcPr>
            <w:tcW w:type="dxa" w:w="79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ATE Command、NF55G Protocol、Decode、Cache、RTC、Logger、Diagnostic、Error/Retry 管理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NF55G</w:t>
            </w:r>
          </w:p>
        </w:tc>
        <w:tc>
          <w:tcPr>
            <w:tcW w:type="dxa" w:w="79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製品機能、D6 Protocol、内部状態・ログ・設定・制御動作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3. ハードウェア仕様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701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3685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採用/候補</w:t>
            </w:r>
          </w:p>
        </w:tc>
        <w:tc>
          <w:tcPr>
            <w:tcW w:type="dxa" w:w="4365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備考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MCU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Raspberry Pi Pico 2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MicroPython を基本とする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ベース基板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Waveshare Pico-Quad-Expander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複数 HAT/モジュール実装用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RS-232C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Waveshare Pico-2CH-RS232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ATE側 CH0: GP0/GP1、NF55G側 CH1: GP4/GP5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RTC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Waveshare Pico-RTC-DS3231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I2C0 GP20/GP21、0x68、100 kHz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Logger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Adafruit ADA-5703 PiCowbell Data Logger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microSD 32GB / FAT32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電源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5V 外部電源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Pico 常時動作。候補 AD-K50P300 5V/3A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ケース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タカチ PFG20-4-20DD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採用候補 / 実装確認継続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3.1 RTC HAT確認</w:t>
      </w:r>
    </w:p>
    <w:p>
      <w:pPr>
        <w:spacing w:after="100" w:line="269" w:lineRule="auto"/>
      </w:pPr>
      <w:r>
        <w:t>Pico-RTC-DS3231 の実装基板 Revision によりピン差異の可能性を考慮し、受入時に I2C scan で 0x68 を確認する。</w:t>
      </w:r>
    </w:p>
    <w:p>
      <w:r>
        <w:br w:type="page"/>
      </w:r>
    </w:p>
    <w:p>
      <w:pPr>
        <w:pStyle w:val="Heading1"/>
        <w:keepNext/>
      </w:pPr>
      <w:r>
        <w:t>4. CN24 通信ハーネス</w:t>
      </w:r>
    </w:p>
    <w:p>
      <w:pPr>
        <w:spacing w:after="100" w:line="269" w:lineRule="auto"/>
      </w:pPr>
      <w:r>
        <w:t>NF55G の通信コネクタ CN24 と治具 RS-232C インタフェース間は交換式ハーネスで接続する。NF55G 側は CN24 / HRS DF11-4DS-2C、治具側 P1 は HRS DF11-4DEP-2C とする。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  <w:cantSplit/>
        </w:trPr>
        <w:tc>
          <w:tcPr>
            <w:tcW w:type="dxa" w:w="1134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線番</w:t>
            </w:r>
          </w:p>
        </w:tc>
        <w:tc>
          <w:tcPr>
            <w:tcW w:type="dxa" w:w="1417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CN24 Pin</w:t>
            </w:r>
          </w:p>
        </w:tc>
        <w:tc>
          <w:tcPr>
            <w:tcW w:type="dxa" w:w="1701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NF55G信号</w:t>
            </w:r>
          </w:p>
        </w:tc>
        <w:tc>
          <w:tcPr>
            <w:tcW w:type="dxa" w:w="2154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方向（NF55G基準）</w:t>
            </w:r>
          </w:p>
        </w:tc>
        <w:tc>
          <w:tcPr>
            <w:tcW w:type="dxa" w:w="1247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P1 No.</w:t>
            </w:r>
          </w:p>
        </w:tc>
        <w:tc>
          <w:tcPr>
            <w:tcW w:type="dxa" w:w="1984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治具RS-232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W1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#1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RX-IN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入力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#1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TXD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W2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#2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TX-OUT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出力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#2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RXD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W3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#3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SG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-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#3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SG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W4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#4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SG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-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#4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SG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t>RX/TX はクロス接続する。NF55G #1 RX-IN &lt;- 治具 TXD、NF55G #2 TX-OUT -&gt; 治具 RXD。</w:t>
      </w:r>
    </w:p>
    <w:p>
      <w:pPr>
        <w:pStyle w:val="ListBullet"/>
        <w:spacing w:after="40"/>
      </w:pPr>
      <w:r>
        <w:t>CN24 #3 / #4 SG は両方を配線し、治具側 SG 共通点へ接続する。</w:t>
      </w:r>
    </w:p>
    <w:p>
      <w:pPr>
        <w:pStyle w:val="ListBullet"/>
        <w:spacing w:after="40"/>
      </w:pPr>
      <w:r>
        <w:t>完成ハーネスは導通 100%、隣接端子間ショートなし、TX/RX クロスを確認する。</w:t>
      </w:r>
    </w:p>
    <w:p>
      <w:pPr>
        <w:pStyle w:val="ListBullet"/>
        <w:spacing w:after="40"/>
      </w:pPr>
      <w:r>
        <w:t>P1 側ハーネスは挿抜消耗部品として交換可能構造とする。</w:t>
      </w:r>
    </w:p>
    <w:p>
      <w:pPr>
        <w:pStyle w:val="Heading1"/>
        <w:keepNext/>
      </w:pPr>
      <w:r>
        <w:t>5. 通信基本仕様</w:t>
      </w:r>
    </w:p>
    <w:p>
      <w:pPr>
        <w:pStyle w:val="Heading2"/>
        <w:keepNext/>
      </w:pPr>
      <w:r>
        <w:t>5.1 物理・伝送条件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3118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6520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仕様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通信速度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38.4 kbps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通信方式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全二重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接続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ポイントツーポイント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同期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調歩同期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データビット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8 bit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Start / Stop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1 / 1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Parity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Even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通信データ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ASCII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誤り検出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BCC: CMD ID から ETX まで XOR、STX は除外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5.2 Frame</w:t>
      </w:r>
    </w:p>
    <w:p>
      <w:pPr>
        <w:pStyle w:val="NoSpacing"/>
        <w:spacing w:before="60" w:after="100"/>
        <w:ind w:left="340" w:right="340"/>
        <w:shd w:fill="F2F2F2"/>
      </w:pPr>
      <w:r>
        <w:rPr>
          <w:rFonts w:ascii="Noto Sans Mono CJK JP" w:hAnsi="Noto Sans Mono CJK JP" w:eastAsia="Noto Sans Mono CJK JP"/>
          <w:sz w:val="17"/>
        </w:rPr>
        <w:t>STX(02h) + CMD_ID(2 ASCII) + DATA(variable) + ETX(03h) + BCC(2 ASCII HEX)</w:t>
      </w:r>
    </w:p>
    <w:p>
      <w:pPr>
        <w:spacing w:after="100" w:line="269" w:lineRule="auto"/>
      </w:pPr>
      <w:r>
        <w:t>ACK は 06h 1 byte、NAK は 15h。NF55G からの NAK には Reason Code が付加されるが、Pico から NF55G へ返す Response NAK には Reason Code を付けない。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1984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Reason</w:t>
            </w:r>
          </w:p>
        </w:tc>
        <w:tc>
          <w:tcPr>
            <w:tcW w:type="dxa" w:w="6803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Meaning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30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Parity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31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Overrun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32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Framing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33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BCC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35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ETX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36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Timeout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5.3 Error Response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701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Code</w:t>
            </w:r>
          </w:p>
        </w:tc>
        <w:tc>
          <w:tcPr>
            <w:tcW w:type="dxa" w:w="4252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意味</w:t>
            </w:r>
          </w:p>
        </w:tc>
        <w:tc>
          <w:tcPr>
            <w:tcW w:type="dxa" w:w="3685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ATE返却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CME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未定義コマンド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ERR:CME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PME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Parameter Error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ERR:PME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SQE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Sequence Error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ERR:SQE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HWE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HW Failure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ERR:HWE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MCM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Multiple Command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ERR:MCM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FUE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FW Update Error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ERR:FUE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5.4 T1 / T2</w:t>
      </w:r>
    </w:p>
    <w:p>
      <w:pPr>
        <w:spacing w:after="100" w:line="269" w:lineRule="auto"/>
      </w:pPr>
      <w:r>
        <w:t>Pico 側 T1 は 200 ms を暫定値として使用する。最終値は Open Issue。</w:t>
      </w:r>
    </w:p>
    <w:p>
      <w:pPr>
        <w:spacing w:after="100" w:line="269" w:lineRule="auto"/>
      </w:pPr>
      <w:r>
        <w:t>T2 は NF55G から ACK を正常受信した時点で開始する。</w:t>
      </w:r>
    </w:p>
    <w:p>
      <w:pPr>
        <w:spacing w:after="100" w:line="269" w:lineRule="auto"/>
      </w:pPr>
      <w:r>
        <w:t>D0 は D6 一覧 300 ms と個別仕様 600 ms の差異があるため、Rev.0 では 600 ms を暫定採用する。BC は 6000 ms。その他は Command Master に従う。</w:t>
      </w:r>
    </w:p>
    <w:p>
      <w:r>
        <w:br w:type="page"/>
      </w:r>
    </w:p>
    <w:p>
      <w:pPr>
        <w:pStyle w:val="Heading1"/>
        <w:keepNext/>
      </w:pPr>
      <w:r>
        <w:t>6. Error Handling / Retry / Protocol State Machine</w:t>
      </w:r>
    </w:p>
    <w:p>
      <w:pPr>
        <w:spacing w:after="100" w:line="269" w:lineRule="auto"/>
      </w:pPr>
      <w:r>
        <w:t>Protocol State Machine は、Pico が NF55G へ 1 Command を送信してから Transaction を SUCCESS / FAILED として閉じるまでの状態を明示管理する。通信失敗時に NF55G 側で処理が実行済みか否か判断できないケースを ambiguous として扱う。</w:t>
      </w:r>
    </w:p>
    <w:p>
      <w:pPr>
        <w:pStyle w:val="Heading2"/>
        <w:keepNext/>
      </w:pPr>
      <w:r>
        <w:t>6.1 状態一覧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3118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State</w:t>
            </w:r>
          </w:p>
        </w:tc>
        <w:tc>
          <w:tcPr>
            <w:tcW w:type="dxa" w:w="6520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概要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IDLE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NF55G Transaction 未実行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PREPARE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CMD/DATA/T1/T2/Expected Length 準備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TX_COMMAND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Command frame 送信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WAIT_ACK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ACK/NAK/T1 timeout 待ち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WAIT_RESPONSE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ACK 後 Response/T2 待ち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RECEIVE_RESPONSE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Response frame 受信中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VALIDATE_RESPONSE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CMD/Length/ETX/BCC/Error response 確認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TX_RESPONSE_ACK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正常 Response へ ACK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TX_RESPONSE_NAK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異常 Response へ plain NAK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WAIT_RESPONSE_RETRY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NF55G Response 再送待ち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COMMAND_RETRY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Pico Command 再送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SUCCESS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正常終了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FAILED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異常終了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6.2 正常シーケンス</w:t>
      </w:r>
    </w:p>
    <w:p>
      <w:pPr>
        <w:pStyle w:val="NoSpacing"/>
        <w:spacing w:before="60" w:after="100"/>
        <w:ind w:left="340" w:right="340"/>
        <w:shd w:fill="F2F2F2"/>
      </w:pPr>
      <w:r>
        <w:rPr>
          <w:rFonts w:ascii="Noto Sans Mono CJK JP" w:hAnsi="Noto Sans Mono CJK JP" w:eastAsia="Noto Sans Mono CJK JP"/>
          <w:sz w:val="17"/>
        </w:rPr>
        <w:t>IDLE -&gt; PREPARE -&gt; TX_COMMAND -&gt; WAIT_ACK -&gt; ACK -&gt; WAIT_RESPONSE -&gt; RECEIVE_RESPONSE -&gt; VALIDATE_RESPONSE -&gt; TX_RESPONSE_ACK -&gt; SUCCESS -&gt; IDLE</w:t>
      </w:r>
    </w:p>
    <w:p>
      <w:pPr>
        <w:pStyle w:val="Heading2"/>
        <w:keepNext/>
      </w:pPr>
      <w:r>
        <w:t>6.3 Command Retry と Response Retry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984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3969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Command Retry</w:t>
            </w:r>
          </w:p>
        </w:tc>
        <w:tc>
          <w:tcPr>
            <w:tcW w:type="dxa" w:w="3969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Response Retry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再送者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Pico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NF55G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対象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Command frame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Response frame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主な契機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NAK / T1 timeout / T2 timeout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Response BCC/Frame NG -&gt; Pico plain NAK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カウンタ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command_retry_count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response_retry_count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上限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Pico 最大1回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NF55G 側仕様に従う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6.4 ambiguous</w:t>
      </w:r>
    </w:p>
    <w:p>
      <w:pPr>
        <w:spacing w:after="100" w:line="269" w:lineRule="auto"/>
      </w:pPr>
      <w:r>
        <w:t>ACK_TIMEOUT / RESP_TIMEOUT / 最終 BCC・FRAME 異常 / UART・COMM 異常等では、NF55G がコマンドを実行済みか Pico から断定できない。関連 Cache を安全側で INVALID にし、ATE が Refresh と外部計測で実状態を確認する。</w:t>
      </w:r>
    </w:p>
    <w:p>
      <w:r>
        <w:br w:type="page"/>
      </w:r>
    </w:p>
    <w:p>
      <w:pPr>
        <w:pStyle w:val="Heading1"/>
        <w:keepNext/>
      </w:pPr>
      <w:r>
        <w:t>7. ATE Command 体系</w:t>
      </w:r>
    </w:p>
    <w:p>
      <w:pPr>
        <w:pStyle w:val="Heading2"/>
        <w:keepNext/>
      </w:pPr>
      <w:r>
        <w:t>7.1 共通応答</w:t>
      </w:r>
    </w:p>
    <w:p>
      <w:pPr>
        <w:pStyle w:val="ListBullet"/>
        <w:spacing w:after="40"/>
      </w:pPr>
      <w:r>
        <w:t>ATE への応答は半角 ASCII 英数字、および 10 進数値（小数点・符号可）とする。</w:t>
      </w:r>
    </w:p>
    <w:p>
      <w:pPr>
        <w:pStyle w:val="ListBullet"/>
        <w:spacing w:after="40"/>
      </w:pPr>
      <w:r>
        <w:t>HEX/BIN 取得値は必要に応じて物理量へ Scale 変換して 10 進で返す。</w:t>
      </w:r>
    </w:p>
    <w:p>
      <w:pPr>
        <w:pStyle w:val="ListBullet"/>
        <w:spacing w:after="40"/>
      </w:pPr>
      <w:r>
        <w:t>FD は例外として 32 byte を 64 ASCII HEX で一括返却する。</w:t>
      </w:r>
    </w:p>
    <w:p>
      <w:pPr>
        <w:pStyle w:val="ListBullet"/>
        <w:spacing w:after="40"/>
      </w:pPr>
      <w:r>
        <w:t>Control Command の OK は Protocol Transaction 成功のみを意味する。</w:t>
      </w:r>
    </w:p>
    <w:p>
      <w:pPr>
        <w:pStyle w:val="Heading2"/>
        <w:keepNext/>
      </w:pPr>
      <w:r>
        <w:t>7.2 Refresh / Maintenance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</w:trPr>
        <w:tc>
          <w:tcPr>
            <w:tcW w:type="dxa" w:w="2608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ATE</w:t>
            </w:r>
          </w:p>
        </w:tc>
        <w:tc>
          <w:tcPr>
            <w:tcW w:type="dxa" w:w="1417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NF CMD</w:t>
            </w:r>
          </w:p>
        </w:tc>
        <w:tc>
          <w:tcPr>
            <w:tcW w:type="dxa" w:w="1701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T2</w:t>
            </w:r>
          </w:p>
        </w:tc>
        <w:tc>
          <w:tcPr>
            <w:tcW w:type="dxa" w:w="1701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Cache</w:t>
            </w:r>
          </w:p>
        </w:tc>
        <w:tc>
          <w:tcPr>
            <w:tcW w:type="dxa" w:w="2551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備考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DATA_REFRESH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D0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600 ms*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DATA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327 chars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STATUS_REFRESH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D1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100 ms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STATUS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15 chars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INFO_REFRESH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D5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100 ms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INFO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100 chars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D2_REFRESH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D2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100 ms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D2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量産原則未使用 / side effect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D3_REFRESH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D3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200 ms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D3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LIFE_CALC clear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D4_MAINT_READ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D4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100 ms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D4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AC_FAIL_COUNT clear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AR_REFRESH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AR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Open Issue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AR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FW独自 140 chars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FD_READ_xxxxxx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FD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100 ms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FD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64 ASCII HEX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7.3 制御・設定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3231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  <w:t>ATE</w:t>
            </w:r>
          </w:p>
        </w:tc>
        <w:tc>
          <w:tcPr>
            <w:tcW w:type="dxa" w:w="1587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  <w:t>NF55</w:t>
            </w:r>
          </w:p>
        </w:tc>
        <w:tc>
          <w:tcPr>
            <w:tcW w:type="dxa" w:w="2551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  <w:t>Success INVALID</w:t>
            </w:r>
          </w:p>
        </w:tc>
        <w:tc>
          <w:tcPr>
            <w:tcW w:type="dxa" w:w="2835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  <w:t>Post Check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PARAM_&lt;ITEM&gt;_&lt;VALUE&gt;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SP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DATA/STATUS/INFO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INFO_REFRESH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PARAM_RESET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RP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DATA/STATUS/INFO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INFO_REFRESH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ERP_SET_x_x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SE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DATA/STATUS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STATUS_REFRESH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CLOCK_SYNC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SC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DATA/STATUS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DATA_REFRESH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SERIAL_&lt;ITEM&gt;_&lt;VALUE&gt;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SS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DATA/INFO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INFO_REFRESH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LIFE_SET_&lt;VALUE&gt;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SL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DATA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DATA_REFRESH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BATT_CHECK_START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BC=1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DATA/STATUS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BC queries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BATT_CHECK_STOP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BC=0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BC/DATA/STATUS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STATUS_REFRESH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CHARGE_ON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CN=1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DATA/STATUS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STATUS_REFRESH + 外部電流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CHARGE_ON_STOP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CN=0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DATA/STATUS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STATUS_REFRESH + 外部電流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CHARGE_OFF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CF=1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DATA/STATUS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STATUS_REFRESH + 外部電流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CHARGE_OFF_CLEAR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CF=0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DATA/STATUS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STATUS_REFRESH + 外部電流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BACKUP_ENABLE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BE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DATA/STATUS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STATUS_REFRESH + 外部12V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BACKUP_OFF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BF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DATA/STATUS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STATUS_REFRESH + 外部12V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OUTPUT_RESTART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OR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DATA/STATUS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STATUS_REFRESH + 外部12V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CLEAR_ALL/POWER/BATT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CD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DATA/STATUS/BC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DATA/STATUS_REFRESH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CLEAR_LOG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CL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全 EL/OL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EL/OL_REFRESH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AD_&lt;TYPE&gt;_&lt;POINT&gt;_&lt;VALUE&gt;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AD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DATA/AR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AR_REFRESH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FW_UPDATE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FU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変更なし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ERR:FU_DISABLED / NF55Gへ送信禁止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8. Data Decode 仕様</w:t>
      </w:r>
    </w:p>
    <w:p>
      <w:pPr>
        <w:pStyle w:val="Heading2"/>
        <w:keepNext/>
      </w:pPr>
      <w:r>
        <w:t>8.1 共通ルール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2381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Decoder</w:t>
            </w:r>
          </w:p>
        </w:tc>
        <w:tc>
          <w:tcPr>
            <w:tcW w:type="dxa" w:w="4422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Wire</w:t>
            </w:r>
          </w:p>
        </w:tc>
        <w:tc>
          <w:tcPr>
            <w:tcW w:type="dxa" w:w="2948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Pico内部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FLAG_HEX</w:t>
            </w:r>
          </w:p>
        </w:tc>
        <w:tc>
          <w:tcPr>
            <w:tcW w:type="dxa" w:w="4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4bit -&gt; HEX char -&gt; ASCII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bit field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NUM_HEX</w:t>
            </w:r>
          </w:p>
        </w:tc>
        <w:tc>
          <w:tcPr>
            <w:tcW w:type="dxa" w:w="4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数値 -&gt; HEX chars -&gt; ASCII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integer / signed integer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ASCII_TEXT</w:t>
            </w:r>
          </w:p>
        </w:tc>
        <w:tc>
          <w:tcPr>
            <w:tcW w:type="dxa" w:w="4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文字 -&gt; ASCII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string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8.2 D0 Global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2551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D0 Offset</w:t>
            </w:r>
          </w:p>
        </w:tc>
        <w:tc>
          <w:tcPr>
            <w:tcW w:type="dxa" w:w="1701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Len</w:t>
            </w:r>
          </w:p>
        </w:tc>
        <w:tc>
          <w:tcPr>
            <w:tcW w:type="dxa" w:w="5102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Category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0-11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12</w:t>
            </w:r>
          </w:p>
        </w:tc>
        <w:tc>
          <w:tcPr>
            <w:tcW w:type="dxa" w:w="51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TIME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12-61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50</w:t>
            </w:r>
          </w:p>
        </w:tc>
        <w:tc>
          <w:tcPr>
            <w:tcW w:type="dxa" w:w="51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REALTIME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62-91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30</w:t>
            </w:r>
          </w:p>
        </w:tc>
        <w:tc>
          <w:tcPr>
            <w:tcW w:type="dxa" w:w="51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OFF_PERIOD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92-111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20</w:t>
            </w:r>
          </w:p>
        </w:tc>
        <w:tc>
          <w:tcPr>
            <w:tcW w:type="dxa" w:w="51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LIFE_CALC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112-141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30</w:t>
            </w:r>
          </w:p>
        </w:tc>
        <w:tc>
          <w:tcPr>
            <w:tcW w:type="dxa" w:w="51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LIFE_DIAG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142-211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70</w:t>
            </w:r>
          </w:p>
        </w:tc>
        <w:tc>
          <w:tcPr>
            <w:tcW w:type="dxa" w:w="51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ACCUMULATED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212-261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50</w:t>
            </w:r>
          </w:p>
        </w:tc>
        <w:tc>
          <w:tcPr>
            <w:tcW w:type="dxa" w:w="51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MANUFACTURING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262-311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50</w:t>
            </w:r>
          </w:p>
        </w:tc>
        <w:tc>
          <w:tcPr>
            <w:tcW w:type="dxa" w:w="51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PARAMETER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312-326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15</w:t>
            </w:r>
          </w:p>
        </w:tc>
        <w:tc>
          <w:tcPr>
            <w:tcW w:type="dxa" w:w="51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STATUS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8.3 Realtime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</w:trPr>
        <w:tc>
          <w:tcPr>
            <w:tcW w:type="dxa" w:w="1701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Local Off</w:t>
            </w:r>
          </w:p>
        </w:tc>
        <w:tc>
          <w:tcPr>
            <w:tcW w:type="dxa" w:w="1134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Len</w:t>
            </w:r>
          </w:p>
        </w:tc>
        <w:tc>
          <w:tcPr>
            <w:tcW w:type="dxa" w:w="3118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Field</w:t>
            </w:r>
          </w:p>
        </w:tc>
        <w:tc>
          <w:tcPr>
            <w:tcW w:type="dxa" w:w="1701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Signed</w:t>
            </w:r>
          </w:p>
        </w:tc>
        <w:tc>
          <w:tcPr>
            <w:tcW w:type="dxa" w:w="2381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ATE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0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4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VOUT12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No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mV / 1000 -&gt; V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4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4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IOUT12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No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mA / 1000 -&gt; A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8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4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BATT_VOLT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No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12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4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CHG_VOLT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No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16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4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CHG_CURR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No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20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4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BATT_CURR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No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24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2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BATT_SOC_WH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Yes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%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26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2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BATT_SOC_MAH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Yes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%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28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2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BATT_TEMP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Yes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degC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30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2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ADU_TEMP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Yes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degC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32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2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BBU_TEMP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Yes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degC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34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4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FAN_RPM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No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rpm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38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1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FAN_LEVEL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No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step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8.4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</w:trPr>
        <w:tc>
          <w:tcPr>
            <w:tcW w:type="dxa" w:w="1020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  <w:t>Off</w:t>
            </w:r>
          </w:p>
        </w:tc>
        <w:tc>
          <w:tcPr>
            <w:tcW w:type="dxa" w:w="2154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  <w:t>bit3</w:t>
            </w:r>
          </w:p>
        </w:tc>
        <w:tc>
          <w:tcPr>
            <w:tcW w:type="dxa" w:w="2381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  <w:t>bit2</w:t>
            </w:r>
          </w:p>
        </w:tc>
        <w:tc>
          <w:tcPr>
            <w:tcW w:type="dxa" w:w="2381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  <w:t>bit1</w:t>
            </w:r>
          </w:p>
        </w:tc>
        <w:tc>
          <w:tcPr>
            <w:tcW w:type="dxa" w:w="2381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  <w:t>bit0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0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PS_ON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BURST_ON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1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BURST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PS_OFF_CHARGE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RESTART_READY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BACKUP_READY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2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CHARGE_READY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BATT_CHECK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CHARGE_OFF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CHARGE_ON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3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BATT_ON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BATT_LOW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4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S_CHARGE_ON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CHARGE_OK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CHARGER_ON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5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FAN_WNG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ADU_TEMP_WNG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6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12V_OC_OFF_H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PFC_OV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FAN_FAIL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7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BBU_TEMP_WNG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8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BBU_FAIL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CHG_LV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CHG_OV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CHG_OC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9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BATT_TEMP_WNG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10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BATT_TEMP_ALM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BATT_LV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BATT_OV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11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BATT_LIFE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BATT_MCN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BATT_P_FAIL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BATT_DCN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12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12V_OV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12V_LV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12V_OC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12V_OC_OFF_L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13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14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-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-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8.5 BC / AR / EL / OL / FD</w:t>
      </w:r>
    </w:p>
    <w:p>
      <w:pPr>
        <w:pStyle w:val="ListBullet"/>
        <w:spacing w:after="40"/>
      </w:pPr>
      <w:r>
        <w:t>BC: 30 chars = MODE1 + V1 4 + V2 4 + I1 4 + I2 4 + TEMP2 + SOC2 + IR3 + Reserve6。電圧/電流は V/A へ Scale。</w:t>
      </w:r>
    </w:p>
    <w:p>
      <w:pPr>
        <w:pStyle w:val="ListBullet"/>
        <w:spacing w:after="40"/>
      </w:pPr>
      <w:r>
        <w:t>AR: 140 chars = 5 systems x 2 points x (ADC6 + REF8)。REF の最終 wire format は Open Issue。raw8 を保持し decoder を交換可能とする。</w:t>
      </w:r>
    </w:p>
    <w:p>
      <w:pPr>
        <w:pStyle w:val="ListBullet"/>
        <w:spacing w:after="40"/>
      </w:pPr>
      <w:r>
        <w:t>EL/OL: 82 chars = START_NO2 + 8 x record10。record = YY MM DD HH ID。No log は DATEHOUR=00000000, ID=255。</w:t>
      </w:r>
    </w:p>
    <w:p>
      <w:pPr>
        <w:pStyle w:val="ListBullet"/>
        <w:spacing w:after="40"/>
      </w:pPr>
      <w:r>
        <w:t>FD: logical 32 bytes -&gt; wire 64 ASCII HEX。ATE へは変換せず 64 ASCII HEX を一括返却。</w:t>
      </w:r>
    </w:p>
    <w:p>
      <w:r>
        <w:br w:type="page"/>
      </w:r>
    </w:p>
    <w:p>
      <w:pPr>
        <w:pStyle w:val="Heading1"/>
        <w:keepNext/>
      </w:pPr>
      <w:r>
        <w:t>9. Cache / Invalidation / Post-Action Confirmation</w:t>
      </w:r>
    </w:p>
    <w:p>
      <w:pPr>
        <w:spacing w:after="100" w:line="269" w:lineRule="auto"/>
      </w:pPr>
      <w:r>
        <w:t>Pico は明示 Refresh + Cache 方式を採用する。個別 Query は Cache のみを参照し、NF55G への通信を自動発生させない。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835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Cache</w:t>
            </w:r>
          </w:p>
        </w:tc>
        <w:tc>
          <w:tcPr>
            <w:tcW w:type="dxa" w:w="6803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正式な更新元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DATA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DATA_REFRESH / D0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STATUS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STATUS_REFRESH / D1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INFO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INFO_REFRESH / D5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BC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BATT_CHECK_START result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AR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AR_REFRESH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EL/OL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対応 block refresh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FD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FD_READ_xxxxxx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9.1 基本ルール</w:t>
      </w:r>
    </w:p>
    <w:p>
      <w:pPr>
        <w:pStyle w:val="ListBullet"/>
        <w:spacing w:after="40"/>
      </w:pPr>
      <w:r>
        <w:t>Power-on 時は全 Cache INVALID。</w:t>
      </w:r>
    </w:p>
    <w:p>
      <w:pPr>
        <w:pStyle w:val="ListBullet"/>
        <w:spacing w:after="40"/>
      </w:pPr>
      <w:r>
        <w:t>Refresh 開始時に対象 Cache を先に INVALID にする。</w:t>
      </w:r>
    </w:p>
    <w:p>
      <w:pPr>
        <w:pStyle w:val="ListBullet"/>
        <w:spacing w:after="40"/>
      </w:pPr>
      <w:r>
        <w:t>通信・Decode が全て成功した場合のみ VALID。</w:t>
      </w:r>
    </w:p>
    <w:p>
      <w:pPr>
        <w:pStyle w:val="ListBullet"/>
        <w:spacing w:after="40"/>
      </w:pPr>
      <w:r>
        <w:t>Refresh 失敗時に旧値へ戻さない。</w:t>
      </w:r>
    </w:p>
    <w:p>
      <w:pPr>
        <w:pStyle w:val="ListBullet"/>
        <w:spacing w:after="40"/>
      </w:pPr>
      <w:r>
        <w:t>VALID は「最後の取得に成功した」を意味し、「今も最新」を意味しない。</w:t>
      </w:r>
    </w:p>
    <w:p>
      <w:pPr>
        <w:pStyle w:val="ListBullet"/>
        <w:spacing w:after="40"/>
      </w:pPr>
      <w:r>
        <w:t>D0 内 Status は STATUS Cache に入れない。D0 内 MFG/PARAM は INFO Cache に入れない。</w:t>
      </w:r>
    </w:p>
    <w:p>
      <w:pPr>
        <w:pStyle w:val="ListBullet"/>
        <w:spacing w:after="40"/>
      </w:pPr>
      <w:r>
        <w:t>Control response 内 Status も STATUS Cache には入れない。</w:t>
      </w:r>
    </w:p>
    <w:p>
      <w:pPr>
        <w:pStyle w:val="Heading2"/>
        <w:keepNext/>
      </w:pPr>
      <w:r>
        <w:t>9.2 代表例</w:t>
      </w:r>
    </w:p>
    <w:p>
      <w:pPr>
        <w:pStyle w:val="NoSpacing"/>
        <w:spacing w:before="60" w:after="100"/>
        <w:ind w:left="340" w:right="340"/>
        <w:shd w:fill="F2F2F2"/>
      </w:pPr>
      <w:r>
        <w:rPr>
          <w:rFonts w:ascii="Noto Sans Mono CJK JP" w:hAnsi="Noto Sans Mono CJK JP" w:eastAsia="Noto Sans Mono CJK JP"/>
          <w:sz w:val="17"/>
        </w:rPr>
        <w:t>CHARGE_ON -&gt; OK -&gt; DATA INVALID / STATUS INVALID</w:t>
        <w:br/>
      </w:r>
      <w:r>
        <w:rPr>
          <w:rFonts w:ascii="Noto Sans Mono CJK JP" w:hAnsi="Noto Sans Mono CJK JP" w:eastAsia="Noto Sans Mono CJK JP"/>
          <w:sz w:val="17"/>
        </w:rPr>
        <w:t>ATE -&gt; STATUS_REFRESH -&gt; CHARGER_ON? -&gt; 外部電流確認</w:t>
      </w:r>
    </w:p>
    <w:p>
      <w:pPr>
        <w:pStyle w:val="Heading1"/>
        <w:keepNext/>
      </w:pPr>
      <w:r>
        <w:t>10. RTC / Diagnostic</w:t>
      </w:r>
    </w:p>
    <w:p>
      <w:pPr>
        <w:pStyle w:val="Heading2"/>
        <w:keepNext/>
      </w:pPr>
      <w:r>
        <w:t>10.1 Pico RTC</w:t>
      </w:r>
    </w:p>
    <w:p>
      <w:pPr>
        <w:spacing w:after="100" w:line="269" w:lineRule="auto"/>
      </w:pPr>
      <w:r>
        <w:t>DS3231 は Pico 治具自身の RTC。NF55G の SET CLOCK(SC) とは独立する。RTC_DATE?, RTC_TIME?, RTC_DATETIME?, RTC_SET_YYYYMMDD_HHMMSS, RTC_CHECK? を提供する。RTC 書込み後は再読出し一致確認を行う。</w:t>
      </w:r>
    </w:p>
    <w:p>
      <w:pPr>
        <w:pStyle w:val="Heading2"/>
        <w:keepNext/>
      </w:pPr>
      <w:r>
        <w:t>10.2 Diagnostic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2721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ATE</w:t>
            </w:r>
          </w:p>
        </w:tc>
        <w:tc>
          <w:tcPr>
            <w:tcW w:type="dxa" w:w="4082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機能</w:t>
            </w:r>
          </w:p>
        </w:tc>
        <w:tc>
          <w:tcPr>
            <w:tcW w:type="dxa" w:w="3118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NF55G通信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*IDN?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Pico FW識別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なし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PICO_SELF_CHECK?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治具内部初期化・RTC等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原則なし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NF_COMM_CHECK?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安全な D5 通信確認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あり / INFO Cacheを更新しない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COMM_STATUS?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最終 NF55 transaction状態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なし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RETRY_COUNT?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最終 retry count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なし</w:t>
            </w:r>
          </w:p>
        </w:tc>
      </w:tr>
    </w:tbl>
    <w:p>
      <w:pPr>
        <w:spacing w:after="40"/>
      </w:pPr>
    </w:p>
    <w:p>
      <w:pPr>
        <w:spacing w:after="100" w:line="269" w:lineRule="auto"/>
      </w:pPr>
      <w:r>
        <w:t>Diagnostic の結果は製品 PASS/FAIL には使用しない。</w:t>
      </w:r>
    </w:p>
    <w:p>
      <w:r>
        <w:br w:type="page"/>
      </w:r>
    </w:p>
    <w:p>
      <w:pPr>
        <w:pStyle w:val="Heading1"/>
        <w:keepNext/>
      </w:pPr>
      <w:r>
        <w:t>11. Logger / SD Card</w:t>
      </w:r>
    </w:p>
    <w:p>
      <w:pPr>
        <w:pStyle w:val="Heading2"/>
        <w:keepNext/>
      </w:pPr>
      <w:r>
        <w:t>11.1 正式保存仕様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948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6803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仕様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Hardware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ADA-5703 PiCowbell + 32GB microSD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Filesystem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FAT32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形式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CSV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ファイル名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YYYYMMDD_HHMMSS.csv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量産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TEST_START / TEST_END、1試験 = 1 CSV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評価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LOG_CONT_START / LOG_CONT_STOP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通常 flush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1秒 または 32 records の早い方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TEST_END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強制 queue drain / flush / close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11.2 Capacity / Rotation</w:t>
      </w:r>
    </w:p>
    <w:p>
      <w:pPr>
        <w:spacing w:after="100" w:line="269" w:lineRule="auto"/>
      </w:pPr>
      <w:r>
        <w:t>SD 全体の 90% を Logger 使用領域とする。BANK_A 45%、BANK_B 45%、Reserve 10%。Ping-Pong rotation: A -&gt; B -&gt; 古い A を再利用 -&gt; A ...。同一 FAT32 volume 上の directory / logical bank とする。</w:t>
      </w:r>
    </w:p>
    <w:p>
      <w:pPr>
        <w:pStyle w:val="Heading2"/>
        <w:keepNext/>
      </w:pPr>
      <w:r>
        <w:t>11.3 Timing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tblHeader w:val="true"/>
          <w:cantSplit/>
        </w:trPr>
        <w:tc>
          <w:tcPr>
            <w:tcW w:type="dxa" w:w="9866"/>
            <w:shd w:fill="FCE4D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/>
            <w:r>
              <w:rPr>
                <w:b/>
                <w:sz w:val="19"/>
              </w:rPr>
              <w:t>Hard Rule</w:t>
            </w:r>
          </w:p>
          <w:p>
            <w:pPr>
              <w:spacing w:after="0"/>
            </w:pPr>
            <w:r>
              <w:t>WAIT_ACK / WAIT_RESPONSE / RECEIVE_RESPONSE 等の NF55G critical protocol 中は SD write / flush を行わない。RAM Queue に蓄積し、ATE/NF55G Timing を最優先する。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11.4 SD異常</w:t>
      </w:r>
    </w:p>
    <w:p>
      <w:pPr>
        <w:spacing w:after="100" w:line="269" w:lineRule="auto"/>
      </w:pPr>
      <w:r>
        <w:t>SD 異常でも製品試験は停止しない。NF55G 通信、ATE、Cache、RTC は継続する。SD 異常は latch し、ATE が status command で確認する。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948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Command</w:t>
            </w:r>
          </w:p>
        </w:tc>
        <w:tc>
          <w:tcPr>
            <w:tcW w:type="dxa" w:w="6690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用途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SD_STATUS?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OK / NO_CARD / MOUNT_ERR / OPEN_ERR / WRITE_ERR / FULL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SD_USAGE?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使用率 %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LOG_DROP_COUNT?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保存できず破棄した record 数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SD_REINIT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保守時再初期化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12. Software Module / Interface</w:t>
      </w:r>
    </w:p>
    <w:p>
      <w:pPr>
        <w:pStyle w:val="NoSpacing"/>
        <w:spacing w:before="60" w:after="100"/>
        <w:ind w:left="340" w:right="340"/>
        <w:shd w:fill="F2F2F2"/>
      </w:pPr>
      <w:r>
        <w:rPr>
          <w:rFonts w:ascii="Noto Sans Mono CJK JP" w:hAnsi="Noto Sans Mono CJK JP" w:eastAsia="Noto Sans Mono CJK JP"/>
          <w:sz w:val="17"/>
        </w:rPr>
        <w:t>src/</w:t>
        <w:br/>
      </w:r>
      <w:r>
        <w:rPr>
          <w:rFonts w:ascii="Noto Sans Mono CJK JP" w:hAnsi="Noto Sans Mono CJK JP" w:eastAsia="Noto Sans Mono CJK JP"/>
          <w:sz w:val="17"/>
        </w:rPr>
        <w:t xml:space="preserve">  main.py</w:t>
        <w:br/>
      </w:r>
      <w:r>
        <w:rPr>
          <w:rFonts w:ascii="Noto Sans Mono CJK JP" w:hAnsi="Noto Sans Mono CJK JP" w:eastAsia="Noto Sans Mono CJK JP"/>
          <w:sz w:val="17"/>
        </w:rPr>
        <w:t xml:space="preserve">  config.py</w:t>
        <w:br/>
      </w:r>
      <w:r>
        <w:rPr>
          <w:rFonts w:ascii="Noto Sans Mono CJK JP" w:hAnsi="Noto Sans Mono CJK JP" w:eastAsia="Noto Sans Mono CJK JP"/>
          <w:sz w:val="17"/>
        </w:rPr>
        <w:t xml:space="preserve">  ate_uart.py</w:t>
        <w:br/>
      </w:r>
      <w:r>
        <w:rPr>
          <w:rFonts w:ascii="Noto Sans Mono CJK JP" w:hAnsi="Noto Sans Mono CJK JP" w:eastAsia="Noto Sans Mono CJK JP"/>
          <w:sz w:val="17"/>
        </w:rPr>
        <w:t xml:space="preserve">  command_parser.py</w:t>
        <w:br/>
      </w:r>
      <w:r>
        <w:rPr>
          <w:rFonts w:ascii="Noto Sans Mono CJK JP" w:hAnsi="Noto Sans Mono CJK JP" w:eastAsia="Noto Sans Mono CJK JP"/>
          <w:sz w:val="17"/>
        </w:rPr>
        <w:t xml:space="preserve">  command_dispatcher.py</w:t>
        <w:br/>
      </w:r>
      <w:r>
        <w:rPr>
          <w:rFonts w:ascii="Noto Sans Mono CJK JP" w:hAnsi="Noto Sans Mono CJK JP" w:eastAsia="Noto Sans Mono CJK JP"/>
          <w:sz w:val="17"/>
        </w:rPr>
        <w:t xml:space="preserve">  nf55_uart.py</w:t>
        <w:br/>
      </w:r>
      <w:r>
        <w:rPr>
          <w:rFonts w:ascii="Noto Sans Mono CJK JP" w:hAnsi="Noto Sans Mono CJK JP" w:eastAsia="Noto Sans Mono CJK JP"/>
          <w:sz w:val="17"/>
        </w:rPr>
        <w:t xml:space="preserve">  nf55_protocol.py</w:t>
        <w:br/>
      </w:r>
      <w:r>
        <w:rPr>
          <w:rFonts w:ascii="Noto Sans Mono CJK JP" w:hAnsi="Noto Sans Mono CJK JP" w:eastAsia="Noto Sans Mono CJK JP"/>
          <w:sz w:val="17"/>
        </w:rPr>
        <w:t xml:space="preserve">  nf55_command.py</w:t>
        <w:br/>
      </w:r>
      <w:r>
        <w:rPr>
          <w:rFonts w:ascii="Noto Sans Mono CJK JP" w:hAnsi="Noto Sans Mono CJK JP" w:eastAsia="Noto Sans Mono CJK JP"/>
          <w:sz w:val="17"/>
        </w:rPr>
        <w:t xml:space="preserve">  nf55_decode.py</w:t>
        <w:br/>
      </w:r>
      <w:r>
        <w:rPr>
          <w:rFonts w:ascii="Noto Sans Mono CJK JP" w:hAnsi="Noto Sans Mono CJK JP" w:eastAsia="Noto Sans Mono CJK JP"/>
          <w:sz w:val="17"/>
        </w:rPr>
        <w:t xml:space="preserve">  nf55_event.py</w:t>
        <w:br/>
      </w:r>
      <w:r>
        <w:rPr>
          <w:rFonts w:ascii="Noto Sans Mono CJK JP" w:hAnsi="Noto Sans Mono CJK JP" w:eastAsia="Noto Sans Mono CJK JP"/>
          <w:sz w:val="17"/>
        </w:rPr>
        <w:t xml:space="preserve">  cache_manager.py</w:t>
        <w:br/>
      </w:r>
      <w:r>
        <w:rPr>
          <w:rFonts w:ascii="Noto Sans Mono CJK JP" w:hAnsi="Noto Sans Mono CJK JP" w:eastAsia="Noto Sans Mono CJK JP"/>
          <w:sz w:val="17"/>
        </w:rPr>
        <w:t xml:space="preserve">  rtc_driver.py</w:t>
        <w:br/>
      </w:r>
      <w:r>
        <w:rPr>
          <w:rFonts w:ascii="Noto Sans Mono CJK JP" w:hAnsi="Noto Sans Mono CJK JP" w:eastAsia="Noto Sans Mono CJK JP"/>
          <w:sz w:val="17"/>
        </w:rPr>
        <w:t xml:space="preserve">  logger.py</w:t>
        <w:br/>
      </w:r>
      <w:r>
        <w:rPr>
          <w:rFonts w:ascii="Noto Sans Mono CJK JP" w:hAnsi="Noto Sans Mono CJK JP" w:eastAsia="Noto Sans Mono CJK JP"/>
          <w:sz w:val="17"/>
        </w:rPr>
        <w:t xml:space="preserve">  diagnostic.py</w:t>
        <w:br/>
      </w:r>
      <w:r>
        <w:rPr>
          <w:rFonts w:ascii="Noto Sans Mono CJK JP" w:hAnsi="Noto Sans Mono CJK JP" w:eastAsia="Noto Sans Mono CJK JP"/>
          <w:sz w:val="17"/>
        </w:rPr>
        <w:t xml:space="preserve">  models.py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3118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Module</w:t>
            </w:r>
          </w:p>
        </w:tc>
        <w:tc>
          <w:tcPr>
            <w:tcW w:type="dxa" w:w="6520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責任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main.py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初期化・全体ループのみ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ate_uart.py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ATE ASCII transport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command_parser.py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構文/parameter parse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command_dispatcher.py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Handler選択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nf55_uart.py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byte I/Oのみ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nf55_protocol.py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Frame/BCC/ACK/NAK/T1/T2/Retry/State Machine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nf55_command.py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NF55 CMD/DATA生成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nf55_decode.py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純粋Decodeのみ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nf55_event.py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EB処理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cache_manager.py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VALID/INVALID/data/metadata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rtc_driver.py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DS3231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logger.py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RAM queue + sinks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diagnostic.py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治具自己診断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models.py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共通構造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12.1 TransactionResult</w:t>
      </w:r>
    </w:p>
    <w:p>
      <w:pPr>
        <w:pStyle w:val="NoSpacing"/>
        <w:spacing w:before="60" w:after="100"/>
        <w:ind w:left="340" w:right="340"/>
        <w:shd w:fill="F2F2F2"/>
      </w:pPr>
      <w:r>
        <w:rPr>
          <w:rFonts w:ascii="Noto Sans Mono CJK JP" w:hAnsi="Noto Sans Mono CJK JP" w:eastAsia="Noto Sans Mono CJK JP"/>
          <w:sz w:val="17"/>
        </w:rPr>
        <w:t>ok, cmd, response_data, error, nak_reason, command_retry_count, response_retry_count, ambiguous, elapsed_ms, raw_response</w:t>
      </w:r>
    </w:p>
    <w:p>
      <w:r>
        <w:br w:type="page"/>
      </w:r>
    </w:p>
    <w:p>
      <w:pPr>
        <w:pStyle w:val="Heading1"/>
        <w:keepNext/>
      </w:pPr>
      <w:r>
        <w:t>13. Test / Mock NF55G</w:t>
      </w:r>
    </w:p>
    <w:p>
      <w:pPr>
        <w:spacing w:after="100" w:line="269" w:lineRule="auto"/>
      </w:pPr>
      <w:r>
        <w:t>実 NF55G 接続前に Host PC 上で T0-T7 を完了する。Mock NF55G は Pico の試験相手であり、製品仕様の代替ではない。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701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Level</w:t>
            </w:r>
          </w:p>
        </w:tc>
        <w:tc>
          <w:tcPr>
            <w:tcW w:type="dxa" w:w="5386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対象</w:t>
            </w:r>
          </w:p>
        </w:tc>
        <w:tc>
          <w:tcPr>
            <w:tcW w:type="dxa" w:w="2551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実機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T0</w:t>
            </w:r>
          </w:p>
        </w:tc>
        <w:tc>
          <w:tcPr>
            <w:tcW w:type="dxa" w:w="53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ATE Parser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不要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T1</w:t>
            </w:r>
          </w:p>
        </w:tc>
        <w:tc>
          <w:tcPr>
            <w:tcW w:type="dxa" w:w="53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Frame/BCC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不要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T2</w:t>
            </w:r>
          </w:p>
        </w:tc>
        <w:tc>
          <w:tcPr>
            <w:tcW w:type="dxa" w:w="53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Protocol State Machine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不要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T3</w:t>
            </w:r>
          </w:p>
        </w:tc>
        <w:tc>
          <w:tcPr>
            <w:tcW w:type="dxa" w:w="53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Decoder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不要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T4</w:t>
            </w:r>
          </w:p>
        </w:tc>
        <w:tc>
          <w:tcPr>
            <w:tcW w:type="dxa" w:w="53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Cache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不要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T5</w:t>
            </w:r>
          </w:p>
        </w:tc>
        <w:tc>
          <w:tcPr>
            <w:tcW w:type="dxa" w:w="53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Command Integration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不要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T6</w:t>
            </w:r>
          </w:p>
        </w:tc>
        <w:tc>
          <w:tcPr>
            <w:tcW w:type="dxa" w:w="53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Mock NF55G E2E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不要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T7</w:t>
            </w:r>
          </w:p>
        </w:tc>
        <w:tc>
          <w:tcPr>
            <w:tcW w:type="dxa" w:w="53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Safety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不要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T8</w:t>
            </w:r>
          </w:p>
        </w:tc>
        <w:tc>
          <w:tcPr>
            <w:tcW w:type="dxa" w:w="53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Pico UART/RTC/SD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Pico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T9</w:t>
            </w:r>
          </w:p>
        </w:tc>
        <w:tc>
          <w:tcPr>
            <w:tcW w:type="dxa" w:w="53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NF55G HIL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Pico+NF55G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13.1 必須 Test</w:t>
      </w:r>
    </w:p>
    <w:p>
      <w:pPr>
        <w:pStyle w:val="ListBullet"/>
        <w:spacing w:after="40"/>
      </w:pPr>
      <w:r>
        <w:t>Normal ACK -&gt; Response -&gt; Pico ACK</w:t>
      </w:r>
    </w:p>
    <w:p>
      <w:pPr>
        <w:pStyle w:val="ListBullet"/>
        <w:spacing w:after="40"/>
      </w:pPr>
      <w:r>
        <w:t>NAK30-36 -&gt; Command Retry 1回</w:t>
      </w:r>
    </w:p>
    <w:p>
      <w:pPr>
        <w:pStyle w:val="ListBullet"/>
        <w:spacing w:after="40"/>
      </w:pPr>
      <w:r>
        <w:t>ACK timeout / Response timeout</w:t>
      </w:r>
    </w:p>
    <w:p>
      <w:pPr>
        <w:pStyle w:val="ListBullet"/>
        <w:spacing w:after="40"/>
      </w:pPr>
      <w:r>
        <w:t>Response BCC NG -&gt; Pico plain NAK -&gt; Response Retry</w:t>
      </w:r>
    </w:p>
    <w:p>
      <w:pPr>
        <w:pStyle w:val="ListBullet"/>
        <w:spacing w:after="40"/>
      </w:pPr>
      <w:r>
        <w:t>CME/PME/SQE/HWE/MCM/FUE</w:t>
      </w:r>
    </w:p>
    <w:p>
      <w:pPr>
        <w:pStyle w:val="ListBullet"/>
        <w:spacing w:after="40"/>
      </w:pPr>
      <w:r>
        <w:t>D0 327 / D1 15 / D5 100 / BC 30 / AR 140 / EL/OL 82 / FD 64</w:t>
      </w:r>
    </w:p>
    <w:p>
      <w:pPr>
        <w:pStyle w:val="ListBullet"/>
        <w:spacing w:after="40"/>
      </w:pPr>
      <w:r>
        <w:t>Cache invalidation matrix</w:t>
      </w:r>
    </w:p>
    <w:p>
      <w:pPr>
        <w:pStyle w:val="ListBullet"/>
        <w:spacing w:after="40"/>
      </w:pPr>
      <w:r>
        <w:t>Invalid Cache Query で NF55G TX count = 0</w:t>
      </w:r>
    </w:p>
    <w:p>
      <w:pPr>
        <w:pStyle w:val="ListBullet"/>
        <w:spacing w:after="40"/>
      </w:pPr>
      <w:r>
        <w:t>FW_UPDATE で NF55G TX count = 0</w:t>
      </w:r>
    </w:p>
    <w:p>
      <w:pPr>
        <w:pStyle w:val="ListBullet"/>
        <w:spacing w:after="40"/>
      </w:pPr>
      <w:r>
        <w:t>Control 後に自動 D0/D1 が発生しない</w:t>
      </w:r>
    </w:p>
    <w:p>
      <w:pPr>
        <w:pStyle w:val="ListBullet"/>
        <w:spacing w:after="40"/>
      </w:pPr>
      <w:r>
        <w:t>Pico が PASS/FAIL を生成しない</w:t>
      </w:r>
    </w:p>
    <w:p>
      <w:pPr>
        <w:pStyle w:val="Heading1"/>
        <w:keepNext/>
      </w:pPr>
      <w:r>
        <w:t>14. USB CDC 将来拡張</w:t>
      </w:r>
    </w:p>
    <w:p>
      <w:pPr>
        <w:spacing w:after="100" w:line="269" w:lineRule="auto"/>
      </w:pPr>
      <w:r>
        <w:t>USB CDC / Windows PySide6 保守コンソールは将来拡張としてアーキテクチャのみ確保し、初期 Codex 実装範囲では詳細 UI / Protocol を実装しない。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1701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Rule</w:t>
            </w:r>
          </w:p>
        </w:tc>
        <w:tc>
          <w:tcPr>
            <w:tcW w:type="dxa" w:w="7937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USB-01</w:t>
            </w:r>
          </w:p>
        </w:tc>
        <w:tc>
          <w:tcPr>
            <w:tcW w:type="dxa" w:w="79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Pico は外部電源で常時動作し、USB 接続/切断で Cache/RTC/Logger/NF55G処理をリセットしない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USB-02</w:t>
            </w:r>
          </w:p>
        </w:tc>
        <w:tc>
          <w:tcPr>
            <w:tcW w:type="dxa" w:w="79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ATE と USB は将来同一 Command Core を使用可能な構造とする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USB-03</w:t>
            </w:r>
          </w:p>
        </w:tc>
        <w:tc>
          <w:tcPr>
            <w:tcW w:type="dxa" w:w="79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NF55G Transaction は常に1件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USB-04</w:t>
            </w:r>
          </w:p>
        </w:tc>
        <w:tc>
          <w:tcPr>
            <w:tcW w:type="dxa" w:w="79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ATE 最優先。USB Transaction中に ATE 要求が来た場合、現在の Transaction を安全に閉じた直後に ATE へ実行権を渡す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USB-05</w:t>
            </w:r>
          </w:p>
        </w:tc>
        <w:tc>
          <w:tcPr>
            <w:tcW w:type="dxa" w:w="79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USB 操作/Log で量産 Timing を阻害しない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USB-06</w:t>
            </w:r>
          </w:p>
        </w:tc>
        <w:tc>
          <w:tcPr>
            <w:tcW w:type="dxa" w:w="79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USB 未接続でも Pico は完全動作する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15. Hard Rules / Safety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1361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ID</w:t>
            </w:r>
          </w:p>
        </w:tc>
        <w:tc>
          <w:tcPr>
            <w:tcW w:type="dxa" w:w="8391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Rule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H01</w:t>
            </w:r>
          </w:p>
        </w:tc>
        <w:tc>
          <w:tcPr>
            <w:tcW w:type="dxa" w:w="83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FU を NF55G へ送信しない。FW_UPDATE は ERR:FU_DISABLED。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H02</w:t>
            </w:r>
          </w:p>
        </w:tc>
        <w:tc>
          <w:tcPr>
            <w:tcW w:type="dxa" w:w="83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自動 Refresh 禁止。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H03</w:t>
            </w:r>
          </w:p>
        </w:tc>
        <w:tc>
          <w:tcPr>
            <w:tcW w:type="dxa" w:w="83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Pico は製品 PASS/FAIL を判定しない。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H04</w:t>
            </w:r>
          </w:p>
        </w:tc>
        <w:tc>
          <w:tcPr>
            <w:tcW w:type="dxa" w:w="83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ATE 最優先。SD/USB が量産 Timing を阻害しない。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H05</w:t>
            </w:r>
          </w:p>
        </w:tc>
        <w:tc>
          <w:tcPr>
            <w:tcW w:type="dxa" w:w="83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Command Retry と Response Retry を分離する。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H06</w:t>
            </w:r>
          </w:p>
        </w:tc>
        <w:tc>
          <w:tcPr>
            <w:tcW w:type="dxa" w:w="83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Pico から NF55G へ返す Response NAK に Reason Code を付けない。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H07</w:t>
            </w:r>
          </w:p>
        </w:tc>
        <w:tc>
          <w:tcPr>
            <w:tcW w:type="dxa" w:w="83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Refresh 失敗後に旧 Cache へ戻さない。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H08</w:t>
            </w:r>
          </w:p>
        </w:tc>
        <w:tc>
          <w:tcPr>
            <w:tcW w:type="dxa" w:w="83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D0内 Status を STATUS Cache に入れない。D0内 MFG/PARAM を INFO Cache に入れない。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H09</w:t>
            </w:r>
          </w:p>
        </w:tc>
        <w:tc>
          <w:tcPr>
            <w:tcW w:type="dxa" w:w="83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EB で STATUS Cache を更新しない。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H10</w:t>
            </w:r>
          </w:p>
        </w:tc>
        <w:tc>
          <w:tcPr>
            <w:tcW w:type="dxa" w:w="83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未確定仕様を Codex が推測して確定しない。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H11</w:t>
            </w:r>
          </w:p>
        </w:tc>
        <w:tc>
          <w:tcPr>
            <w:tcW w:type="dxa" w:w="83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仕様変更時は Code / Test / Docs / CHANGELOG を同時更新する。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16. 開発・変更管理</w:t>
      </w:r>
    </w:p>
    <w:p>
      <w:pPr>
        <w:spacing w:after="100" w:line="269" w:lineRule="auto"/>
      </w:pPr>
      <w:r>
        <w:t>Codex 開発は、本書および AGENTS.md を基準とし、以下の順序で進める。</w:t>
      </w:r>
    </w:p>
    <w:p>
      <w:pPr>
        <w:spacing w:after="20"/>
      </w:pPr>
      <w:r>
        <w:t>1. models/config</w:t>
      </w:r>
    </w:p>
    <w:p>
      <w:pPr>
        <w:spacing w:after="20"/>
      </w:pPr>
      <w:r>
        <w:t>2. BCC/frame helper</w:t>
      </w:r>
    </w:p>
    <w:p>
      <w:pPr>
        <w:spacing w:after="20"/>
      </w:pPr>
      <w:r>
        <w:t>3. Data Decoder</w:t>
      </w:r>
    </w:p>
    <w:p>
      <w:pPr>
        <w:spacing w:after="20"/>
      </w:pPr>
      <w:r>
        <w:t>4. Cache Manager</w:t>
      </w:r>
    </w:p>
    <w:p>
      <w:pPr>
        <w:spacing w:after="20"/>
      </w:pPr>
      <w:r>
        <w:t>5. Mock NF55G / FakeClock</w:t>
      </w:r>
    </w:p>
    <w:p>
      <w:pPr>
        <w:spacing w:after="20"/>
      </w:pPr>
      <w:r>
        <w:t>6. Protocol State Machine</w:t>
      </w:r>
    </w:p>
    <w:p>
      <w:pPr>
        <w:spacing w:after="20"/>
      </w:pPr>
      <w:r>
        <w:t>7. ATE Parser/Dispatcher</w:t>
      </w:r>
    </w:p>
    <w:p>
      <w:pPr>
        <w:spacing w:after="20"/>
      </w:pPr>
      <w:r>
        <w:t>8. NF55 Command Builder</w:t>
      </w:r>
    </w:p>
    <w:p>
      <w:pPr>
        <w:spacing w:after="20"/>
      </w:pPr>
      <w:r>
        <w:t>9. Logger/SD</w:t>
      </w:r>
    </w:p>
    <w:p>
      <w:pPr>
        <w:spacing w:after="20"/>
      </w:pPr>
      <w:r>
        <w:t>10. RTC</w:t>
      </w:r>
    </w:p>
    <w:p>
      <w:pPr>
        <w:spacing w:after="20"/>
      </w:pPr>
      <w:r>
        <w:t>11. Pico UART/I2C Hardware Layer</w:t>
      </w:r>
    </w:p>
    <w:p>
      <w:pPr>
        <w:spacing w:after="20"/>
      </w:pPr>
      <w:r>
        <w:t>12. NF55G HIL</w:t>
      </w:r>
    </w:p>
    <w:p>
      <w:pPr>
        <w:spacing w:after="100" w:line="269" w:lineRule="auto"/>
      </w:pPr>
      <w:r>
        <w:t>Git は Codex 開発開始前に初期化し、本書・参照資料・Codex 引き渡し Markdown 一式を Initial Baseline として最初に Commit する。</w:t>
      </w:r>
    </w:p>
    <w:p>
      <w:pPr>
        <w:spacing w:after="100" w:line="269" w:lineRule="auto"/>
      </w:pPr>
      <w:r>
        <w:t>Codex は変更単位を小さくし、完了時に変更ファイル、変更理由、実行 Test、Test 結果、残 Issue、仕様書変更の有無を報告する。</w:t>
      </w:r>
    </w:p>
    <w:p>
      <w:r>
        <w:br w:type="page"/>
      </w:r>
    </w:p>
    <w:p>
      <w:pPr>
        <w:pStyle w:val="Heading1"/>
        <w:keepNext/>
      </w:pPr>
      <w:r>
        <w:t>17. Open Issues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361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ID</w:t>
            </w:r>
          </w:p>
        </w:tc>
        <w:tc>
          <w:tcPr>
            <w:tcW w:type="dxa" w:w="4082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4422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Rev.0対応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OI-01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Pico側 T1 正式値</w:t>
            </w:r>
          </w:p>
        </w:tc>
        <w:tc>
          <w:tcPr>
            <w:tcW w:type="dxa" w:w="4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200 ms 暫定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OI-02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D0 T2 300/600ms 差異</w:t>
            </w:r>
          </w:p>
        </w:tc>
        <w:tc>
          <w:tcPr>
            <w:tcW w:type="dxa" w:w="4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600 ms 暫定採用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OI-03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D0 ACK後 CHARGE_END clear の暫定FW差異</w:t>
            </w:r>
          </w:p>
        </w:tc>
        <w:tc>
          <w:tcPr>
            <w:tcW w:type="dxa" w:w="4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D6の非破壊 D0 を正としFW確認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OI-04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AR REF 8文字 wire format</w:t>
            </w:r>
          </w:p>
        </w:tc>
        <w:tc>
          <w:tcPr>
            <w:tcW w:type="dxa" w:w="4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raw8保持 + decoder交換可能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OI-05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AD後補正係数の即時反映/再起動</w:t>
            </w:r>
          </w:p>
        </w:tc>
        <w:tc>
          <w:tcPr>
            <w:tcW w:type="dxa" w:w="4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自動再起動せず確認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OI-06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BC=0 STOP 暫定FW動作</w:t>
            </w:r>
          </w:p>
        </w:tc>
        <w:tc>
          <w:tcPr>
            <w:tcW w:type="dxa" w:w="4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仕様通り実装し最終FW確認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OI-07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BC MODE=13 response</w:t>
            </w:r>
          </w:p>
        </w:tc>
        <w:tc>
          <w:tcPr>
            <w:tcW w:type="dxa" w:w="4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受信値を忠実に公開、確認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OI-08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SL範囲外 PME</w:t>
            </w:r>
          </w:p>
        </w:tc>
        <w:tc>
          <w:tcPr>
            <w:tcW w:type="dxa" w:w="4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OI-09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OR進行中再要求 SQE</w:t>
            </w:r>
          </w:p>
        </w:tc>
        <w:tc>
          <w:tcPr>
            <w:tcW w:type="dxa" w:w="4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現FW SQE、最終確認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OI-10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FD範囲外 address</w:t>
            </w:r>
          </w:p>
        </w:tc>
        <w:tc>
          <w:tcPr>
            <w:tcW w:type="dxa" w:w="4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現FW FF fill、正式仕様確認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OI-11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Transaction中 EB timing</w:t>
            </w:r>
          </w:p>
        </w:tc>
        <w:tc>
          <w:tcPr>
            <w:tcW w:type="dxa" w:w="4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元 deadline 維持、HIL確認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OI-12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AR T2</w:t>
            </w:r>
          </w:p>
        </w:tc>
        <w:tc>
          <w:tcPr>
            <w:tcW w:type="dxa" w:w="4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最終確認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OI-13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RTC HAT pin mapping</w:t>
            </w:r>
          </w:p>
        </w:tc>
        <w:tc>
          <w:tcPr>
            <w:tcW w:type="dxa" w:w="4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I2C scan 0x68確認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OI-14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UNIT_ID取得元</w:t>
            </w:r>
          </w:p>
        </w:tc>
        <w:tc>
          <w:tcPr>
            <w:tcW w:type="dxa" w:w="4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FW読出し or barcode 未決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OI-15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USB CDC/PySide6詳細</w:t>
            </w:r>
          </w:p>
        </w:tc>
        <w:tc>
          <w:tcPr>
            <w:tcW w:type="dxa" w:w="4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後工程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tblHeader w:val="true"/>
          <w:cantSplit/>
        </w:trPr>
        <w:tc>
          <w:tcPr>
            <w:tcW w:type="dxa" w:w="9866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/>
            <w:r>
              <w:rPr>
                <w:b/>
                <w:sz w:val="19"/>
              </w:rPr>
              <w:t>運用</w:t>
            </w:r>
          </w:p>
          <w:p>
            <w:pPr>
              <w:spacing w:after="0"/>
            </w:pPr>
            <w:r>
              <w:t>Open Issue は「不足した仕様」ではなく、設計/実機確認待ちとして明示的に残す。Codex がテストを通すために独自判断で Close してはならない。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付録A. ATE Command 一覧</w:t>
      </w:r>
    </w:p>
    <w:p>
      <w:pPr>
        <w:pStyle w:val="Heading2"/>
        <w:keepNext/>
      </w:pPr>
      <w:r>
        <w:t>A.1 DATA Cache Query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3288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Command</w:t>
            </w:r>
          </w:p>
        </w:tc>
        <w:tc>
          <w:tcPr>
            <w:tcW w:type="dxa" w:w="3288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Command</w:t>
            </w:r>
          </w:p>
        </w:tc>
        <w:tc>
          <w:tcPr>
            <w:tcW w:type="dxa" w:w="3288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Command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NF55_DATE?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NF55_TIME?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NF55_DATETIME?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VOUT12?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IOUT12?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BATT_VOLT?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CHG_VOLT?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CHG_CURR?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BATT_CURR?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BATT_SOC_WH?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BATT_SOC_MAH?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BATT_TEMP?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ADU_TEMP?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BBU_TEMP?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FAN_RPM?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FAN_LEVEL?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AC_OFF_HOUR?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PS_OFF_HOUR?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AVE_OFF_TEMP?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OFF_CHARGE_HOUR?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AVE_CHARGE_TEMP?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OFF_CHARGE?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OFF_BATT_DEG?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CHARGE_DATA?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CHARGE_END?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LIFE_BATT_CHARGE?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LIFE_BATT_TEMP?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LIFE_BATT_DEG?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TOTAL_ADU_TEMP?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TOTAL_ADU_HOUR?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AC_FAIL_COUNT?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AC_LOW_COUNT?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BACKUP_COUNT?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BATT_DEG_TOTAL?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TOTAL_BATT_HOUR?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BATT_DISCHARGE_COUNT?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BATT_CHARGE_COUNT?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BATT_TTL_DISCHARGE?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BATT_TTL_CHARGE?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TOTAL_BATT_TEMP?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BATT_TEMP_AVE?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BATT_TEMP_MAX?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BATT_TEMP_MIN?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A.2 STATUS Cache Query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3288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Command</w:t>
            </w:r>
          </w:p>
        </w:tc>
        <w:tc>
          <w:tcPr>
            <w:tcW w:type="dxa" w:w="3288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Command</w:t>
            </w:r>
          </w:p>
        </w:tc>
        <w:tc>
          <w:tcPr>
            <w:tcW w:type="dxa" w:w="3288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Command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PS_ON?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BURST_ON?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BURST?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PS_OFF_CHARGE?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RESTART_READY?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BACKUP_READY?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CHARGE_READY?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BATT_CHECK_RUN?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CHARGE_OFF_STATUS?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CHARGE_ON_STATUS?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BATT_ON?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BATT_LOW?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S_CHARGE_ON?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CHARGE_OK?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CHARGER_ON?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FAN_WNG?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ADU_TEMP_WNG?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OC_OFF_H?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PFC_OV?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FAN_FAIL?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BBU_TEMP_WNG?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BBU_FAIL?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CHG_LV?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CHG_OV?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CHG_OC?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BATT_TEMP_WNG?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BATT_TEMP_ALM?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BATT_LV?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BATT_OV?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BATT_LIFE?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BATT_MCN?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BATT_P_FAIL?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BATT_DCN?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12V_OV?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12V_LV?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12V_OC?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12V_OC_OFF_L?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A.3 INFO / BC / AR / Log Query</w:t>
      </w:r>
    </w:p>
    <w:p>
      <w:pPr>
        <w:spacing w:after="100" w:line="269" w:lineRule="auto"/>
      </w:pPr>
      <w:r>
        <w:t>INFO: FW_REV?, UNIT_REV?, UNIT_LOT?, UNIT_SERIAL?, ADU_REV?, ADU_LOT?, ADU_SERIAL?, BBU_REV?, BBU_LOT?, BBU_SERIAL?, PS_ON_BACKUP?, AC_LINK?, AUTO_CHARGE?, EVENT_ENABLE?, MAX_BACKUP_TIME?, MIN_BACKUP_TIME?, RESTART_TIME?, BATT_LOW_THD?, BATT_CAP_MAH?, BATT_CAP_WH?, CHG_IR_THD?, BATT_WNG_THD?, BATT_ALM_THD?, ADU_TEMP_THD?, BBU_TEMP_THD?, FAN_WNG_THD?</w:t>
      </w:r>
    </w:p>
    <w:p>
      <w:pPr>
        <w:spacing w:after="100" w:line="269" w:lineRule="auto"/>
      </w:pPr>
      <w:r>
        <w:t>BC: BC_MODE?, BC_V1?, BC_V2?, BC_I1?, BC_I2?, BC_TEMP?, BC_SOC?, BC_IR?</w:t>
      </w:r>
    </w:p>
    <w:p>
      <w:pPr>
        <w:spacing w:after="100" w:line="269" w:lineRule="auto"/>
      </w:pPr>
      <w:r>
        <w:t>AR: AR_&lt;TYPE&gt;_P1_ADC?, AR_&lt;TYPE&gt;_P1_REF?, AR_&lt;TYPE&gt;_P2_ADC?, AR_&lt;TYPE&gt;_P2_REF? / TYPE = DISCHG_I, BATT_V, ACDC12V_V, BATT_CHG, 12VOUT_V</w:t>
      </w:r>
    </w:p>
    <w:p>
      <w:pPr>
        <w:spacing w:after="100" w:line="269" w:lineRule="auto"/>
      </w:pPr>
      <w:r>
        <w:t>EL: EL_&lt;NN&gt;_DATEHOUR? / EL_&lt;NN&gt;_ID?, NN=01..32</w:t>
      </w:r>
    </w:p>
    <w:p>
      <w:pPr>
        <w:spacing w:after="100" w:line="269" w:lineRule="auto"/>
      </w:pPr>
      <w:r>
        <w:t>OL: OL_&lt;NN&gt;_DATEHOUR? / OL_&lt;NN&gt;_ID?, NN=01..64</w:t>
      </w:r>
    </w:p>
    <w:p>
      <w:r>
        <w:br w:type="page"/>
      </w:r>
    </w:p>
    <w:p>
      <w:pPr>
        <w:pStyle w:val="Heading1"/>
        <w:keepNext/>
      </w:pPr>
      <w:r>
        <w:t>付録B. CN24 通信ハーネス結線表</w:t>
      </w:r>
    </w:p>
    <w:p>
      <w:pPr>
        <w:spacing w:after="100" w:line="269" w:lineRule="auto"/>
      </w:pPr>
      <w:r>
        <w:t>対象: NF55G CN24 / HRS DF11-4DS-2C &lt;-&gt; 治具 P1 / HRS DF11-4DEP-2C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2948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区分</w:t>
            </w:r>
          </w:p>
        </w:tc>
        <w:tc>
          <w:tcPr>
            <w:tcW w:type="dxa" w:w="3628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型式 / 仕様</w:t>
            </w:r>
          </w:p>
        </w:tc>
        <w:tc>
          <w:tcPr>
            <w:tcW w:type="dxa" w:w="3175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備考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NF55G側ハウジング</w:t>
            </w:r>
          </w:p>
        </w:tc>
        <w:tc>
          <w:tcPr>
            <w:tcW w:type="dxa" w:w="3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DF11-4DS-2C</w:t>
            </w:r>
          </w:p>
        </w:tc>
        <w:tc>
          <w:tcPr>
            <w:tcW w:type="dxa" w:w="31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CN24 / 4極ソケット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治具側ハウジング</w:t>
            </w:r>
          </w:p>
        </w:tc>
        <w:tc>
          <w:tcPr>
            <w:tcW w:type="dxa" w:w="3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DF11-4DEP-2C</w:t>
            </w:r>
          </w:p>
        </w:tc>
        <w:tc>
          <w:tcPr>
            <w:tcW w:type="dxa" w:w="31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P1 / 4極中継プラグ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治具側圧着端子</w:t>
            </w:r>
          </w:p>
        </w:tc>
        <w:tc>
          <w:tcPr>
            <w:tcW w:type="dxa" w:w="3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DF11-EP2428PC</w:t>
            </w:r>
          </w:p>
        </w:tc>
        <w:tc>
          <w:tcPr>
            <w:tcW w:type="dxa" w:w="31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AWG24-28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推奨電線</w:t>
            </w:r>
          </w:p>
        </w:tc>
        <w:tc>
          <w:tcPr>
            <w:tcW w:type="dxa" w:w="3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AWG26 / 4芯または2対ツイスト</w:t>
            </w:r>
          </w:p>
        </w:tc>
        <w:tc>
          <w:tcPr>
            <w:tcW w:type="dxa" w:w="31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ペア配線推奨</w:t>
            </w:r>
          </w:p>
        </w:tc>
      </w:tr>
    </w:tbl>
    <w:p>
      <w:pPr>
        <w:spacing w:after="40"/>
      </w:pPr>
    </w:p>
    <w:p>
      <w:pPr>
        <w:spacing w:after="100" w:line="269" w:lineRule="auto"/>
      </w:pPr>
      <w:r>
        <w:t>端子番号配置参考: 上段 #2 #4 / 下段 #1 #3。組立時は外観だけで左右を判断せず、HRS 図面およびハウジング端子番号表示で照合する。</w:t>
      </w:r>
    </w:p>
    <w:p>
      <w:pPr>
        <w:pStyle w:val="Heading1"/>
        <w:keepNext/>
      </w:pPr>
      <w:r>
        <w:t>付録C. 参照資料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4082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資料</w:t>
            </w:r>
          </w:p>
        </w:tc>
        <w:tc>
          <w:tcPr>
            <w:tcW w:type="dxa" w:w="2721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版/日付</w:t>
            </w:r>
          </w:p>
        </w:tc>
        <w:tc>
          <w:tcPr>
            <w:tcW w:type="dxa" w:w="3118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用途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RW11用電源通信仕様書d6.pdf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GVT-****-001 D6版 2026/8/6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NF55G wire protocol、Command、Data、Error、Timing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NF55G_試験治具仕様書_添付資料_CN24通信ハーネス結線表.docx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2026-08-28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CN24/P1配線・組立検査要求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NF55_serial.c / NF55_define.h / NF55_tbl.c / NF55_eeprom.h 等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暫定NF55G FW source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D6との差異、AD/AR、FD等の実装確認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NF54191-G_S1.docx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NF54G検査仕様書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NF54GをNF55G上流AC-DC部の参照資料として使用</w:t>
            </w:r>
          </w:p>
        </w:tc>
      </w:tr>
    </w:tbl>
    <w:p>
      <w:pPr>
        <w:spacing w:after="40"/>
      </w:pPr>
    </w:p>
    <w:p>
      <w:pPr>
        <w:spacing w:before="360"/>
        <w:jc w:val="center"/>
      </w:pPr>
      <w:r>
        <w:rPr>
          <w:b/>
          <w:sz w:val="22"/>
        </w:rPr>
        <w:t>以上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 xml:space="preserve">NF55G 試験治具仕様書  |  Rev.0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NF55G 試験治具仕様書  Rev.0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Noto Sans CJK JP" w:hAnsi="Noto Sans CJK JP" w:eastAsia="Noto Sans CJK JP"/>
      <w:color w:val="1F1F1F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JP" w:hAnsi="Noto Sans CJK JP" w:eastAsia="Noto Sans CJK JP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JP" w:hAnsi="Noto Sans CJK JP" w:eastAsia="Noto Sans CJK JP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NF55G 試験治具仕様書 Rev.0</dc:title>
  <dc:subject>Raspberry Pi Pico 2 / ATE 通信・Logger・Codex 開発基準</dc:subject>
  <dc:creator>OpenAI</dc:creator>
  <cp:keywords/>
  <dc:description>NF55G試験治具 正本 Rev.0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