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23C0B" w:rsidRDefault="00323C0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323C0B" w:rsidRDefault="00F23B6F">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323C0B"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23C0B" w:rsidRDefault="00323C0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323C0B" w:rsidRDefault="00F23B6F">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323C0B"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3C0B" w:rsidRDefault="00F23B6F">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23C0B">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23C0B" w:rsidRDefault="00323C0B">
                                    <w:pPr>
                                      <w:jc w:val="right"/>
                                      <w:rPr>
                                        <w:smallCaps/>
                                        <w:color w:val="404040" w:themeColor="text1" w:themeTint="BF"/>
                                        <w:sz w:val="36"/>
                                        <w:szCs w:val="36"/>
                                      </w:rPr>
                                    </w:pPr>
                                    <w:r>
                                      <w:rPr>
                                        <w:color w:val="404040" w:themeColor="text1" w:themeTint="BF"/>
                                        <w:sz w:val="36"/>
                                        <w:szCs w:val="36"/>
                                      </w:rPr>
                                      <w:t>Relazione progetto di basi di dati a.a.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323C0B" w:rsidRDefault="00F23B6F">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23C0B">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23C0B" w:rsidRDefault="00323C0B">
                              <w:pPr>
                                <w:jc w:val="right"/>
                                <w:rPr>
                                  <w:smallCaps/>
                                  <w:color w:val="404040" w:themeColor="text1" w:themeTint="BF"/>
                                  <w:sz w:val="36"/>
                                  <w:szCs w:val="36"/>
                                </w:rPr>
                              </w:pPr>
                              <w:r>
                                <w:rPr>
                                  <w:color w:val="404040" w:themeColor="text1" w:themeTint="BF"/>
                                  <w:sz w:val="36"/>
                                  <w:szCs w:val="36"/>
                                </w:rPr>
                                <w:t>Relazione progetto di basi di dati a.a.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1B4936"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2070255" w:history="1">
        <w:r w:rsidR="001B4936" w:rsidRPr="00926A04">
          <w:rPr>
            <w:rStyle w:val="Collegamentoipertestuale"/>
            <w:noProof/>
            <w:u w:color="6666FF"/>
          </w:rPr>
          <w:t>ANALISI DEI REQUISITI</w:t>
        </w:r>
        <w:r w:rsidR="001B4936">
          <w:rPr>
            <w:noProof/>
          </w:rPr>
          <w:tab/>
        </w:r>
        <w:r w:rsidR="001B4936">
          <w:rPr>
            <w:noProof/>
          </w:rPr>
          <w:fldChar w:fldCharType="begin"/>
        </w:r>
        <w:r w:rsidR="001B4936">
          <w:rPr>
            <w:noProof/>
          </w:rPr>
          <w:instrText xml:space="preserve"> PAGEREF _Toc492070255 \h </w:instrText>
        </w:r>
        <w:r w:rsidR="001B4936">
          <w:rPr>
            <w:noProof/>
          </w:rPr>
        </w:r>
        <w:r w:rsidR="001B4936">
          <w:rPr>
            <w:noProof/>
          </w:rPr>
          <w:fldChar w:fldCharType="separate"/>
        </w:r>
        <w:r w:rsidR="001B4936">
          <w:rPr>
            <w:noProof/>
          </w:rPr>
          <w:t>3</w:t>
        </w:r>
        <w:r w:rsidR="001B4936">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56" w:history="1">
        <w:r w:rsidRPr="00926A04">
          <w:rPr>
            <w:rStyle w:val="Collegamentoipertestuale"/>
            <w:noProof/>
          </w:rPr>
          <w:t>1.1 – Intervista</w:t>
        </w:r>
        <w:r>
          <w:rPr>
            <w:noProof/>
          </w:rPr>
          <w:tab/>
        </w:r>
        <w:r>
          <w:rPr>
            <w:noProof/>
          </w:rPr>
          <w:fldChar w:fldCharType="begin"/>
        </w:r>
        <w:r>
          <w:rPr>
            <w:noProof/>
          </w:rPr>
          <w:instrText xml:space="preserve"> PAGEREF _Toc492070256 \h </w:instrText>
        </w:r>
        <w:r>
          <w:rPr>
            <w:noProof/>
          </w:rPr>
        </w:r>
        <w:r>
          <w:rPr>
            <w:noProof/>
          </w:rPr>
          <w:fldChar w:fldCharType="separate"/>
        </w:r>
        <w:r>
          <w:rPr>
            <w:noProof/>
          </w:rPr>
          <w:t>3</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57" w:history="1">
        <w:r w:rsidRPr="00926A04">
          <w:rPr>
            <w:rStyle w:val="Collegamentoipertestuale"/>
            <w:noProof/>
          </w:rPr>
          <w:t>1.2 – Analisi dei termini principali</w:t>
        </w:r>
        <w:r>
          <w:rPr>
            <w:noProof/>
          </w:rPr>
          <w:tab/>
        </w:r>
        <w:r>
          <w:rPr>
            <w:noProof/>
          </w:rPr>
          <w:fldChar w:fldCharType="begin"/>
        </w:r>
        <w:r>
          <w:rPr>
            <w:noProof/>
          </w:rPr>
          <w:instrText xml:space="preserve"> PAGEREF _Toc492070257 \h </w:instrText>
        </w:r>
        <w:r>
          <w:rPr>
            <w:noProof/>
          </w:rPr>
        </w:r>
        <w:r>
          <w:rPr>
            <w:noProof/>
          </w:rPr>
          <w:fldChar w:fldCharType="separate"/>
        </w:r>
        <w:r>
          <w:rPr>
            <w:noProof/>
          </w:rPr>
          <w:t>3</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58" w:history="1">
        <w:r w:rsidRPr="00926A04">
          <w:rPr>
            <w:rStyle w:val="Collegamentoipertestuale"/>
            <w:noProof/>
          </w:rPr>
          <w:t>1.3 – Definizione delle specifiche in linguaggio naturale ed estrazione dei concetti principali</w:t>
        </w:r>
        <w:r>
          <w:rPr>
            <w:noProof/>
          </w:rPr>
          <w:tab/>
        </w:r>
        <w:r>
          <w:rPr>
            <w:noProof/>
          </w:rPr>
          <w:fldChar w:fldCharType="begin"/>
        </w:r>
        <w:r>
          <w:rPr>
            <w:noProof/>
          </w:rPr>
          <w:instrText xml:space="preserve"> PAGEREF _Toc492070258 \h </w:instrText>
        </w:r>
        <w:r>
          <w:rPr>
            <w:noProof/>
          </w:rPr>
        </w:r>
        <w:r>
          <w:rPr>
            <w:noProof/>
          </w:rPr>
          <w:fldChar w:fldCharType="separate"/>
        </w:r>
        <w:r>
          <w:rPr>
            <w:noProof/>
          </w:rPr>
          <w:t>6</w:t>
        </w:r>
        <w:r>
          <w:rPr>
            <w:noProof/>
          </w:rPr>
          <w:fldChar w:fldCharType="end"/>
        </w:r>
      </w:hyperlink>
    </w:p>
    <w:p w:rsidR="001B4936" w:rsidRDefault="001B4936">
      <w:pPr>
        <w:pStyle w:val="Sommario1"/>
        <w:tabs>
          <w:tab w:val="right" w:leader="dot" w:pos="10051"/>
        </w:tabs>
        <w:rPr>
          <w:rFonts w:cstheme="minorBidi"/>
          <w:noProof/>
          <w:sz w:val="22"/>
          <w:szCs w:val="22"/>
        </w:rPr>
      </w:pPr>
      <w:hyperlink w:anchor="_Toc492070259" w:history="1">
        <w:r w:rsidRPr="00926A04">
          <w:rPr>
            <w:rStyle w:val="Collegamentoipertestuale"/>
            <w:noProof/>
          </w:rPr>
          <w:t>PROGETTAZIONE CONCETTUALE</w:t>
        </w:r>
        <w:r>
          <w:rPr>
            <w:noProof/>
          </w:rPr>
          <w:tab/>
        </w:r>
        <w:r>
          <w:rPr>
            <w:noProof/>
          </w:rPr>
          <w:fldChar w:fldCharType="begin"/>
        </w:r>
        <w:r>
          <w:rPr>
            <w:noProof/>
          </w:rPr>
          <w:instrText xml:space="preserve"> PAGEREF _Toc492070259 \h </w:instrText>
        </w:r>
        <w:r>
          <w:rPr>
            <w:noProof/>
          </w:rPr>
        </w:r>
        <w:r>
          <w:rPr>
            <w:noProof/>
          </w:rPr>
          <w:fldChar w:fldCharType="separate"/>
        </w:r>
        <w:r>
          <w:rPr>
            <w:noProof/>
          </w:rPr>
          <w:t>8</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60" w:history="1">
        <w:r w:rsidRPr="00926A04">
          <w:rPr>
            <w:rStyle w:val="Collegamentoipertestuale"/>
            <w:noProof/>
          </w:rPr>
          <w:t>2.1 – Scelta della strategia di progetto</w:t>
        </w:r>
        <w:r>
          <w:rPr>
            <w:noProof/>
          </w:rPr>
          <w:tab/>
        </w:r>
        <w:r>
          <w:rPr>
            <w:noProof/>
          </w:rPr>
          <w:fldChar w:fldCharType="begin"/>
        </w:r>
        <w:r>
          <w:rPr>
            <w:noProof/>
          </w:rPr>
          <w:instrText xml:space="preserve"> PAGEREF _Toc492070260 \h </w:instrText>
        </w:r>
        <w:r>
          <w:rPr>
            <w:noProof/>
          </w:rPr>
        </w:r>
        <w:r>
          <w:rPr>
            <w:noProof/>
          </w:rPr>
          <w:fldChar w:fldCharType="separate"/>
        </w:r>
        <w:r>
          <w:rPr>
            <w:noProof/>
          </w:rPr>
          <w:t>8</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61" w:history="1">
        <w:r w:rsidRPr="00926A04">
          <w:rPr>
            <w:rStyle w:val="Collegamentoipertestuale"/>
            <w:noProof/>
          </w:rPr>
          <w:t>2.2 – Schema scheletro</w:t>
        </w:r>
        <w:r>
          <w:rPr>
            <w:noProof/>
          </w:rPr>
          <w:tab/>
        </w:r>
        <w:r>
          <w:rPr>
            <w:noProof/>
          </w:rPr>
          <w:fldChar w:fldCharType="begin"/>
        </w:r>
        <w:r>
          <w:rPr>
            <w:noProof/>
          </w:rPr>
          <w:instrText xml:space="preserve"> PAGEREF _Toc492070261 \h </w:instrText>
        </w:r>
        <w:r>
          <w:rPr>
            <w:noProof/>
          </w:rPr>
        </w:r>
        <w:r>
          <w:rPr>
            <w:noProof/>
          </w:rPr>
          <w:fldChar w:fldCharType="separate"/>
        </w:r>
        <w:r>
          <w:rPr>
            <w:noProof/>
          </w:rPr>
          <w:t>8</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62" w:history="1">
        <w:r w:rsidRPr="00926A04">
          <w:rPr>
            <w:rStyle w:val="Collegamentoipertestuale"/>
            <w:noProof/>
          </w:rPr>
          <w:t>2.3 – Raffinamenti proposti</w:t>
        </w:r>
        <w:r>
          <w:rPr>
            <w:noProof/>
          </w:rPr>
          <w:tab/>
        </w:r>
        <w:r>
          <w:rPr>
            <w:noProof/>
          </w:rPr>
          <w:fldChar w:fldCharType="begin"/>
        </w:r>
        <w:r>
          <w:rPr>
            <w:noProof/>
          </w:rPr>
          <w:instrText xml:space="preserve"> PAGEREF _Toc492070262 \h </w:instrText>
        </w:r>
        <w:r>
          <w:rPr>
            <w:noProof/>
          </w:rPr>
        </w:r>
        <w:r>
          <w:rPr>
            <w:noProof/>
          </w:rPr>
          <w:fldChar w:fldCharType="separate"/>
        </w:r>
        <w:r>
          <w:rPr>
            <w:noProof/>
          </w:rPr>
          <w:t>9</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63" w:history="1">
        <w:r w:rsidRPr="00926A04">
          <w:rPr>
            <w:rStyle w:val="Collegamentoipertestuale"/>
            <w:noProof/>
          </w:rPr>
          <w:t>2.3.1 – Raffinamento dell’entità Fornitore</w:t>
        </w:r>
        <w:r>
          <w:rPr>
            <w:noProof/>
          </w:rPr>
          <w:tab/>
        </w:r>
        <w:r>
          <w:rPr>
            <w:noProof/>
          </w:rPr>
          <w:fldChar w:fldCharType="begin"/>
        </w:r>
        <w:r>
          <w:rPr>
            <w:noProof/>
          </w:rPr>
          <w:instrText xml:space="preserve"> PAGEREF _Toc492070263 \h </w:instrText>
        </w:r>
        <w:r>
          <w:rPr>
            <w:noProof/>
          </w:rPr>
        </w:r>
        <w:r>
          <w:rPr>
            <w:noProof/>
          </w:rPr>
          <w:fldChar w:fldCharType="separate"/>
        </w:r>
        <w:r>
          <w:rPr>
            <w:noProof/>
          </w:rPr>
          <w:t>9</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64" w:history="1">
        <w:r w:rsidRPr="00926A04">
          <w:rPr>
            <w:rStyle w:val="Collegamentoipertestuale"/>
            <w:noProof/>
          </w:rPr>
          <w:t>2.3.2 – Raffinamento dell’entità Ricambio</w:t>
        </w:r>
        <w:r>
          <w:rPr>
            <w:noProof/>
          </w:rPr>
          <w:tab/>
        </w:r>
        <w:r>
          <w:rPr>
            <w:noProof/>
          </w:rPr>
          <w:fldChar w:fldCharType="begin"/>
        </w:r>
        <w:r>
          <w:rPr>
            <w:noProof/>
          </w:rPr>
          <w:instrText xml:space="preserve"> PAGEREF _Toc492070264 \h </w:instrText>
        </w:r>
        <w:r>
          <w:rPr>
            <w:noProof/>
          </w:rPr>
        </w:r>
        <w:r>
          <w:rPr>
            <w:noProof/>
          </w:rPr>
          <w:fldChar w:fldCharType="separate"/>
        </w:r>
        <w:r>
          <w:rPr>
            <w:noProof/>
          </w:rPr>
          <w:t>10</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65" w:history="1">
        <w:r w:rsidRPr="00926A04">
          <w:rPr>
            <w:rStyle w:val="Collegamentoipertestuale"/>
            <w:noProof/>
          </w:rPr>
          <w:t>2.3.3 – Raffinamento dell’entità Veicolo</w:t>
        </w:r>
        <w:r>
          <w:rPr>
            <w:noProof/>
          </w:rPr>
          <w:tab/>
        </w:r>
        <w:r>
          <w:rPr>
            <w:noProof/>
          </w:rPr>
          <w:fldChar w:fldCharType="begin"/>
        </w:r>
        <w:r>
          <w:rPr>
            <w:noProof/>
          </w:rPr>
          <w:instrText xml:space="preserve"> PAGEREF _Toc492070265 \h </w:instrText>
        </w:r>
        <w:r>
          <w:rPr>
            <w:noProof/>
          </w:rPr>
        </w:r>
        <w:r>
          <w:rPr>
            <w:noProof/>
          </w:rPr>
          <w:fldChar w:fldCharType="separate"/>
        </w:r>
        <w:r>
          <w:rPr>
            <w:noProof/>
          </w:rPr>
          <w:t>10</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66" w:history="1">
        <w:r w:rsidRPr="00926A04">
          <w:rPr>
            <w:rStyle w:val="Collegamentoipertestuale"/>
            <w:noProof/>
          </w:rPr>
          <w:t>2.3.4 – Raffinamento dell’entità Acquisto</w:t>
        </w:r>
        <w:r>
          <w:rPr>
            <w:noProof/>
          </w:rPr>
          <w:tab/>
        </w:r>
        <w:r>
          <w:rPr>
            <w:noProof/>
          </w:rPr>
          <w:fldChar w:fldCharType="begin"/>
        </w:r>
        <w:r>
          <w:rPr>
            <w:noProof/>
          </w:rPr>
          <w:instrText xml:space="preserve"> PAGEREF _Toc492070266 \h </w:instrText>
        </w:r>
        <w:r>
          <w:rPr>
            <w:noProof/>
          </w:rPr>
        </w:r>
        <w:r>
          <w:rPr>
            <w:noProof/>
          </w:rPr>
          <w:fldChar w:fldCharType="separate"/>
        </w:r>
        <w:r>
          <w:rPr>
            <w:noProof/>
          </w:rPr>
          <w:t>11</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67" w:history="1">
        <w:r w:rsidRPr="00926A04">
          <w:rPr>
            <w:rStyle w:val="Collegamentoipertestuale"/>
            <w:noProof/>
          </w:rPr>
          <w:t>2.3.5 – Raffinamento delle entità Riparazione e Revisione</w:t>
        </w:r>
        <w:r>
          <w:rPr>
            <w:noProof/>
          </w:rPr>
          <w:tab/>
        </w:r>
        <w:r>
          <w:rPr>
            <w:noProof/>
          </w:rPr>
          <w:fldChar w:fldCharType="begin"/>
        </w:r>
        <w:r>
          <w:rPr>
            <w:noProof/>
          </w:rPr>
          <w:instrText xml:space="preserve"> PAGEREF _Toc492070267 \h </w:instrText>
        </w:r>
        <w:r>
          <w:rPr>
            <w:noProof/>
          </w:rPr>
        </w:r>
        <w:r>
          <w:rPr>
            <w:noProof/>
          </w:rPr>
          <w:fldChar w:fldCharType="separate"/>
        </w:r>
        <w:r>
          <w:rPr>
            <w:noProof/>
          </w:rPr>
          <w:t>12</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68" w:history="1">
        <w:r w:rsidRPr="00926A04">
          <w:rPr>
            <w:rStyle w:val="Collegamentoipertestuale"/>
            <w:noProof/>
          </w:rPr>
          <w:t>2.3.6 – Raffinamento dell’entità Cliente</w:t>
        </w:r>
        <w:r>
          <w:rPr>
            <w:noProof/>
          </w:rPr>
          <w:tab/>
        </w:r>
        <w:r>
          <w:rPr>
            <w:noProof/>
          </w:rPr>
          <w:fldChar w:fldCharType="begin"/>
        </w:r>
        <w:r>
          <w:rPr>
            <w:noProof/>
          </w:rPr>
          <w:instrText xml:space="preserve"> PAGEREF _Toc492070268 \h </w:instrText>
        </w:r>
        <w:r>
          <w:rPr>
            <w:noProof/>
          </w:rPr>
        </w:r>
        <w:r>
          <w:rPr>
            <w:noProof/>
          </w:rPr>
          <w:fldChar w:fldCharType="separate"/>
        </w:r>
        <w:r>
          <w:rPr>
            <w:noProof/>
          </w:rPr>
          <w:t>13</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69" w:history="1">
        <w:r w:rsidRPr="00926A04">
          <w:rPr>
            <w:rStyle w:val="Collegamentoipertestuale"/>
            <w:noProof/>
          </w:rPr>
          <w:t>2.4 – Schemi concettuali parziali (viste) e loro integrazione</w:t>
        </w:r>
        <w:r>
          <w:rPr>
            <w:noProof/>
          </w:rPr>
          <w:tab/>
        </w:r>
        <w:r>
          <w:rPr>
            <w:noProof/>
          </w:rPr>
          <w:fldChar w:fldCharType="begin"/>
        </w:r>
        <w:r>
          <w:rPr>
            <w:noProof/>
          </w:rPr>
          <w:instrText xml:space="preserve"> PAGEREF _Toc492070269 \h </w:instrText>
        </w:r>
        <w:r>
          <w:rPr>
            <w:noProof/>
          </w:rPr>
        </w:r>
        <w:r>
          <w:rPr>
            <w:noProof/>
          </w:rPr>
          <w:fldChar w:fldCharType="separate"/>
        </w:r>
        <w:r>
          <w:rPr>
            <w:noProof/>
          </w:rPr>
          <w:t>13</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70" w:history="1">
        <w:r w:rsidRPr="00926A04">
          <w:rPr>
            <w:rStyle w:val="Collegamentoipertestuale"/>
            <w:noProof/>
          </w:rPr>
          <w:t>2.4.1 – Vista fornitori e ordini</w:t>
        </w:r>
        <w:r>
          <w:rPr>
            <w:noProof/>
          </w:rPr>
          <w:tab/>
        </w:r>
        <w:r>
          <w:rPr>
            <w:noProof/>
          </w:rPr>
          <w:fldChar w:fldCharType="begin"/>
        </w:r>
        <w:r>
          <w:rPr>
            <w:noProof/>
          </w:rPr>
          <w:instrText xml:space="preserve"> PAGEREF _Toc492070270 \h </w:instrText>
        </w:r>
        <w:r>
          <w:rPr>
            <w:noProof/>
          </w:rPr>
        </w:r>
        <w:r>
          <w:rPr>
            <w:noProof/>
          </w:rPr>
          <w:fldChar w:fldCharType="separate"/>
        </w:r>
        <w:r>
          <w:rPr>
            <w:noProof/>
          </w:rPr>
          <w:t>13</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71" w:history="1">
        <w:r w:rsidRPr="00926A04">
          <w:rPr>
            <w:rStyle w:val="Collegamentoipertestuale"/>
            <w:noProof/>
          </w:rPr>
          <w:t>2.4.2 – Vista officina</w:t>
        </w:r>
        <w:r>
          <w:rPr>
            <w:noProof/>
          </w:rPr>
          <w:tab/>
        </w:r>
        <w:r>
          <w:rPr>
            <w:noProof/>
          </w:rPr>
          <w:fldChar w:fldCharType="begin"/>
        </w:r>
        <w:r>
          <w:rPr>
            <w:noProof/>
          </w:rPr>
          <w:instrText xml:space="preserve"> PAGEREF _Toc492070271 \h </w:instrText>
        </w:r>
        <w:r>
          <w:rPr>
            <w:noProof/>
          </w:rPr>
        </w:r>
        <w:r>
          <w:rPr>
            <w:noProof/>
          </w:rPr>
          <w:fldChar w:fldCharType="separate"/>
        </w:r>
        <w:r>
          <w:rPr>
            <w:noProof/>
          </w:rPr>
          <w:t>15</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72" w:history="1">
        <w:r w:rsidRPr="00926A04">
          <w:rPr>
            <w:rStyle w:val="Collegamentoipertestuale"/>
            <w:noProof/>
          </w:rPr>
          <w:t>2.4.3 – Vista veicoli</w:t>
        </w:r>
        <w:r>
          <w:rPr>
            <w:noProof/>
          </w:rPr>
          <w:tab/>
        </w:r>
        <w:r>
          <w:rPr>
            <w:noProof/>
          </w:rPr>
          <w:fldChar w:fldCharType="begin"/>
        </w:r>
        <w:r>
          <w:rPr>
            <w:noProof/>
          </w:rPr>
          <w:instrText xml:space="preserve"> PAGEREF _Toc492070272 \h </w:instrText>
        </w:r>
        <w:r>
          <w:rPr>
            <w:noProof/>
          </w:rPr>
        </w:r>
        <w:r>
          <w:rPr>
            <w:noProof/>
          </w:rPr>
          <w:fldChar w:fldCharType="separate"/>
        </w:r>
        <w:r>
          <w:rPr>
            <w:noProof/>
          </w:rPr>
          <w:t>16</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73" w:history="1">
        <w:r w:rsidRPr="00926A04">
          <w:rPr>
            <w:rStyle w:val="Collegamentoipertestuale"/>
            <w:noProof/>
          </w:rPr>
          <w:t>2.4.5 – Vista clienti e contratti</w:t>
        </w:r>
        <w:r>
          <w:rPr>
            <w:noProof/>
          </w:rPr>
          <w:tab/>
        </w:r>
        <w:r>
          <w:rPr>
            <w:noProof/>
          </w:rPr>
          <w:fldChar w:fldCharType="begin"/>
        </w:r>
        <w:r>
          <w:rPr>
            <w:noProof/>
          </w:rPr>
          <w:instrText xml:space="preserve"> PAGEREF _Toc492070273 \h </w:instrText>
        </w:r>
        <w:r>
          <w:rPr>
            <w:noProof/>
          </w:rPr>
        </w:r>
        <w:r>
          <w:rPr>
            <w:noProof/>
          </w:rPr>
          <w:fldChar w:fldCharType="separate"/>
        </w:r>
        <w:r>
          <w:rPr>
            <w:noProof/>
          </w:rPr>
          <w:t>16</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74" w:history="1">
        <w:r w:rsidRPr="00926A04">
          <w:rPr>
            <w:rStyle w:val="Collegamentoipertestuale"/>
            <w:noProof/>
          </w:rPr>
          <w:t>2.4.6 – Vista corrieri e trasporti</w:t>
        </w:r>
        <w:r>
          <w:rPr>
            <w:noProof/>
          </w:rPr>
          <w:tab/>
        </w:r>
        <w:r>
          <w:rPr>
            <w:noProof/>
          </w:rPr>
          <w:fldChar w:fldCharType="begin"/>
        </w:r>
        <w:r>
          <w:rPr>
            <w:noProof/>
          </w:rPr>
          <w:instrText xml:space="preserve"> PAGEREF _Toc492070274 \h </w:instrText>
        </w:r>
        <w:r>
          <w:rPr>
            <w:noProof/>
          </w:rPr>
        </w:r>
        <w:r>
          <w:rPr>
            <w:noProof/>
          </w:rPr>
          <w:fldChar w:fldCharType="separate"/>
        </w:r>
        <w:r>
          <w:rPr>
            <w:noProof/>
          </w:rPr>
          <w:t>17</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75" w:history="1">
        <w:r w:rsidRPr="00926A04">
          <w:rPr>
            <w:rStyle w:val="Collegamentoipertestuale"/>
            <w:noProof/>
          </w:rPr>
          <w:t>2.5 – Schema concettuale finale</w:t>
        </w:r>
        <w:r>
          <w:rPr>
            <w:noProof/>
          </w:rPr>
          <w:tab/>
        </w:r>
        <w:r>
          <w:rPr>
            <w:noProof/>
          </w:rPr>
          <w:fldChar w:fldCharType="begin"/>
        </w:r>
        <w:r>
          <w:rPr>
            <w:noProof/>
          </w:rPr>
          <w:instrText xml:space="preserve"> PAGEREF _Toc492070275 \h </w:instrText>
        </w:r>
        <w:r>
          <w:rPr>
            <w:noProof/>
          </w:rPr>
        </w:r>
        <w:r>
          <w:rPr>
            <w:noProof/>
          </w:rPr>
          <w:fldChar w:fldCharType="separate"/>
        </w:r>
        <w:r>
          <w:rPr>
            <w:noProof/>
          </w:rPr>
          <w:t>18</w:t>
        </w:r>
        <w:r>
          <w:rPr>
            <w:noProof/>
          </w:rPr>
          <w:fldChar w:fldCharType="end"/>
        </w:r>
      </w:hyperlink>
    </w:p>
    <w:p w:rsidR="001B4936" w:rsidRDefault="001B4936">
      <w:pPr>
        <w:pStyle w:val="Sommario1"/>
        <w:tabs>
          <w:tab w:val="right" w:leader="dot" w:pos="10051"/>
        </w:tabs>
        <w:rPr>
          <w:rFonts w:cstheme="minorBidi"/>
          <w:noProof/>
          <w:sz w:val="22"/>
          <w:szCs w:val="22"/>
        </w:rPr>
      </w:pPr>
      <w:hyperlink w:anchor="_Toc492070276" w:history="1">
        <w:r w:rsidRPr="00926A04">
          <w:rPr>
            <w:rStyle w:val="Collegamentoipertestuale"/>
            <w:noProof/>
          </w:rPr>
          <w:t>PROGETTAZIONE LOGICA</w:t>
        </w:r>
        <w:r>
          <w:rPr>
            <w:noProof/>
          </w:rPr>
          <w:tab/>
        </w:r>
        <w:r>
          <w:rPr>
            <w:noProof/>
          </w:rPr>
          <w:fldChar w:fldCharType="begin"/>
        </w:r>
        <w:r>
          <w:rPr>
            <w:noProof/>
          </w:rPr>
          <w:instrText xml:space="preserve"> PAGEREF _Toc492070276 \h </w:instrText>
        </w:r>
        <w:r>
          <w:rPr>
            <w:noProof/>
          </w:rPr>
        </w:r>
        <w:r>
          <w:rPr>
            <w:noProof/>
          </w:rPr>
          <w:fldChar w:fldCharType="separate"/>
        </w:r>
        <w:r>
          <w:rPr>
            <w:noProof/>
          </w:rPr>
          <w:t>19</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77" w:history="1">
        <w:r w:rsidRPr="00926A04">
          <w:rPr>
            <w:rStyle w:val="Collegamentoipertestuale"/>
            <w:noProof/>
          </w:rPr>
          <w:t>3.1 – Specifiche funzionali</w:t>
        </w:r>
        <w:r>
          <w:rPr>
            <w:noProof/>
          </w:rPr>
          <w:tab/>
        </w:r>
        <w:r>
          <w:rPr>
            <w:noProof/>
          </w:rPr>
          <w:fldChar w:fldCharType="begin"/>
        </w:r>
        <w:r>
          <w:rPr>
            <w:noProof/>
          </w:rPr>
          <w:instrText xml:space="preserve"> PAGEREF _Toc492070277 \h </w:instrText>
        </w:r>
        <w:r>
          <w:rPr>
            <w:noProof/>
          </w:rPr>
        </w:r>
        <w:r>
          <w:rPr>
            <w:noProof/>
          </w:rPr>
          <w:fldChar w:fldCharType="separate"/>
        </w:r>
        <w:r>
          <w:rPr>
            <w:noProof/>
          </w:rPr>
          <w:t>19</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78" w:history="1">
        <w:r w:rsidRPr="00926A04">
          <w:rPr>
            <w:rStyle w:val="Collegamentoipertestuale"/>
            <w:noProof/>
          </w:rPr>
          <w:t>3.1.1 – Visualizzazione e richieste dati</w:t>
        </w:r>
        <w:r>
          <w:rPr>
            <w:noProof/>
          </w:rPr>
          <w:tab/>
        </w:r>
        <w:r>
          <w:rPr>
            <w:noProof/>
          </w:rPr>
          <w:fldChar w:fldCharType="begin"/>
        </w:r>
        <w:r>
          <w:rPr>
            <w:noProof/>
          </w:rPr>
          <w:instrText xml:space="preserve"> PAGEREF _Toc492070278 \h </w:instrText>
        </w:r>
        <w:r>
          <w:rPr>
            <w:noProof/>
          </w:rPr>
        </w:r>
        <w:r>
          <w:rPr>
            <w:noProof/>
          </w:rPr>
          <w:fldChar w:fldCharType="separate"/>
        </w:r>
        <w:r>
          <w:rPr>
            <w:noProof/>
          </w:rPr>
          <w:t>19</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79" w:history="1">
        <w:r w:rsidRPr="00926A04">
          <w:rPr>
            <w:rStyle w:val="Collegamentoipertestuale"/>
            <w:noProof/>
          </w:rPr>
          <w:t>3.1.2 – Statistiche generali per scelte decisionali</w:t>
        </w:r>
        <w:r>
          <w:rPr>
            <w:noProof/>
          </w:rPr>
          <w:tab/>
        </w:r>
        <w:r>
          <w:rPr>
            <w:noProof/>
          </w:rPr>
          <w:fldChar w:fldCharType="begin"/>
        </w:r>
        <w:r>
          <w:rPr>
            <w:noProof/>
          </w:rPr>
          <w:instrText xml:space="preserve"> PAGEREF _Toc492070279 \h </w:instrText>
        </w:r>
        <w:r>
          <w:rPr>
            <w:noProof/>
          </w:rPr>
        </w:r>
        <w:r>
          <w:rPr>
            <w:noProof/>
          </w:rPr>
          <w:fldChar w:fldCharType="separate"/>
        </w:r>
        <w:r>
          <w:rPr>
            <w:noProof/>
          </w:rPr>
          <w:t>20</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80" w:history="1">
        <w:r w:rsidRPr="00926A04">
          <w:rPr>
            <w:rStyle w:val="Collegamentoipertestuale"/>
            <w:noProof/>
          </w:rPr>
          <w:t>3.1.3 – Calcoli economici e costi</w:t>
        </w:r>
        <w:r>
          <w:rPr>
            <w:noProof/>
          </w:rPr>
          <w:tab/>
        </w:r>
        <w:r>
          <w:rPr>
            <w:noProof/>
          </w:rPr>
          <w:fldChar w:fldCharType="begin"/>
        </w:r>
        <w:r>
          <w:rPr>
            <w:noProof/>
          </w:rPr>
          <w:instrText xml:space="preserve"> PAGEREF _Toc492070280 \h </w:instrText>
        </w:r>
        <w:r>
          <w:rPr>
            <w:noProof/>
          </w:rPr>
        </w:r>
        <w:r>
          <w:rPr>
            <w:noProof/>
          </w:rPr>
          <w:fldChar w:fldCharType="separate"/>
        </w:r>
        <w:r>
          <w:rPr>
            <w:noProof/>
          </w:rPr>
          <w:t>21</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81" w:history="1">
        <w:r w:rsidRPr="00926A04">
          <w:rPr>
            <w:rStyle w:val="Collegamentoipertestuale"/>
            <w:noProof/>
          </w:rPr>
          <w:t>3.1.4 – Inserimenti e acquisti</w:t>
        </w:r>
        <w:r>
          <w:rPr>
            <w:noProof/>
          </w:rPr>
          <w:tab/>
        </w:r>
        <w:r>
          <w:rPr>
            <w:noProof/>
          </w:rPr>
          <w:fldChar w:fldCharType="begin"/>
        </w:r>
        <w:r>
          <w:rPr>
            <w:noProof/>
          </w:rPr>
          <w:instrText xml:space="preserve"> PAGEREF _Toc492070281 \h </w:instrText>
        </w:r>
        <w:r>
          <w:rPr>
            <w:noProof/>
          </w:rPr>
        </w:r>
        <w:r>
          <w:rPr>
            <w:noProof/>
          </w:rPr>
          <w:fldChar w:fldCharType="separate"/>
        </w:r>
        <w:r>
          <w:rPr>
            <w:noProof/>
          </w:rPr>
          <w:t>21</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82" w:history="1">
        <w:r w:rsidRPr="00926A04">
          <w:rPr>
            <w:rStyle w:val="Collegamentoipertestuale"/>
            <w:noProof/>
          </w:rPr>
          <w:t>3.2 – Volume dei dati</w:t>
        </w:r>
        <w:r>
          <w:rPr>
            <w:noProof/>
          </w:rPr>
          <w:tab/>
        </w:r>
        <w:r>
          <w:rPr>
            <w:noProof/>
          </w:rPr>
          <w:fldChar w:fldCharType="begin"/>
        </w:r>
        <w:r>
          <w:rPr>
            <w:noProof/>
          </w:rPr>
          <w:instrText xml:space="preserve"> PAGEREF _Toc492070282 \h </w:instrText>
        </w:r>
        <w:r>
          <w:rPr>
            <w:noProof/>
          </w:rPr>
        </w:r>
        <w:r>
          <w:rPr>
            <w:noProof/>
          </w:rPr>
          <w:fldChar w:fldCharType="separate"/>
        </w:r>
        <w:r>
          <w:rPr>
            <w:noProof/>
          </w:rPr>
          <w:t>22</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83" w:history="1">
        <w:r w:rsidRPr="00926A04">
          <w:rPr>
            <w:rStyle w:val="Collegamentoipertestuale"/>
            <w:noProof/>
          </w:rPr>
          <w:t>3.3 – Frequenza Operazioni</w:t>
        </w:r>
        <w:r>
          <w:rPr>
            <w:noProof/>
          </w:rPr>
          <w:tab/>
        </w:r>
        <w:r>
          <w:rPr>
            <w:noProof/>
          </w:rPr>
          <w:fldChar w:fldCharType="begin"/>
        </w:r>
        <w:r>
          <w:rPr>
            <w:noProof/>
          </w:rPr>
          <w:instrText xml:space="preserve"> PAGEREF _Toc492070283 \h </w:instrText>
        </w:r>
        <w:r>
          <w:rPr>
            <w:noProof/>
          </w:rPr>
        </w:r>
        <w:r>
          <w:rPr>
            <w:noProof/>
          </w:rPr>
          <w:fldChar w:fldCharType="separate"/>
        </w:r>
        <w:r>
          <w:rPr>
            <w:noProof/>
          </w:rPr>
          <w:t>24</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84" w:history="1">
        <w:r w:rsidRPr="00926A04">
          <w:rPr>
            <w:rStyle w:val="Collegamentoipertestuale"/>
            <w:noProof/>
          </w:rPr>
          <w:t>3.4 – Analisi</w:t>
        </w:r>
        <w:r>
          <w:rPr>
            <w:noProof/>
          </w:rPr>
          <w:tab/>
        </w:r>
        <w:r>
          <w:rPr>
            <w:noProof/>
          </w:rPr>
          <w:fldChar w:fldCharType="begin"/>
        </w:r>
        <w:r>
          <w:rPr>
            <w:noProof/>
          </w:rPr>
          <w:instrText xml:space="preserve"> PAGEREF _Toc492070284 \h </w:instrText>
        </w:r>
        <w:r>
          <w:rPr>
            <w:noProof/>
          </w:rPr>
        </w:r>
        <w:r>
          <w:rPr>
            <w:noProof/>
          </w:rPr>
          <w:fldChar w:fldCharType="separate"/>
        </w:r>
        <w:r>
          <w:rPr>
            <w:noProof/>
          </w:rPr>
          <w:t>26</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85" w:history="1">
        <w:r w:rsidRPr="00926A04">
          <w:rPr>
            <w:rStyle w:val="Collegamentoipertestuale"/>
            <w:noProof/>
          </w:rPr>
          <w:t>3.4.1 – Analisi gerarchie</w:t>
        </w:r>
        <w:r>
          <w:rPr>
            <w:noProof/>
          </w:rPr>
          <w:tab/>
        </w:r>
        <w:r>
          <w:rPr>
            <w:noProof/>
          </w:rPr>
          <w:fldChar w:fldCharType="begin"/>
        </w:r>
        <w:r>
          <w:rPr>
            <w:noProof/>
          </w:rPr>
          <w:instrText xml:space="preserve"> PAGEREF _Toc492070285 \h </w:instrText>
        </w:r>
        <w:r>
          <w:rPr>
            <w:noProof/>
          </w:rPr>
        </w:r>
        <w:r>
          <w:rPr>
            <w:noProof/>
          </w:rPr>
          <w:fldChar w:fldCharType="separate"/>
        </w:r>
        <w:r>
          <w:rPr>
            <w:noProof/>
          </w:rPr>
          <w:t>26</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86" w:history="1">
        <w:r w:rsidRPr="00926A04">
          <w:rPr>
            <w:rStyle w:val="Collegamentoipertestuale"/>
            <w:noProof/>
          </w:rPr>
          <w:t>3.4.2 – Identificatori</w:t>
        </w:r>
        <w:r>
          <w:rPr>
            <w:noProof/>
          </w:rPr>
          <w:tab/>
        </w:r>
        <w:r>
          <w:rPr>
            <w:noProof/>
          </w:rPr>
          <w:fldChar w:fldCharType="begin"/>
        </w:r>
        <w:r>
          <w:rPr>
            <w:noProof/>
          </w:rPr>
          <w:instrText xml:space="preserve"> PAGEREF _Toc492070286 \h </w:instrText>
        </w:r>
        <w:r>
          <w:rPr>
            <w:noProof/>
          </w:rPr>
        </w:r>
        <w:r>
          <w:rPr>
            <w:noProof/>
          </w:rPr>
          <w:fldChar w:fldCharType="separate"/>
        </w:r>
        <w:r>
          <w:rPr>
            <w:noProof/>
          </w:rPr>
          <w:t>28</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87" w:history="1">
        <w:r w:rsidRPr="00926A04">
          <w:rPr>
            <w:rStyle w:val="Collegamentoipertestuale"/>
            <w:noProof/>
          </w:rPr>
          <w:t>3.4.3 – Attributi multi valore/composti</w:t>
        </w:r>
        <w:r>
          <w:rPr>
            <w:noProof/>
          </w:rPr>
          <w:tab/>
        </w:r>
        <w:r>
          <w:rPr>
            <w:noProof/>
          </w:rPr>
          <w:fldChar w:fldCharType="begin"/>
        </w:r>
        <w:r>
          <w:rPr>
            <w:noProof/>
          </w:rPr>
          <w:instrText xml:space="preserve"> PAGEREF _Toc492070287 \h </w:instrText>
        </w:r>
        <w:r>
          <w:rPr>
            <w:noProof/>
          </w:rPr>
        </w:r>
        <w:r>
          <w:rPr>
            <w:noProof/>
          </w:rPr>
          <w:fldChar w:fldCharType="separate"/>
        </w:r>
        <w:r>
          <w:rPr>
            <w:noProof/>
          </w:rPr>
          <w:t>28</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88" w:history="1">
        <w:r w:rsidRPr="00926A04">
          <w:rPr>
            <w:rStyle w:val="Collegamentoipertestuale"/>
            <w:noProof/>
          </w:rPr>
          <w:t>3.4.4 – Associazioni</w:t>
        </w:r>
        <w:r>
          <w:rPr>
            <w:noProof/>
          </w:rPr>
          <w:tab/>
        </w:r>
        <w:r>
          <w:rPr>
            <w:noProof/>
          </w:rPr>
          <w:fldChar w:fldCharType="begin"/>
        </w:r>
        <w:r>
          <w:rPr>
            <w:noProof/>
          </w:rPr>
          <w:instrText xml:space="preserve"> PAGEREF _Toc492070288 \h </w:instrText>
        </w:r>
        <w:r>
          <w:rPr>
            <w:noProof/>
          </w:rPr>
        </w:r>
        <w:r>
          <w:rPr>
            <w:noProof/>
          </w:rPr>
          <w:fldChar w:fldCharType="separate"/>
        </w:r>
        <w:r>
          <w:rPr>
            <w:noProof/>
          </w:rPr>
          <w:t>28</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89" w:history="1">
        <w:r w:rsidRPr="00926A04">
          <w:rPr>
            <w:rStyle w:val="Collegamentoipertestuale"/>
            <w:noProof/>
          </w:rPr>
          <w:t>3.4.5 – Ridondanze</w:t>
        </w:r>
        <w:r>
          <w:rPr>
            <w:noProof/>
          </w:rPr>
          <w:tab/>
        </w:r>
        <w:r>
          <w:rPr>
            <w:noProof/>
          </w:rPr>
          <w:fldChar w:fldCharType="begin"/>
        </w:r>
        <w:r>
          <w:rPr>
            <w:noProof/>
          </w:rPr>
          <w:instrText xml:space="preserve"> PAGEREF _Toc492070289 \h </w:instrText>
        </w:r>
        <w:r>
          <w:rPr>
            <w:noProof/>
          </w:rPr>
        </w:r>
        <w:r>
          <w:rPr>
            <w:noProof/>
          </w:rPr>
          <w:fldChar w:fldCharType="separate"/>
        </w:r>
        <w:r>
          <w:rPr>
            <w:noProof/>
          </w:rPr>
          <w:t>30</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90" w:history="1">
        <w:r w:rsidRPr="00926A04">
          <w:rPr>
            <w:rStyle w:val="Collegamentoipertestuale"/>
            <w:noProof/>
          </w:rPr>
          <w:t>3.5 – Traduzione Logica</w:t>
        </w:r>
        <w:r>
          <w:rPr>
            <w:noProof/>
          </w:rPr>
          <w:tab/>
        </w:r>
        <w:r>
          <w:rPr>
            <w:noProof/>
          </w:rPr>
          <w:fldChar w:fldCharType="begin"/>
        </w:r>
        <w:r>
          <w:rPr>
            <w:noProof/>
          </w:rPr>
          <w:instrText xml:space="preserve"> PAGEREF _Toc492070290 \h </w:instrText>
        </w:r>
        <w:r>
          <w:rPr>
            <w:noProof/>
          </w:rPr>
        </w:r>
        <w:r>
          <w:rPr>
            <w:noProof/>
          </w:rPr>
          <w:fldChar w:fldCharType="separate"/>
        </w:r>
        <w:r>
          <w:rPr>
            <w:noProof/>
          </w:rPr>
          <w:t>34</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91" w:history="1">
        <w:r w:rsidRPr="00926A04">
          <w:rPr>
            <w:rStyle w:val="Collegamentoipertestuale"/>
            <w:noProof/>
          </w:rPr>
          <w:t>3.6 – Schemi di navigazione</w:t>
        </w:r>
        <w:r>
          <w:rPr>
            <w:noProof/>
          </w:rPr>
          <w:tab/>
        </w:r>
        <w:r>
          <w:rPr>
            <w:noProof/>
          </w:rPr>
          <w:fldChar w:fldCharType="begin"/>
        </w:r>
        <w:r>
          <w:rPr>
            <w:noProof/>
          </w:rPr>
          <w:instrText xml:space="preserve"> PAGEREF _Toc492070291 \h </w:instrText>
        </w:r>
        <w:r>
          <w:rPr>
            <w:noProof/>
          </w:rPr>
        </w:r>
        <w:r>
          <w:rPr>
            <w:noProof/>
          </w:rPr>
          <w:fldChar w:fldCharType="separate"/>
        </w:r>
        <w:r>
          <w:rPr>
            <w:noProof/>
          </w:rPr>
          <w:t>38</w:t>
        </w:r>
        <w:r>
          <w:rPr>
            <w:noProof/>
          </w:rPr>
          <w:fldChar w:fldCharType="end"/>
        </w:r>
      </w:hyperlink>
    </w:p>
    <w:p w:rsidR="001B4936" w:rsidRDefault="001B4936">
      <w:pPr>
        <w:pStyle w:val="Sommario1"/>
        <w:tabs>
          <w:tab w:val="right" w:leader="dot" w:pos="10051"/>
        </w:tabs>
        <w:rPr>
          <w:rFonts w:cstheme="minorBidi"/>
          <w:noProof/>
          <w:sz w:val="22"/>
          <w:szCs w:val="22"/>
        </w:rPr>
      </w:pPr>
      <w:hyperlink w:anchor="_Toc492070292" w:history="1">
        <w:r w:rsidRPr="00926A04">
          <w:rPr>
            <w:rStyle w:val="Collegamentoipertestuale"/>
            <w:noProof/>
          </w:rPr>
          <w:t>PROGETTO LOGICO E RELAZIONALE</w:t>
        </w:r>
        <w:r>
          <w:rPr>
            <w:noProof/>
          </w:rPr>
          <w:tab/>
        </w:r>
        <w:r>
          <w:rPr>
            <w:noProof/>
          </w:rPr>
          <w:fldChar w:fldCharType="begin"/>
        </w:r>
        <w:r>
          <w:rPr>
            <w:noProof/>
          </w:rPr>
          <w:instrText xml:space="preserve"> PAGEREF _Toc492070292 \h </w:instrText>
        </w:r>
        <w:r>
          <w:rPr>
            <w:noProof/>
          </w:rPr>
        </w:r>
        <w:r>
          <w:rPr>
            <w:noProof/>
          </w:rPr>
          <w:fldChar w:fldCharType="separate"/>
        </w:r>
        <w:r>
          <w:rPr>
            <w:noProof/>
          </w:rPr>
          <w:t>42</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93" w:history="1">
        <w:r w:rsidRPr="00926A04">
          <w:rPr>
            <w:rStyle w:val="Collegamentoipertestuale"/>
            <w:noProof/>
          </w:rPr>
          <w:t>4.1 – Traduzione operazioni in SQL</w:t>
        </w:r>
        <w:r>
          <w:rPr>
            <w:noProof/>
          </w:rPr>
          <w:tab/>
        </w:r>
        <w:r>
          <w:rPr>
            <w:noProof/>
          </w:rPr>
          <w:fldChar w:fldCharType="begin"/>
        </w:r>
        <w:r>
          <w:rPr>
            <w:noProof/>
          </w:rPr>
          <w:instrText xml:space="preserve"> PAGEREF _Toc492070293 \h </w:instrText>
        </w:r>
        <w:r>
          <w:rPr>
            <w:noProof/>
          </w:rPr>
        </w:r>
        <w:r>
          <w:rPr>
            <w:noProof/>
          </w:rPr>
          <w:fldChar w:fldCharType="separate"/>
        </w:r>
        <w:r>
          <w:rPr>
            <w:noProof/>
          </w:rPr>
          <w:t>42</w:t>
        </w:r>
        <w:r>
          <w:rPr>
            <w:noProof/>
          </w:rPr>
          <w:fldChar w:fldCharType="end"/>
        </w:r>
      </w:hyperlink>
    </w:p>
    <w:p w:rsidR="001B4936" w:rsidRDefault="001B4936">
      <w:pPr>
        <w:pStyle w:val="Sommario1"/>
        <w:tabs>
          <w:tab w:val="right" w:leader="dot" w:pos="10051"/>
        </w:tabs>
        <w:rPr>
          <w:rFonts w:cstheme="minorBidi"/>
          <w:noProof/>
          <w:sz w:val="22"/>
          <w:szCs w:val="22"/>
        </w:rPr>
      </w:pPr>
      <w:hyperlink w:anchor="_Toc492070294" w:history="1">
        <w:r w:rsidRPr="00926A04">
          <w:rPr>
            <w:rStyle w:val="Collegamentoipertestuale"/>
            <w:noProof/>
          </w:rPr>
          <w:t>PROGETTAZIONE DELL’APPLICAZIONE</w:t>
        </w:r>
        <w:r>
          <w:rPr>
            <w:noProof/>
          </w:rPr>
          <w:tab/>
        </w:r>
        <w:r>
          <w:rPr>
            <w:noProof/>
          </w:rPr>
          <w:fldChar w:fldCharType="begin"/>
        </w:r>
        <w:r>
          <w:rPr>
            <w:noProof/>
          </w:rPr>
          <w:instrText xml:space="preserve"> PAGEREF _Toc492070294 \h </w:instrText>
        </w:r>
        <w:r>
          <w:rPr>
            <w:noProof/>
          </w:rPr>
        </w:r>
        <w:r>
          <w:rPr>
            <w:noProof/>
          </w:rPr>
          <w:fldChar w:fldCharType="separate"/>
        </w:r>
        <w:r>
          <w:rPr>
            <w:noProof/>
          </w:rPr>
          <w:t>46</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95" w:history="1">
        <w:r w:rsidRPr="00926A04">
          <w:rPr>
            <w:rStyle w:val="Collegamentoipertestuale"/>
            <w:noProof/>
          </w:rPr>
          <w:t>5.1 - Strumenti di sviluppo utilizzati</w:t>
        </w:r>
        <w:r>
          <w:rPr>
            <w:noProof/>
          </w:rPr>
          <w:tab/>
        </w:r>
        <w:r>
          <w:rPr>
            <w:noProof/>
          </w:rPr>
          <w:fldChar w:fldCharType="begin"/>
        </w:r>
        <w:r>
          <w:rPr>
            <w:noProof/>
          </w:rPr>
          <w:instrText xml:space="preserve"> PAGEREF _Toc492070295 \h </w:instrText>
        </w:r>
        <w:r>
          <w:rPr>
            <w:noProof/>
          </w:rPr>
        </w:r>
        <w:r>
          <w:rPr>
            <w:noProof/>
          </w:rPr>
          <w:fldChar w:fldCharType="separate"/>
        </w:r>
        <w:r>
          <w:rPr>
            <w:noProof/>
          </w:rPr>
          <w:t>46</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96" w:history="1">
        <w:r w:rsidRPr="00926A04">
          <w:rPr>
            <w:rStyle w:val="Collegamentoipertestuale"/>
            <w:noProof/>
          </w:rPr>
          <w:t>5.2 - Architettura del software applicativo e implementazione</w:t>
        </w:r>
        <w:r>
          <w:rPr>
            <w:noProof/>
          </w:rPr>
          <w:tab/>
        </w:r>
        <w:r>
          <w:rPr>
            <w:noProof/>
          </w:rPr>
          <w:fldChar w:fldCharType="begin"/>
        </w:r>
        <w:r>
          <w:rPr>
            <w:noProof/>
          </w:rPr>
          <w:instrText xml:space="preserve"> PAGEREF _Toc492070296 \h </w:instrText>
        </w:r>
        <w:r>
          <w:rPr>
            <w:noProof/>
          </w:rPr>
        </w:r>
        <w:r>
          <w:rPr>
            <w:noProof/>
          </w:rPr>
          <w:fldChar w:fldCharType="separate"/>
        </w:r>
        <w:r>
          <w:rPr>
            <w:noProof/>
          </w:rPr>
          <w:t>46</w:t>
        </w:r>
        <w:r>
          <w:rPr>
            <w:noProof/>
          </w:rPr>
          <w:fldChar w:fldCharType="end"/>
        </w:r>
      </w:hyperlink>
    </w:p>
    <w:p w:rsidR="001B4936" w:rsidRDefault="001B4936">
      <w:pPr>
        <w:pStyle w:val="Sommario2"/>
        <w:tabs>
          <w:tab w:val="right" w:leader="dot" w:pos="10051"/>
        </w:tabs>
        <w:rPr>
          <w:rFonts w:cstheme="minorBidi"/>
          <w:noProof/>
          <w:sz w:val="22"/>
          <w:szCs w:val="22"/>
        </w:rPr>
      </w:pPr>
      <w:hyperlink w:anchor="_Toc492070297" w:history="1">
        <w:r w:rsidRPr="00926A04">
          <w:rPr>
            <w:rStyle w:val="Collegamentoipertestuale"/>
            <w:noProof/>
          </w:rPr>
          <w:t>5.3 – Funzionalità e interfaccia utente</w:t>
        </w:r>
        <w:r>
          <w:rPr>
            <w:noProof/>
          </w:rPr>
          <w:tab/>
        </w:r>
        <w:r>
          <w:rPr>
            <w:noProof/>
          </w:rPr>
          <w:fldChar w:fldCharType="begin"/>
        </w:r>
        <w:r>
          <w:rPr>
            <w:noProof/>
          </w:rPr>
          <w:instrText xml:space="preserve"> PAGEREF _Toc492070297 \h </w:instrText>
        </w:r>
        <w:r>
          <w:rPr>
            <w:noProof/>
          </w:rPr>
        </w:r>
        <w:r>
          <w:rPr>
            <w:noProof/>
          </w:rPr>
          <w:fldChar w:fldCharType="separate"/>
        </w:r>
        <w:r>
          <w:rPr>
            <w:noProof/>
          </w:rPr>
          <w:t>47</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98" w:history="1">
        <w:r w:rsidRPr="00926A04">
          <w:rPr>
            <w:rStyle w:val="Collegamentoipertestuale"/>
            <w:noProof/>
          </w:rPr>
          <w:t>5.3.1 - Funzionalità implementate</w:t>
        </w:r>
        <w:r>
          <w:rPr>
            <w:noProof/>
          </w:rPr>
          <w:tab/>
        </w:r>
        <w:r>
          <w:rPr>
            <w:noProof/>
          </w:rPr>
          <w:fldChar w:fldCharType="begin"/>
        </w:r>
        <w:r>
          <w:rPr>
            <w:noProof/>
          </w:rPr>
          <w:instrText xml:space="preserve"> PAGEREF _Toc492070298 \h </w:instrText>
        </w:r>
        <w:r>
          <w:rPr>
            <w:noProof/>
          </w:rPr>
        </w:r>
        <w:r>
          <w:rPr>
            <w:noProof/>
          </w:rPr>
          <w:fldChar w:fldCharType="separate"/>
        </w:r>
        <w:r>
          <w:rPr>
            <w:noProof/>
          </w:rPr>
          <w:t>47</w:t>
        </w:r>
        <w:r>
          <w:rPr>
            <w:noProof/>
          </w:rPr>
          <w:fldChar w:fldCharType="end"/>
        </w:r>
      </w:hyperlink>
    </w:p>
    <w:p w:rsidR="001B4936" w:rsidRDefault="001B4936">
      <w:pPr>
        <w:pStyle w:val="Sommario3"/>
        <w:tabs>
          <w:tab w:val="right" w:leader="dot" w:pos="10051"/>
        </w:tabs>
        <w:rPr>
          <w:rFonts w:cstheme="minorBidi"/>
          <w:noProof/>
          <w:sz w:val="22"/>
          <w:szCs w:val="22"/>
        </w:rPr>
      </w:pPr>
      <w:hyperlink w:anchor="_Toc492070299" w:history="1">
        <w:r w:rsidRPr="00926A04">
          <w:rPr>
            <w:rStyle w:val="Collegamentoipertestuale"/>
            <w:noProof/>
          </w:rPr>
          <w:t>5.3.2 - Interfaccia utente</w:t>
        </w:r>
        <w:r>
          <w:rPr>
            <w:noProof/>
          </w:rPr>
          <w:tab/>
        </w:r>
        <w:r>
          <w:rPr>
            <w:noProof/>
          </w:rPr>
          <w:fldChar w:fldCharType="begin"/>
        </w:r>
        <w:r>
          <w:rPr>
            <w:noProof/>
          </w:rPr>
          <w:instrText xml:space="preserve"> PAGEREF _Toc492070299 \h </w:instrText>
        </w:r>
        <w:r>
          <w:rPr>
            <w:noProof/>
          </w:rPr>
        </w:r>
        <w:r>
          <w:rPr>
            <w:noProof/>
          </w:rPr>
          <w:fldChar w:fldCharType="separate"/>
        </w:r>
        <w:r>
          <w:rPr>
            <w:noProof/>
          </w:rPr>
          <w:t>48</w:t>
        </w:r>
        <w:r>
          <w:rPr>
            <w:noProof/>
          </w:rPr>
          <w:fldChar w:fldCharType="end"/>
        </w:r>
      </w:hyperlink>
    </w:p>
    <w:p w:rsidR="003F4832" w:rsidRPr="000C17FB" w:rsidRDefault="005374B2" w:rsidP="000C17FB">
      <w:pPr>
        <w:pStyle w:val="Sommario2"/>
        <w:tabs>
          <w:tab w:val="right" w:leader="dot" w:pos="10061"/>
        </w:tabs>
      </w:pPr>
      <w:r>
        <w:fldChar w:fldCharType="end"/>
      </w:r>
    </w:p>
    <w:p w:rsidR="00B75283" w:rsidRDefault="005374B2" w:rsidP="00EE30E5">
      <w:pPr>
        <w:pStyle w:val="Titolo1"/>
        <w:rPr>
          <w:iCs/>
          <w:u w:color="6666FF"/>
        </w:rPr>
      </w:pPr>
      <w:r>
        <w:lastRenderedPageBreak/>
        <w:tab/>
      </w:r>
      <w:bookmarkStart w:id="0" w:name="_Toc492070255"/>
      <w:r>
        <w:rPr>
          <w:iCs/>
          <w:u w:color="6666FF"/>
        </w:rPr>
        <w:t>ANALISI DEI REQUISITI</w:t>
      </w:r>
      <w:bookmarkEnd w:id="0"/>
    </w:p>
    <w:p w:rsidR="003F4832" w:rsidRPr="003F4832" w:rsidRDefault="003F4832" w:rsidP="003F4832"/>
    <w:p w:rsidR="00B75283" w:rsidRDefault="005374B2">
      <w:pPr>
        <w:pStyle w:val="Titolo2"/>
      </w:pPr>
      <w:bookmarkStart w:id="1" w:name="_Toc492070256"/>
      <w:r>
        <w:rPr>
          <w:rStyle w:val="Enfasidelicata"/>
        </w:rPr>
        <w:t>1.1 – Intervista</w:t>
      </w:r>
      <w:bookmarkEnd w:id="1"/>
    </w:p>
    <w:p w:rsidR="00B75283" w:rsidRDefault="00B75283">
      <w:pPr>
        <w:pStyle w:val="Standard"/>
        <w:jc w:val="both"/>
      </w:pPr>
    </w:p>
    <w:p w:rsidR="00B75283" w:rsidRDefault="005374B2">
      <w:pPr>
        <w:pStyle w:val="Standard"/>
        <w:jc w:val="both"/>
      </w:pPr>
      <w:r>
        <w:rPr>
          <w:rStyle w:val="Enfasidelicata"/>
          <w:i w:val="0"/>
          <w:color w:val="00000A"/>
        </w:rPr>
        <w:t>Questa che segue è l’intervista (inventata) che è stata fatta ai gestori della concessionaria MinosPol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MinosPol s.r.l. richiede un sistema informativo per la gestione del proprio business. Questa vende auto e offre ai propri clienti un servizio di officina. La MinosPol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2" w:name="_Toc492070257"/>
      <w:r>
        <w:rPr>
          <w:rStyle w:val="Enfasidelicata"/>
        </w:rPr>
        <w:t>1.2 – Analisi dei termini principali</w:t>
      </w:r>
      <w:bookmarkEnd w:id="2"/>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MinosPol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MinosPol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w:t>
      </w:r>
      <w:r>
        <w:rPr>
          <w:i/>
          <w:szCs w:val="24"/>
        </w:rPr>
        <w:lastRenderedPageBreak/>
        <w:t xml:space="preserve">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r w:rsidR="007A21BF">
              <w:rPr>
                <w:sz w:val="20"/>
                <w:szCs w:val="18"/>
              </w:rPr>
              <w:t>acquisto, ordini</w:t>
            </w:r>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Le fatture documentano l’acquisto fatto dal fornitore. Sono ricevute, e quindi registrate, generalmente successivamente all’ordine e di queste si registrano: il numero (univoco per </w:t>
            </w:r>
            <w:r>
              <w:rPr>
                <w:sz w:val="20"/>
                <w:szCs w:val="18"/>
              </w:rPr>
              <w:lastRenderedPageBreak/>
              <w:t>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7A21BF">
            <w:pPr>
              <w:pStyle w:val="Standard"/>
              <w:spacing w:line="240" w:lineRule="auto"/>
              <w:ind w:left="57" w:right="57"/>
              <w:jc w:val="both"/>
              <w:textAlignment w:val="center"/>
            </w:pPr>
            <w:r>
              <w:rPr>
                <w:sz w:val="20"/>
                <w:szCs w:val="18"/>
              </w:rPr>
              <w:t>Ricambi, veicoli</w:t>
            </w:r>
            <w:r w:rsidR="005374B2">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236D8B" w:rsidRDefault="00236D8B" w:rsidP="00236D8B">
      <w:pPr>
        <w:rPr>
          <w:rStyle w:val="Enfasidelicata"/>
        </w:rPr>
      </w:pPr>
    </w:p>
    <w:p w:rsidR="00B75283" w:rsidRDefault="005374B2">
      <w:pPr>
        <w:pStyle w:val="Titolo2"/>
      </w:pPr>
      <w:bookmarkStart w:id="3" w:name="_Toc492070258"/>
      <w:r>
        <w:rPr>
          <w:rStyle w:val="Enfasidelicata"/>
        </w:rPr>
        <w:t>1.3 – Definizione delle specifiche in linguaggio naturale ed estrazione dei concetti principali</w:t>
      </w:r>
      <w:bookmarkEnd w:id="3"/>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La concessionaria di auto MinosPol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r w:rsidR="007A21BF">
        <w:rPr>
          <w:rFonts w:eastAsia="Times New Roman"/>
          <w:i/>
          <w:szCs w:val="24"/>
        </w:rPr>
        <w:t>fornitore e</w:t>
      </w:r>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r w:rsidR="007A21BF">
        <w:rPr>
          <w:rStyle w:val="Enfasidelicata"/>
          <w:rFonts w:eastAsia="Times New Roman"/>
          <w:color w:val="00000A"/>
        </w:rPr>
        <w:t>rata, nello</w:t>
      </w:r>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236D8B" w:rsidRDefault="00236D8B">
      <w:pPr>
        <w:pStyle w:val="Standard"/>
        <w:jc w:val="both"/>
        <w:rPr>
          <w:rFonts w:eastAsia="Times New Roman"/>
          <w:i/>
          <w:sz w:val="20"/>
          <w:szCs w:val="18"/>
        </w:rPr>
      </w:pPr>
    </w:p>
    <w:p w:rsidR="00B75283" w:rsidRDefault="005374B2">
      <w:pPr>
        <w:pStyle w:val="Standard"/>
        <w:jc w:val="both"/>
      </w:pPr>
      <w:r>
        <w:rPr>
          <w:rFonts w:eastAsia="Times New Roman"/>
          <w:i/>
          <w:sz w:val="20"/>
          <w:szCs w:val="18"/>
        </w:rPr>
        <w:lastRenderedPageBreak/>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vendita consistono nell’apertura del contratto di vendita, nell’inoltro dell’ordine alla casa produttrice e nel pagamento da parte del cliente. Per quanto concerne il contratto di vendita, questo dovrà contenere, </w:t>
      </w:r>
      <w:r w:rsidR="007A21BF">
        <w:rPr>
          <w:rFonts w:eastAsia="Times New Roman"/>
          <w:i/>
          <w:szCs w:val="24"/>
        </w:rPr>
        <w:t>oltre alla</w:t>
      </w:r>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r w:rsidR="007A21BF">
        <w:rPr>
          <w:rStyle w:val="Enfasidelicata"/>
          <w:rFonts w:eastAsia="Times New Roman"/>
          <w:color w:val="00000A"/>
        </w:rPr>
        <w:t>rata, proprio</w:t>
      </w:r>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r w:rsidR="007A21BF">
        <w:rPr>
          <w:rStyle w:val="Enfasidelicata"/>
          <w:rFonts w:eastAsia="Times New Roman"/>
          <w:color w:val="00000A"/>
        </w:rPr>
        <w:t>), ed</w:t>
      </w:r>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4"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5" w:name="__DdeLink__973_1100710241"/>
      <w:bookmarkEnd w:id="5"/>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4"/>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6" w:name="_Toc492070259"/>
      <w:r>
        <w:rPr>
          <w:iCs/>
        </w:rPr>
        <w:t>PROGETTAZIONE CONCETTUALE</w:t>
      </w:r>
      <w:bookmarkEnd w:id="6"/>
    </w:p>
    <w:p w:rsidR="009745F4" w:rsidRPr="009745F4" w:rsidRDefault="009745F4" w:rsidP="009745F4"/>
    <w:p w:rsidR="00B75283" w:rsidRDefault="005374B2" w:rsidP="009745F4">
      <w:pPr>
        <w:pStyle w:val="Titolo2"/>
        <w:rPr>
          <w:rStyle w:val="Enfasidelicata"/>
        </w:rPr>
      </w:pPr>
      <w:bookmarkStart w:id="7" w:name="_Toc492070260"/>
      <w:r>
        <w:rPr>
          <w:rStyle w:val="Enfasidelicata"/>
        </w:rPr>
        <w:t>2.1 – Scelta della strategia di progetto</w:t>
      </w:r>
      <w:bookmarkEnd w:id="7"/>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w:t>
      </w:r>
      <w:r w:rsidR="001F64AC">
        <w:rPr>
          <w:rStyle w:val="Enfasidelicata"/>
          <w:i w:val="0"/>
          <w:color w:val="00000A"/>
        </w:rPr>
        <w:t>a mista</w:t>
      </w:r>
      <w:r>
        <w:rPr>
          <w:rStyle w:val="Enfasidelicata"/>
          <w:i w:val="0"/>
          <w:color w:val="00000A"/>
        </w:rPr>
        <w:t xml:space="preserve">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w:t>
      </w:r>
      <w:r w:rsidR="001F64AC">
        <w:rPr>
          <w:rStyle w:val="Enfasidelicata"/>
          <w:i w:val="0"/>
          <w:color w:val="00000A"/>
        </w:rPr>
        <w:t>ella precedente fase di analisi</w:t>
      </w:r>
      <w:r>
        <w:rPr>
          <w:rStyle w:val="Enfasidelicata"/>
          <w:i w:val="0"/>
          <w:color w:val="00000A"/>
        </w:rPr>
        <w:t xml:space="preserve">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Decomposizione dei vari requisiti con riferimento ai concetti rappresentati nello schema base creato 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8" w:name="_Toc492070261"/>
      <w:r>
        <w:rPr>
          <w:rStyle w:val="Enfasidelicata"/>
        </w:rPr>
        <w:t>2.2 – Schema scheletro</w:t>
      </w:r>
      <w:bookmarkEnd w:id="8"/>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DD20AA" w:rsidRDefault="00DD20AA" w:rsidP="009745F4">
      <w:pPr>
        <w:pStyle w:val="Standard"/>
        <w:spacing w:before="57" w:after="57"/>
        <w:jc w:val="both"/>
      </w:pPr>
    </w:p>
    <w:p w:rsidR="00DD20AA" w:rsidRDefault="00DD20AA" w:rsidP="009745F4">
      <w:pPr>
        <w:pStyle w:val="Standard"/>
        <w:spacing w:before="57" w:after="57"/>
        <w:jc w:val="both"/>
      </w:pPr>
    </w:p>
    <w:p w:rsidR="00B75283" w:rsidRDefault="005374B2">
      <w:pPr>
        <w:pStyle w:val="Titolo2"/>
      </w:pPr>
      <w:bookmarkStart w:id="9" w:name="_Toc492070262"/>
      <w:r>
        <w:rPr>
          <w:rStyle w:val="Enfasidelicata"/>
        </w:rPr>
        <w:t>2.3 – Raffinamenti proposti</w:t>
      </w:r>
      <w:bookmarkEnd w:id="9"/>
    </w:p>
    <w:p w:rsidR="00B75283" w:rsidRDefault="00B75283">
      <w:pPr>
        <w:pStyle w:val="Standard"/>
        <w:jc w:val="both"/>
        <w:rPr>
          <w:rStyle w:val="Enfasidelicata"/>
          <w:i w:val="0"/>
          <w:color w:val="00000A"/>
        </w:rPr>
      </w:pPr>
    </w:p>
    <w:p w:rsid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DD20AA" w:rsidRPr="009745F4" w:rsidRDefault="00DD20AA" w:rsidP="00EE30E5">
      <w:pPr>
        <w:pStyle w:val="Standard"/>
        <w:jc w:val="both"/>
        <w:rPr>
          <w:rStyle w:val="Enfasidelicata"/>
          <w:i w:val="0"/>
          <w:color w:val="00000A"/>
        </w:rPr>
      </w:pPr>
    </w:p>
    <w:p w:rsidR="00B75283" w:rsidRDefault="005374B2">
      <w:pPr>
        <w:pStyle w:val="Titolo3"/>
      </w:pPr>
      <w:bookmarkStart w:id="10" w:name="_Toc492070263"/>
      <w:r>
        <w:rPr>
          <w:rStyle w:val="Enfasidelicata"/>
        </w:rPr>
        <w:t xml:space="preserve">2.3.1 – Raffinamento </w:t>
      </w:r>
      <w:bookmarkStart w:id="11" w:name="__DdeLink__716_1912884480"/>
      <w:r>
        <w:rPr>
          <w:rStyle w:val="Enfasidelicata"/>
        </w:rPr>
        <w:t>dell’entità</w:t>
      </w:r>
      <w:bookmarkEnd w:id="11"/>
      <w:r>
        <w:rPr>
          <w:rStyle w:val="Enfasidelicata"/>
        </w:rPr>
        <w:t xml:space="preserve"> Fornitore</w:t>
      </w:r>
      <w:bookmarkEnd w:id="10"/>
    </w:p>
    <w:p w:rsidR="00B75283" w:rsidRPr="00DD20AA"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le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r w:rsidR="007A21BF">
        <w:rPr>
          <w:rFonts w:eastAsia="Times New Roman"/>
          <w:szCs w:val="24"/>
        </w:rPr>
        <w:t>quali specifiche</w:t>
      </w:r>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5374B2">
      <w:pPr>
        <w:pStyle w:val="Standard"/>
        <w:jc w:val="both"/>
      </w:pPr>
      <w:r>
        <w:rPr>
          <w:rFonts w:eastAsia="Times New Roman"/>
          <w:szCs w:val="24"/>
        </w:rPr>
        <w:t>La</w:t>
      </w:r>
      <w:r>
        <w:rPr>
          <w:rFonts w:eastAsia="Times New Roman"/>
          <w:i/>
          <w:szCs w:val="24"/>
        </w:rPr>
        <w:t xml:space="preserve">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DD20AA" w:rsidRDefault="00DD20AA" w:rsidP="00EE30E5">
      <w:pPr>
        <w:rPr>
          <w:rStyle w:val="Enfasidelicata"/>
        </w:rPr>
      </w:pPr>
    </w:p>
    <w:p w:rsidR="00B75283" w:rsidRDefault="005374B2">
      <w:pPr>
        <w:pStyle w:val="Titolo3"/>
      </w:pPr>
      <w:bookmarkStart w:id="12" w:name="_Toc492070264"/>
      <w:r>
        <w:rPr>
          <w:rStyle w:val="Enfasidelicata"/>
        </w:rPr>
        <w:lastRenderedPageBreak/>
        <w:t>2.3.2 – Raffinamento dell’entità Ricambio</w:t>
      </w:r>
      <w:bookmarkEnd w:id="12"/>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sarà “originale” se rifornito direttamente dalla casa produttrice del veicolo cui il ricambio fa riferimento. La 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r w:rsidR="007A21BF">
        <w:rPr>
          <w:rFonts w:eastAsia="Times New Roman"/>
          <w:i/>
          <w:iCs/>
          <w:szCs w:val="24"/>
        </w:rPr>
        <w:t xml:space="preserve">Ricambio </w:t>
      </w:r>
      <w:r w:rsidR="007A21BF">
        <w:rPr>
          <w:rFonts w:eastAsia="Times New Roman"/>
          <w:szCs w:val="24"/>
        </w:rPr>
        <w:t>in</w:t>
      </w:r>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r w:rsidR="007A21BF">
        <w:rPr>
          <w:rFonts w:eastAsia="Times New Roman"/>
          <w:szCs w:val="24"/>
        </w:rPr>
        <w:t>le istanze</w:t>
      </w:r>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18857</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DD20AA" w:rsidRDefault="00DD20AA">
      <w:pPr>
        <w:pStyle w:val="Standard"/>
        <w:jc w:val="both"/>
        <w:rPr>
          <w:rStyle w:val="Enfasidelicata"/>
        </w:rPr>
      </w:pPr>
    </w:p>
    <w:p w:rsidR="00B75283" w:rsidRDefault="005374B2">
      <w:pPr>
        <w:pStyle w:val="Titolo3"/>
      </w:pPr>
      <w:bookmarkStart w:id="13" w:name="_Toc492070265"/>
      <w:r>
        <w:rPr>
          <w:rStyle w:val="Enfasidelicata"/>
        </w:rPr>
        <w:t>2.3.3 – Raffinamento dell’entità Veicolo</w:t>
      </w:r>
      <w:bookmarkEnd w:id="13"/>
    </w:p>
    <w:p w:rsidR="00B75283" w:rsidRPr="00DD20AA"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r w:rsidR="007A21BF">
        <w:rPr>
          <w:rFonts w:eastAsia="Times New Roman"/>
          <w:szCs w:val="24"/>
        </w:rPr>
        <w:t>etc.</w:t>
      </w:r>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w:t>
      </w:r>
      <w:r>
        <w:rPr>
          <w:rFonts w:eastAsia="Times New Roman"/>
          <w:i/>
          <w:szCs w:val="24"/>
        </w:rPr>
        <w:lastRenderedPageBreak/>
        <w:t>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4" w:name="_Toc492070266"/>
      <w:r>
        <w:rPr>
          <w:rStyle w:val="Enfasidelicata"/>
        </w:rPr>
        <w:t>2.3.4 – Raffinamento dell’entità Acquisto</w:t>
      </w:r>
      <w:bookmarkEnd w:id="14"/>
    </w:p>
    <w:p w:rsidR="00B75283" w:rsidRPr="00DD20AA"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r w:rsidR="007A21BF">
        <w:rPr>
          <w:rFonts w:eastAsia="Times New Roman"/>
          <w:szCs w:val="24"/>
        </w:rPr>
        <w:t>entità Ordine</w:t>
      </w:r>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un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max-card 1 proprio ad indicare come questi elementi siano nati da un unico concetto, mentre min-card 0 in quanto un ordine non sarà documentato dalla relativa fattura fintanto che questa non sarà stata ricevuta dal relativo fornitore. </w:t>
      </w: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r w:rsidR="007A21BF">
        <w:rPr>
          <w:rFonts w:eastAsia="Times New Roman"/>
          <w:i/>
          <w:szCs w:val="24"/>
        </w:rPr>
        <w:t>fornitore e</w:t>
      </w:r>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w:t>
      </w:r>
      <w:r w:rsidR="009A5A65">
        <w:rPr>
          <w:rFonts w:eastAsia="Times New Roman"/>
          <w:i/>
          <w:szCs w:val="24"/>
        </w:rPr>
        <w:t>e quando ricevute dal fornitore</w:t>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DD20AA" w:rsidRDefault="00DD20AA">
      <w:pPr>
        <w:pStyle w:val="Standard"/>
        <w:jc w:val="both"/>
        <w:rPr>
          <w:rFonts w:eastAsia="Times New Roman"/>
          <w:i/>
          <w:szCs w:val="24"/>
        </w:rPr>
      </w:pPr>
    </w:p>
    <w:p w:rsidR="00DD20AA" w:rsidRDefault="00DD20AA">
      <w:pPr>
        <w:pStyle w:val="Standard"/>
        <w:jc w:val="both"/>
        <w:rPr>
          <w:rFonts w:eastAsia="Times New Roman"/>
          <w:i/>
          <w:szCs w:val="24"/>
        </w:rPr>
      </w:pPr>
    </w:p>
    <w:p w:rsidR="00B75283" w:rsidRDefault="005374B2">
      <w:pPr>
        <w:pStyle w:val="Titolo3"/>
      </w:pPr>
      <w:bookmarkStart w:id="15" w:name="_Toc492070267"/>
      <w:r>
        <w:rPr>
          <w:rStyle w:val="Enfasidelicata"/>
        </w:rPr>
        <w:t>2.3.5 – Raffinamento delle entità Riparazione e Revisione</w:t>
      </w:r>
      <w:bookmarkEnd w:id="15"/>
    </w:p>
    <w:p w:rsidR="00B75283" w:rsidRPr="00DD20AA" w:rsidRDefault="005374B2">
      <w:pPr>
        <w:pStyle w:val="Standard"/>
        <w:jc w:val="both"/>
      </w:pPr>
      <w:bookmarkStart w:id="16" w:name="__DdeLink__1005_886641873"/>
      <w:r>
        <w:rPr>
          <w:rFonts w:eastAsia="Times New Roman"/>
          <w:szCs w:val="24"/>
        </w:rPr>
        <w:t>Per quanto riguarda i servizi offerti dall’autofficina abbiamo: la gestione del magazzino dei ricambi (già esam</w:t>
      </w:r>
      <w:bookmarkEnd w:id="16"/>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C97847">
      <w:pPr>
        <w:pStyle w:val="Standard"/>
        <w:jc w:val="both"/>
      </w:pPr>
      <w:r>
        <w:rPr>
          <w:noProof/>
        </w:rPr>
        <w:drawing>
          <wp:anchor distT="0" distB="0" distL="0" distR="0" simplePos="0" relativeHeight="4" behindDoc="0" locked="0" layoutInCell="1" allowOverlap="1">
            <wp:simplePos x="0" y="0"/>
            <wp:positionH relativeFrom="column">
              <wp:posOffset>1117600</wp:posOffset>
            </wp:positionH>
            <wp:positionV relativeFrom="paragraph">
              <wp:posOffset>220345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9A5A65" w:rsidRDefault="009A5A65">
      <w:pPr>
        <w:pStyle w:val="Standard"/>
        <w:jc w:val="both"/>
      </w:pPr>
    </w:p>
    <w:p w:rsidR="009A5A65" w:rsidRDefault="009A5A65">
      <w:pPr>
        <w:pStyle w:val="Standard"/>
        <w:jc w:val="both"/>
      </w:pPr>
    </w:p>
    <w:p w:rsidR="00B75283" w:rsidRDefault="00B75283">
      <w:pPr>
        <w:pStyle w:val="Standard"/>
        <w:jc w:val="both"/>
      </w:pPr>
    </w:p>
    <w:p w:rsidR="00DD20AA" w:rsidRDefault="00DD20AA">
      <w:pPr>
        <w:pStyle w:val="Standard"/>
        <w:jc w:val="both"/>
      </w:pPr>
    </w:p>
    <w:p w:rsidR="00B75283" w:rsidRDefault="005374B2">
      <w:pPr>
        <w:pStyle w:val="Titolo3"/>
      </w:pPr>
      <w:bookmarkStart w:id="17" w:name="_Toc492070268"/>
      <w:r>
        <w:rPr>
          <w:rStyle w:val="Enfasidelicata"/>
        </w:rPr>
        <w:lastRenderedPageBreak/>
        <w:t>2.3.6 – Raffinamento dell’entità Cliente</w:t>
      </w:r>
      <w:bookmarkEnd w:id="17"/>
    </w:p>
    <w:p w:rsidR="00B75283" w:rsidRPr="00DD20AA"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progressivo, mentre nelle entità figlie sono presenti le chiavi </w:t>
      </w:r>
      <w:r>
        <w:rPr>
          <w:rFonts w:eastAsia="Times New Roman"/>
          <w:i/>
          <w:iCs/>
          <w:szCs w:val="24"/>
        </w:rPr>
        <w:t xml:space="preserve">partita </w:t>
      </w:r>
      <w:r w:rsidR="007A21BF">
        <w:rPr>
          <w:rFonts w:eastAsia="Times New Roman"/>
          <w:i/>
          <w:iCs/>
          <w:szCs w:val="24"/>
        </w:rPr>
        <w:t xml:space="preserve">IVA </w:t>
      </w:r>
      <w:r w:rsidR="007A21BF">
        <w:rPr>
          <w:rFonts w:eastAsia="Times New Roman"/>
          <w:szCs w:val="24"/>
        </w:rPr>
        <w:t>e</w:t>
      </w:r>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w:t>
      </w:r>
      <w:r w:rsidR="007A21BF">
        <w:rPr>
          <w:rFonts w:eastAsia="Times New Roman"/>
          <w:szCs w:val="24"/>
        </w:rPr>
        <w:t>elementi concettualmente</w:t>
      </w:r>
      <w:r>
        <w:rPr>
          <w:rFonts w:eastAsia="Times New Roman"/>
          <w:szCs w:val="24"/>
        </w:rPr>
        <w:t xml:space="preserv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1F64AC" w:rsidRDefault="00DF791D" w:rsidP="001F64AC">
      <w:pPr>
        <w:pStyle w:val="Standard"/>
        <w:jc w:val="center"/>
      </w:pPr>
      <w:r>
        <w:rPr>
          <w:noProof/>
        </w:rPr>
        <w:drawing>
          <wp:inline distT="0" distB="0" distL="0" distR="0">
            <wp:extent cx="4934639" cy="1838582"/>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e.png"/>
                    <pic:cNvPicPr/>
                  </pic:nvPicPr>
                  <pic:blipFill>
                    <a:blip r:embed="rId17">
                      <a:extLst>
                        <a:ext uri="{28A0092B-C50C-407E-A947-70E740481C1C}">
                          <a14:useLocalDpi xmlns:a14="http://schemas.microsoft.com/office/drawing/2010/main" val="0"/>
                        </a:ext>
                      </a:extLst>
                    </a:blip>
                    <a:stretch>
                      <a:fillRect/>
                    </a:stretch>
                  </pic:blipFill>
                  <pic:spPr>
                    <a:xfrm>
                      <a:off x="0" y="0"/>
                      <a:ext cx="4934639" cy="1838582"/>
                    </a:xfrm>
                    <a:prstGeom prst="rect">
                      <a:avLst/>
                    </a:prstGeom>
                  </pic:spPr>
                </pic:pic>
              </a:graphicData>
            </a:graphic>
          </wp:inline>
        </w:drawing>
      </w: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8" w:name="_Toc492070269"/>
      <w:r>
        <w:rPr>
          <w:rStyle w:val="Enfasidelicata"/>
        </w:rPr>
        <w:t>2.4 – Schemi concettuali parziali (viste) e loro integrazione</w:t>
      </w:r>
      <w:bookmarkEnd w:id="18"/>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sidR="00FB0C93">
        <w:rPr>
          <w:rStyle w:val="Enfasidelicata"/>
          <w:color w:val="00000A"/>
        </w:rPr>
        <w:t>entry-entity</w:t>
      </w:r>
      <w:r>
        <w:rPr>
          <w:rStyle w:val="Enfasidelicata"/>
          <w:color w:val="00000A"/>
        </w:rPr>
        <w:t xml:space="preserve">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w:t>
      </w:r>
      <w:r w:rsidR="00C50B2A">
        <w:rPr>
          <w:rStyle w:val="Enfasidelicata"/>
          <w:i w:val="0"/>
          <w:color w:val="00000A"/>
        </w:rPr>
        <w:t>,</w:t>
      </w:r>
      <w:r>
        <w:rPr>
          <w:rStyle w:val="Enfasidelicata"/>
          <w:i w:val="0"/>
          <w:color w:val="00000A"/>
        </w:rPr>
        <w:t xml:space="preserve"> nonché eventuali entità derivanti dal sopracitato processo di integrazione di queste </w:t>
      </w:r>
      <w:r>
        <w:rPr>
          <w:rStyle w:val="Enfasidelicata"/>
          <w:color w:val="00000A"/>
        </w:rPr>
        <w:t>entry-entity</w:t>
      </w:r>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r w:rsidR="0095670C">
        <w:rPr>
          <w:rStyle w:val="Enfasidelicata"/>
          <w:i w:val="0"/>
          <w:color w:val="00000A"/>
        </w:rPr>
        <w:t>, eventualmente riorganizzate a seconda delle operazioni che andranno ad essere implementate su queste</w:t>
      </w:r>
      <w:r>
        <w:rPr>
          <w:rStyle w:val="Enfasidelicata"/>
          <w:i w:val="0"/>
          <w:color w:val="00000A"/>
        </w:rPr>
        <w:t>.</w:t>
      </w:r>
    </w:p>
    <w:p w:rsidR="0095670C" w:rsidRPr="0095670C" w:rsidRDefault="0095670C">
      <w:pPr>
        <w:pStyle w:val="Standard"/>
        <w:jc w:val="both"/>
        <w:rPr>
          <w:rStyle w:val="Enfasidelicata"/>
          <w:i w:val="0"/>
          <w:iCs w:val="0"/>
          <w:color w:val="auto"/>
        </w:rPr>
      </w:pPr>
    </w:p>
    <w:p w:rsidR="00B75283" w:rsidRDefault="005374B2">
      <w:pPr>
        <w:pStyle w:val="Titolo3"/>
      </w:pPr>
      <w:bookmarkStart w:id="19" w:name="_Toc492070270"/>
      <w:r>
        <w:rPr>
          <w:rStyle w:val="Enfasidelicata"/>
        </w:rPr>
        <w:t>2.4.1 – Vista fornitori e ordini</w:t>
      </w:r>
      <w:bookmarkEnd w:id="19"/>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r w:rsidR="007A21BF">
        <w:rPr>
          <w:rFonts w:eastAsia="Times New Roman"/>
          <w:b/>
          <w:bCs/>
          <w:i/>
          <w:szCs w:val="24"/>
        </w:rPr>
        <w:t>fornitore</w:t>
      </w:r>
      <w:r w:rsidR="007A21BF">
        <w:rPr>
          <w:rFonts w:eastAsia="Times New Roman"/>
          <w:i/>
          <w:szCs w:val="24"/>
        </w:rPr>
        <w:t xml:space="preserve"> e</w:t>
      </w:r>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w:t>
      </w:r>
      <w:r>
        <w:rPr>
          <w:rFonts w:eastAsia="Times New Roman"/>
          <w:i/>
          <w:szCs w:val="24"/>
        </w:rPr>
        <w:lastRenderedPageBreak/>
        <w:t xml:space="preserve">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r w:rsidR="007A21BF">
        <w:rPr>
          <w:rStyle w:val="Enfasidelicata"/>
          <w:rFonts w:eastAsia="Times New Roman"/>
          <w:b/>
          <w:bCs/>
          <w:iCs w:val="0"/>
          <w:color w:val="00000A"/>
        </w:rPr>
        <w:t>rata</w:t>
      </w:r>
      <w:r w:rsidR="007A21BF">
        <w:rPr>
          <w:rStyle w:val="Enfasidelicata"/>
          <w:rFonts w:eastAsia="Times New Roman"/>
          <w:iCs w:val="0"/>
          <w:color w:val="00000A"/>
        </w:rPr>
        <w:t>, nello</w:t>
      </w:r>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r w:rsidR="007A21BF">
        <w:rPr>
          <w:rStyle w:val="Enfasidelicata"/>
          <w:i w:val="0"/>
          <w:color w:val="00000A"/>
        </w:rPr>
        <w:t>entità Modello</w:t>
      </w:r>
      <w:r>
        <w:rPr>
          <w:rStyle w:val="Enfasidelicata"/>
          <w:i w:val="0"/>
          <w:color w:val="00000A"/>
        </w:rPr>
        <w:t xml:space="preserve"> di veicolo </w:t>
      </w:r>
      <w:r>
        <w:rPr>
          <w:rStyle w:val="Enfasidelicata"/>
          <w:color w:val="00000A"/>
        </w:rPr>
        <w:t>Veicolo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0" w:name="_Toc492070271"/>
      <w:r>
        <w:rPr>
          <w:rStyle w:val="Enfasidelicata"/>
        </w:rPr>
        <w:lastRenderedPageBreak/>
        <w:t>2.4.2 – Vista officina</w:t>
      </w:r>
      <w:bookmarkEnd w:id="20"/>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scadenze di </w:t>
      </w:r>
      <w:r>
        <w:rPr>
          <w:rStyle w:val="Enfasidelicata"/>
          <w:color w:val="00000A"/>
        </w:rPr>
        <w:t>Revisione</w:t>
      </w:r>
      <w:r>
        <w:rPr>
          <w:rStyle w:val="Enfasidelicata"/>
          <w:i w:val="0"/>
          <w:iCs w:val="0"/>
          <w:color w:val="00000A"/>
        </w:rPr>
        <w:t xml:space="preserve"> </w:t>
      </w:r>
      <w:r w:rsidR="007A21BF">
        <w:rPr>
          <w:rStyle w:val="Enfasidelicata"/>
          <w:i w:val="0"/>
          <w:iCs w:val="0"/>
          <w:color w:val="00000A"/>
        </w:rPr>
        <w:t>e</w:t>
      </w:r>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Pr="00C17CF5" w:rsidRDefault="00F308AE">
      <w:pPr>
        <w:pStyle w:val="Standard"/>
        <w:jc w:val="both"/>
        <w:rPr>
          <w:color w:val="00000A"/>
        </w:rPr>
      </w:pPr>
      <w:r>
        <w:rPr>
          <w:noProof/>
          <w:color w:val="00000A"/>
        </w:rPr>
        <w:drawing>
          <wp:inline distT="0" distB="0" distL="0" distR="0">
            <wp:extent cx="6388735" cy="390144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sta-officina.png"/>
                    <pic:cNvPicPr/>
                  </pic:nvPicPr>
                  <pic:blipFill>
                    <a:blip r:embed="rId19">
                      <a:extLst>
                        <a:ext uri="{28A0092B-C50C-407E-A947-70E740481C1C}">
                          <a14:useLocalDpi xmlns:a14="http://schemas.microsoft.com/office/drawing/2010/main" val="0"/>
                        </a:ext>
                      </a:extLst>
                    </a:blip>
                    <a:stretch>
                      <a:fillRect/>
                    </a:stretch>
                  </pic:blipFill>
                  <pic:spPr>
                    <a:xfrm>
                      <a:off x="0" y="0"/>
                      <a:ext cx="6388735" cy="3901440"/>
                    </a:xfrm>
                    <a:prstGeom prst="rect">
                      <a:avLst/>
                    </a:prstGeom>
                  </pic:spPr>
                </pic:pic>
              </a:graphicData>
            </a:graphic>
          </wp:inline>
        </w:drawing>
      </w: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1" w:name="_Toc492070272"/>
      <w:r>
        <w:rPr>
          <w:rStyle w:val="Enfasidelicata"/>
        </w:rPr>
        <w:lastRenderedPageBreak/>
        <w:t>2.4.3 – Vista veicoli</w:t>
      </w:r>
      <w:bookmarkEnd w:id="21"/>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9D6BA5" w:rsidP="00EE30E5">
      <w:pPr>
        <w:pStyle w:val="Standard"/>
        <w:jc w:val="both"/>
      </w:pPr>
      <w:r>
        <w:rPr>
          <w:noProof/>
        </w:rPr>
        <w:drawing>
          <wp:inline distT="0" distB="0" distL="0" distR="0">
            <wp:extent cx="6388735" cy="2108835"/>
            <wp:effectExtent l="0" t="0" r="0" b="571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vista-veicoli.png"/>
                    <pic:cNvPicPr/>
                  </pic:nvPicPr>
                  <pic:blipFill>
                    <a:blip r:embed="rId20">
                      <a:extLst>
                        <a:ext uri="{28A0092B-C50C-407E-A947-70E740481C1C}">
                          <a14:useLocalDpi xmlns:a14="http://schemas.microsoft.com/office/drawing/2010/main" val="0"/>
                        </a:ext>
                      </a:extLst>
                    </a:blip>
                    <a:stretch>
                      <a:fillRect/>
                    </a:stretch>
                  </pic:blipFill>
                  <pic:spPr>
                    <a:xfrm>
                      <a:off x="0" y="0"/>
                      <a:ext cx="6388735" cy="2108835"/>
                    </a:xfrm>
                    <a:prstGeom prst="rect">
                      <a:avLst/>
                    </a:prstGeom>
                  </pic:spPr>
                </pic:pic>
              </a:graphicData>
            </a:graphic>
          </wp:inline>
        </w:drawing>
      </w:r>
    </w:p>
    <w:p w:rsidR="004E4DF6" w:rsidRDefault="004E4DF6" w:rsidP="00EE30E5">
      <w:pPr>
        <w:pStyle w:val="Standard"/>
        <w:jc w:val="both"/>
      </w:pPr>
    </w:p>
    <w:p w:rsidR="00B75283" w:rsidRDefault="005374B2">
      <w:pPr>
        <w:pStyle w:val="Titolo3"/>
      </w:pPr>
      <w:bookmarkStart w:id="22" w:name="_Toc492070273"/>
      <w:r>
        <w:rPr>
          <w:rStyle w:val="Enfasidelicata"/>
        </w:rPr>
        <w:t>2.4.5 – Vista clienti e contratti</w:t>
      </w:r>
      <w:bookmarkEnd w:id="22"/>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r w:rsidR="007A21BF">
        <w:rPr>
          <w:rStyle w:val="Enfasidelicata"/>
          <w:rFonts w:eastAsia="Times New Roman"/>
          <w:color w:val="00000A"/>
          <w:szCs w:val="24"/>
        </w:rPr>
        <w:t>oltre alla</w:t>
      </w:r>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r w:rsidR="007A21BF">
        <w:rPr>
          <w:rStyle w:val="Enfasidelicata"/>
          <w:rFonts w:eastAsia="Times New Roman"/>
          <w:color w:val="00000A"/>
        </w:rPr>
        <w:t>rata, proprio</w:t>
      </w:r>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w:t>
      </w:r>
      <w:r>
        <w:rPr>
          <w:rStyle w:val="Enfasidelicata"/>
          <w:rFonts w:eastAsia="Times New Roman"/>
          <w:color w:val="00000A"/>
          <w:szCs w:val="24"/>
        </w:rPr>
        <w:lastRenderedPageBreak/>
        <w:t xml:space="preserve">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Pr="00E5621F" w:rsidRDefault="00B0524D" w:rsidP="00E5621F">
      <w:pPr>
        <w:pStyle w:val="Standard"/>
        <w:jc w:val="center"/>
        <w:rPr>
          <w:rStyle w:val="Enfasidelicata"/>
          <w:i w:val="0"/>
          <w:iCs w:val="0"/>
          <w:color w:val="auto"/>
        </w:rPr>
      </w:pPr>
      <w:r>
        <w:rPr>
          <w:noProof/>
        </w:rPr>
        <w:drawing>
          <wp:inline distT="0" distB="0" distL="0" distR="0">
            <wp:extent cx="6388735" cy="3320415"/>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ista-cliente-contratti.png"/>
                    <pic:cNvPicPr/>
                  </pic:nvPicPr>
                  <pic:blipFill>
                    <a:blip r:embed="rId21">
                      <a:extLst>
                        <a:ext uri="{28A0092B-C50C-407E-A947-70E740481C1C}">
                          <a14:useLocalDpi xmlns:a14="http://schemas.microsoft.com/office/drawing/2010/main" val="0"/>
                        </a:ext>
                      </a:extLst>
                    </a:blip>
                    <a:stretch>
                      <a:fillRect/>
                    </a:stretch>
                  </pic:blipFill>
                  <pic:spPr>
                    <a:xfrm>
                      <a:off x="0" y="0"/>
                      <a:ext cx="6388735" cy="3320415"/>
                    </a:xfrm>
                    <a:prstGeom prst="rect">
                      <a:avLst/>
                    </a:prstGeom>
                  </pic:spPr>
                </pic:pic>
              </a:graphicData>
            </a:graphic>
          </wp:inline>
        </w:drawing>
      </w:r>
    </w:p>
    <w:p w:rsidR="00B75283" w:rsidRDefault="00B75283">
      <w:pPr>
        <w:jc w:val="both"/>
        <w:rPr>
          <w:rStyle w:val="Enfasidelicata"/>
          <w:i w:val="0"/>
          <w:iCs w:val="0"/>
          <w:color w:val="00000A"/>
        </w:rPr>
      </w:pPr>
    </w:p>
    <w:p w:rsidR="00B75283" w:rsidRDefault="005374B2">
      <w:pPr>
        <w:jc w:val="both"/>
        <w:rPr>
          <w:rStyle w:val="Enfasidelicata"/>
          <w:i w:val="0"/>
          <w:iCs w:val="0"/>
          <w:color w:val="00000A"/>
        </w:rPr>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F0721E" w:rsidRDefault="00F0721E">
      <w:pPr>
        <w:jc w:val="both"/>
      </w:pPr>
    </w:p>
    <w:p w:rsidR="00B75283" w:rsidRDefault="005374B2">
      <w:pPr>
        <w:pStyle w:val="Titolo3"/>
        <w:jc w:val="both"/>
      </w:pPr>
      <w:bookmarkStart w:id="23" w:name="_Toc492070274"/>
      <w:r>
        <w:rPr>
          <w:rStyle w:val="Enfasidelicata"/>
        </w:rPr>
        <w:t>2.4.6 – Vista corrieri e trasporti</w:t>
      </w:r>
      <w:bookmarkEnd w:id="23"/>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r w:rsidR="007A21BF">
        <w:rPr>
          <w:rStyle w:val="Enfasidelicata"/>
          <w:rFonts w:eastAsia="Times New Roman"/>
          <w:color w:val="00000A"/>
        </w:rPr>
        <w:t>), ed</w:t>
      </w:r>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190788</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B75283" w:rsidRDefault="00B75283">
      <w:pPr>
        <w:jc w:val="both"/>
        <w:rPr>
          <w:rFonts w:eastAsia="Times New Roman"/>
          <w:i/>
          <w:color w:val="00000A"/>
          <w:szCs w:val="24"/>
        </w:rPr>
      </w:pPr>
    </w:p>
    <w:p w:rsidR="00B26AF5" w:rsidRPr="00B26AF5" w:rsidRDefault="005374B2">
      <w:pPr>
        <w:jc w:val="both"/>
        <w:rPr>
          <w:rStyle w:val="Enfasidelicata"/>
          <w:i w:val="0"/>
          <w:iCs w:val="0"/>
          <w:color w:val="auto"/>
        </w:rPr>
      </w:pPr>
      <w:r>
        <w:rPr>
          <w:rStyle w:val="Enfasidelicata"/>
          <w:rFonts w:eastAsia="Times New Roman"/>
          <w:i w:val="0"/>
          <w:iCs w:val="0"/>
          <w:color w:val="00000A"/>
          <w:szCs w:val="24"/>
        </w:rPr>
        <w:t xml:space="preserve">Si evidenzia come l’opzionalità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r>
        <w:rPr>
          <w:rStyle w:val="Enfasidelicata"/>
          <w:rFonts w:eastAsia="Times New Roman"/>
          <w:color w:val="00000A"/>
          <w:szCs w:val="24"/>
        </w:rPr>
        <w:t xml:space="preserve">Trasporto→Corriere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75283" w:rsidRDefault="005374B2">
      <w:pPr>
        <w:pStyle w:val="Titolo2"/>
      </w:pPr>
      <w:bookmarkStart w:id="24" w:name="_Toc492070275"/>
      <w:r>
        <w:rPr>
          <w:rStyle w:val="Enfasidelicata"/>
        </w:rPr>
        <w:lastRenderedPageBreak/>
        <w:t>2.5 – Schema concettuale finale</w:t>
      </w:r>
      <w:bookmarkEnd w:id="24"/>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1398" w:rsidRDefault="00EE1398">
      <w:pPr>
        <w:pStyle w:val="Standard"/>
        <w:jc w:val="both"/>
        <w:rPr>
          <w:rStyle w:val="Enfasidelicata"/>
          <w:i w:val="0"/>
          <w:color w:val="00000A"/>
        </w:rPr>
      </w:pPr>
    </w:p>
    <w:p w:rsidR="00EE1398" w:rsidRDefault="00EE1398">
      <w:pPr>
        <w:pStyle w:val="Standard"/>
        <w:jc w:val="both"/>
        <w:rPr>
          <w:rStyle w:val="Enfasidelicata"/>
          <w:i w:val="0"/>
          <w:color w:val="00000A"/>
        </w:rPr>
      </w:pPr>
    </w:p>
    <w:p w:rsidR="00DC3C86" w:rsidRDefault="002A15A5" w:rsidP="00B734D4">
      <w:pPr>
        <w:pStyle w:val="Standard"/>
        <w:jc w:val="center"/>
        <w:rPr>
          <w:rStyle w:val="Enfasidelicata"/>
          <w:i w:val="0"/>
          <w:color w:val="00000A"/>
        </w:rPr>
      </w:pPr>
      <w:r>
        <w:rPr>
          <w:iCs/>
          <w:noProof/>
          <w:color w:val="00000A"/>
        </w:rPr>
        <w:drawing>
          <wp:inline distT="0" distB="0" distL="0" distR="0">
            <wp:extent cx="6388735" cy="64814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hema-finale.png"/>
                    <pic:cNvPicPr/>
                  </pic:nvPicPr>
                  <pic:blipFill>
                    <a:blip r:embed="rId23">
                      <a:extLst>
                        <a:ext uri="{28A0092B-C50C-407E-A947-70E740481C1C}">
                          <a14:useLocalDpi xmlns:a14="http://schemas.microsoft.com/office/drawing/2010/main" val="0"/>
                        </a:ext>
                      </a:extLst>
                    </a:blip>
                    <a:stretch>
                      <a:fillRect/>
                    </a:stretch>
                  </pic:blipFill>
                  <pic:spPr>
                    <a:xfrm>
                      <a:off x="0" y="0"/>
                      <a:ext cx="6388735" cy="6481445"/>
                    </a:xfrm>
                    <a:prstGeom prst="rect">
                      <a:avLst/>
                    </a:prstGeom>
                  </pic:spPr>
                </pic:pic>
              </a:graphicData>
            </a:graphic>
          </wp:inline>
        </w:drawing>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5" w:name="_Toc492070276"/>
      <w:r>
        <w:lastRenderedPageBreak/>
        <w:t>PROGETTAZIONE LOGICA</w:t>
      </w:r>
      <w:bookmarkEnd w:id="25"/>
    </w:p>
    <w:p w:rsidR="00AE5E87" w:rsidRPr="00AE5E87" w:rsidRDefault="00AE5E87" w:rsidP="00AE5E87"/>
    <w:p w:rsidR="00B43FBE" w:rsidRDefault="00313D04" w:rsidP="00B43FBE">
      <w:pPr>
        <w:pStyle w:val="Titolo2"/>
      </w:pPr>
      <w:bookmarkStart w:id="26" w:name="_Toc492070277"/>
      <w:r>
        <w:t xml:space="preserve">3.1 </w:t>
      </w:r>
      <w:r w:rsidRPr="00313D04">
        <w:t>–</w:t>
      </w:r>
      <w:r>
        <w:t xml:space="preserve"> Specifiche funzionali</w:t>
      </w:r>
      <w:bookmarkEnd w:id="26"/>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Ognuna di queste riguarda ambiti generali che si riferiscono equamente alle varie viste e alle varie necessità che presenta un utilizzatore del database, quindi un dipendente o un socio dell’azienda. Per questi motivi ora analizzeremo una ad una queste categorie di funzionalità sviluppandole in una collezione di operazioni elementari divise sia per argomento sia per ambito di utilizzo.</w:t>
      </w:r>
    </w:p>
    <w:p w:rsidR="00F45164" w:rsidRDefault="00641A92" w:rsidP="00AE5E87">
      <w:pPr>
        <w:pStyle w:val="Titolo3"/>
        <w:jc w:val="both"/>
      </w:pPr>
      <w:bookmarkStart w:id="27" w:name="_Toc492070278"/>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7"/>
      <w:r w:rsidR="00F45164">
        <w:t xml:space="preserve"> </w:t>
      </w:r>
    </w:p>
    <w:p w:rsidR="00B43FBE" w:rsidRDefault="00F45164" w:rsidP="00AE5E87">
      <w:pPr>
        <w:jc w:val="both"/>
      </w:pPr>
      <w:r w:rsidRPr="005374B2">
        <w:t xml:space="preserve">Nell’azienda MinosPol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8" w:name="_Toc492070279"/>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8"/>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29" w:name="_Toc492070280"/>
      <w:r>
        <w:rPr>
          <w:sz w:val="24"/>
          <w:szCs w:val="24"/>
        </w:rPr>
        <w:t xml:space="preserve">3.1.3 </w:t>
      </w:r>
      <w:r w:rsidRPr="00313D04">
        <w:t>–</w:t>
      </w:r>
      <w:r>
        <w:t xml:space="preserve"> </w:t>
      </w:r>
      <w:r w:rsidR="00F45164" w:rsidRPr="00DC118B">
        <w:rPr>
          <w:sz w:val="24"/>
          <w:szCs w:val="24"/>
        </w:rPr>
        <w:t>Calcoli economici e costi</w:t>
      </w:r>
      <w:bookmarkEnd w:id="29"/>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e il rimanente in base ai dati all’interno dei database.</w:t>
      </w:r>
    </w:p>
    <w:p w:rsidR="00EE0ACF" w:rsidRDefault="00EE0ACF" w:rsidP="00AE5E87">
      <w:pPr>
        <w:jc w:val="both"/>
        <w:rPr>
          <w:b/>
        </w:rPr>
      </w:pPr>
    </w:p>
    <w:p w:rsidR="00EE0ACF" w:rsidRDefault="00EE0ACF" w:rsidP="00AE5E87">
      <w:pPr>
        <w:jc w:val="both"/>
      </w:pPr>
      <w:bookmarkStart w:id="30" w:name="_Hlk491953939"/>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bookmarkEnd w:id="30"/>
    <w:p w:rsidR="007E4A34" w:rsidRPr="00EE0ACF" w:rsidRDefault="007E4A34" w:rsidP="00AE5E87">
      <w:pPr>
        <w:jc w:val="both"/>
      </w:pPr>
    </w:p>
    <w:p w:rsidR="00F45164" w:rsidRDefault="00641A92" w:rsidP="00AE5E87">
      <w:pPr>
        <w:pStyle w:val="Titolo3"/>
        <w:jc w:val="both"/>
        <w:rPr>
          <w:sz w:val="24"/>
          <w:szCs w:val="24"/>
        </w:rPr>
      </w:pPr>
      <w:bookmarkStart w:id="31" w:name="_Toc492070281"/>
      <w:r>
        <w:rPr>
          <w:sz w:val="24"/>
          <w:szCs w:val="24"/>
        </w:rPr>
        <w:t xml:space="preserve">3.1.4 </w:t>
      </w:r>
      <w:r w:rsidRPr="00313D04">
        <w:t>–</w:t>
      </w:r>
      <w:r>
        <w:t xml:space="preserve"> </w:t>
      </w:r>
      <w:r w:rsidR="007E4A34">
        <w:rPr>
          <w:sz w:val="24"/>
          <w:szCs w:val="24"/>
        </w:rPr>
        <w:t>Inserimenti e acquisti</w:t>
      </w:r>
      <w:bookmarkEnd w:id="31"/>
    </w:p>
    <w:p w:rsidR="000B6D81" w:rsidRDefault="007E4A34" w:rsidP="00AE5E87">
      <w:pPr>
        <w:jc w:val="both"/>
      </w:pPr>
      <w:r>
        <w:t xml:space="preserve">Le operazioni basilari del database consistono nell’inserimento e gestione dei dati all’interno delle relazioni progettate. Durante l’utilizzo </w:t>
      </w:r>
      <w:r w:rsidR="000B6D81">
        <w:t xml:space="preserve">il database viene arricchito per fornire una ampia copertura informativa di quella che è la situazione della concessionaria. In questo modo oltre ad avere traccia di tutto ciò che accade nell’azienda finanziariamente e </w:t>
      </w:r>
      <w:r w:rsidR="000B6D81">
        <w:lastRenderedPageBreak/>
        <w:t>operativamente si ha anche un riscontro statistico accurato con altre operazioni. Per questi motivi sono state scelte operazioni base che popolino il database a dovere.</w:t>
      </w:r>
    </w:p>
    <w:p w:rsidR="000B6D81" w:rsidRDefault="000B6D81" w:rsidP="00AE5E87">
      <w:pPr>
        <w:jc w:val="both"/>
      </w:pPr>
      <w:r>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B43FBE" w:rsidRDefault="000B6D81" w:rsidP="00354CCB">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354CCB" w:rsidRPr="00354CCB" w:rsidRDefault="00354CCB" w:rsidP="00354CCB">
      <w:pPr>
        <w:jc w:val="both"/>
      </w:pPr>
    </w:p>
    <w:p w:rsidR="00313D04" w:rsidRDefault="00313D04" w:rsidP="00313D04">
      <w:pPr>
        <w:pStyle w:val="Titolo2"/>
      </w:pPr>
      <w:bookmarkStart w:id="32" w:name="_Toc492070282"/>
      <w:r>
        <w:t>3.</w:t>
      </w:r>
      <w:r w:rsidR="00641A92">
        <w:t>2</w:t>
      </w:r>
      <w:r>
        <w:t xml:space="preserve"> </w:t>
      </w:r>
      <w:r w:rsidRPr="00313D04">
        <w:t>–</w:t>
      </w:r>
      <w:r>
        <w:t xml:space="preserve"> Volume</w:t>
      </w:r>
      <w:r w:rsidR="005374B2">
        <w:t xml:space="preserve"> dei</w:t>
      </w:r>
      <w:r>
        <w:t xml:space="preserve"> dati</w:t>
      </w:r>
      <w:bookmarkEnd w:id="32"/>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Nostre modalit.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A47100" w:rsidRDefault="001C1907" w:rsidP="00354CCB">
      <w:pPr>
        <w:pStyle w:val="Titolo2"/>
      </w:pPr>
      <w:bookmarkStart w:id="33" w:name="_Toc492070283"/>
      <w:r>
        <w:t>3.</w:t>
      </w:r>
      <w:r w:rsidR="00641A92">
        <w:t xml:space="preserve">3 </w:t>
      </w:r>
      <w:r w:rsidR="00641A92" w:rsidRPr="00313D04">
        <w:t>–</w:t>
      </w:r>
      <w:r>
        <w:t xml:space="preserve"> Frequenza Operazioni</w:t>
      </w:r>
      <w:bookmarkEnd w:id="33"/>
      <w:r>
        <w:t xml:space="preserve"> </w:t>
      </w:r>
    </w:p>
    <w:p w:rsidR="00236D8B" w:rsidRDefault="00236D8B" w:rsidP="00236D8B"/>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r w:rsidR="007A21BF">
              <w:rPr>
                <w:rFonts w:ascii="Times New Roman" w:eastAsia="Times New Roman" w:hAnsi="Times New Roman" w:cs="Times New Roman"/>
                <w:sz w:val="24"/>
                <w:szCs w:val="24"/>
              </w:rPr>
              <w:t>)</w:t>
            </w:r>
            <w:r w:rsidR="007A21BF" w:rsidRPr="001C1907">
              <w:rPr>
                <w:rFonts w:ascii="Times New Roman" w:eastAsia="Times New Roman" w:hAnsi="Times New Roman" w:cs="Times New Roman"/>
                <w:sz w:val="24"/>
                <w:szCs w:val="24"/>
              </w:rPr>
              <w:t xml:space="preserve"> </w:t>
            </w:r>
            <w:r w:rsidR="007A21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r>
        <w:br w:type="page"/>
      </w:r>
    </w:p>
    <w:p w:rsidR="00583290" w:rsidRDefault="00C7625D" w:rsidP="00313D04">
      <w:pPr>
        <w:pStyle w:val="Titolo2"/>
      </w:pPr>
      <w:bookmarkStart w:id="34" w:name="_Toc492070284"/>
      <w:r>
        <w:lastRenderedPageBreak/>
        <w:t>3.</w:t>
      </w:r>
      <w:r w:rsidR="00641A92">
        <w:t>4</w:t>
      </w:r>
      <w:r w:rsidR="00313D04">
        <w:t xml:space="preserve"> </w:t>
      </w:r>
      <w:r w:rsidR="00313D04" w:rsidRPr="00313D04">
        <w:t>–</w:t>
      </w:r>
      <w:r w:rsidR="00313D04">
        <w:t xml:space="preserve"> Analisi</w:t>
      </w:r>
      <w:bookmarkEnd w:id="34"/>
    </w:p>
    <w:p w:rsidR="00313D04" w:rsidRDefault="00313D04" w:rsidP="00AE5E87">
      <w:pPr>
        <w:pStyle w:val="Titolo3"/>
        <w:jc w:val="both"/>
      </w:pPr>
      <w:bookmarkStart w:id="35" w:name="_Toc492070285"/>
      <w:r>
        <w:t>3.</w:t>
      </w:r>
      <w:r w:rsidR="00641A92">
        <w:t>4</w:t>
      </w:r>
      <w:r w:rsidR="00C7625D">
        <w:t>.</w:t>
      </w:r>
      <w:r>
        <w:t xml:space="preserve">1 </w:t>
      </w:r>
      <w:r w:rsidRPr="00313D04">
        <w:t>–</w:t>
      </w:r>
      <w:r>
        <w:t xml:space="preserve"> Analisi gerarchie</w:t>
      </w:r>
      <w:bookmarkEnd w:id="35"/>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24"/>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1B4936" w:rsidRPr="001B4936" w:rsidRDefault="00C7625D" w:rsidP="001B4936">
      <w:pPr>
        <w:pStyle w:val="Titolo3"/>
      </w:pPr>
      <w:bookmarkStart w:id="36" w:name="_Toc492070286"/>
      <w:r>
        <w:t>3.</w:t>
      </w:r>
      <w:r w:rsidR="00641A92">
        <w:t>4</w:t>
      </w:r>
      <w:r>
        <w:t>.2</w:t>
      </w:r>
      <w:r w:rsidR="00313D04">
        <w:t xml:space="preserve"> </w:t>
      </w:r>
      <w:r w:rsidR="00313D04" w:rsidRPr="00313D04">
        <w:t>–</w:t>
      </w:r>
      <w:r w:rsidR="00313D04">
        <w:t xml:space="preserve"> Identificatori</w:t>
      </w:r>
      <w:bookmarkEnd w:id="36"/>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7" w:name="_Toc492070287"/>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7"/>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query. Ricorrere a join e indici per ottenere indirizzi e informazioni non è stato considerato opportuno.</w:t>
      </w:r>
    </w:p>
    <w:p w:rsidR="00313D04" w:rsidRDefault="00C7625D" w:rsidP="00313D04">
      <w:pPr>
        <w:pStyle w:val="Titolo3"/>
      </w:pPr>
      <w:bookmarkStart w:id="38" w:name="_Toc492070288"/>
      <w:r>
        <w:t>3.</w:t>
      </w:r>
      <w:r w:rsidR="00641A92">
        <w:t>4</w:t>
      </w:r>
      <w:r w:rsidR="001F5A52">
        <w:t>.</w:t>
      </w:r>
      <w:r>
        <w:t>4</w:t>
      </w:r>
      <w:r w:rsidR="00313D04">
        <w:t xml:space="preserve"> </w:t>
      </w:r>
      <w:r w:rsidR="00313D04" w:rsidRPr="00313D04">
        <w:t>–</w:t>
      </w:r>
      <w:r w:rsidR="00313D04">
        <w:t xml:space="preserve"> Associazioni</w:t>
      </w:r>
      <w:bookmarkEnd w:id="38"/>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lastRenderedPageBreak/>
        <w:t xml:space="preserve">Per via di rapporti molti a molti è stato necessario reificare associazioni come:  </w:t>
      </w:r>
    </w:p>
    <w:p w:rsidR="00322D99" w:rsidRDefault="00322D99" w:rsidP="00A3524A"/>
    <w:p w:rsidR="00322D99" w:rsidRPr="00BD4B08" w:rsidRDefault="00322D99" w:rsidP="00322D99">
      <w:pPr>
        <w:rPr>
          <w:sz w:val="24"/>
        </w:rPr>
      </w:pPr>
      <w:r w:rsidRPr="00322D99">
        <w:rPr>
          <w:b/>
        </w:rPr>
        <w:t>OrdineRicambio</w:t>
      </w:r>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PrezzoUnitario)</w:t>
      </w:r>
    </w:p>
    <w:p w:rsidR="00322D99" w:rsidRDefault="00322D99" w:rsidP="00322D99">
      <w:r>
        <w:tab/>
      </w:r>
      <w:r w:rsidR="007A21BF">
        <w:t>FK: Ordine</w:t>
      </w:r>
      <w:r>
        <w:t xml:space="preserve"> REFERENCES </w:t>
      </w:r>
      <w:r w:rsidRPr="00644926">
        <w:t>Ordine</w:t>
      </w:r>
    </w:p>
    <w:p w:rsidR="00322D99" w:rsidRDefault="00322D99" w:rsidP="00322D99">
      <w:r>
        <w:tab/>
      </w:r>
      <w:r w:rsidR="007A21BF">
        <w:t>FK: Ricambio</w:t>
      </w:r>
      <w:r>
        <w:t xml:space="preserve"> REFERENCES Ricambio</w:t>
      </w:r>
    </w:p>
    <w:p w:rsidR="00E6010C" w:rsidRDefault="00E6010C" w:rsidP="00322D99"/>
    <w:p w:rsidR="00322D99" w:rsidRPr="007C27C2" w:rsidRDefault="00322D99" w:rsidP="00322D99">
      <w:pPr>
        <w:rPr>
          <w:sz w:val="24"/>
          <w:lang w:val="en-US"/>
        </w:rPr>
      </w:pPr>
      <w:r w:rsidRPr="00322D99">
        <w:rPr>
          <w:b/>
          <w:lang w:val="en-US"/>
        </w:rPr>
        <w:t>Dotazione</w:t>
      </w:r>
      <w:r w:rsidRPr="007C27C2">
        <w:rPr>
          <w:lang w:val="en-US"/>
        </w:rPr>
        <w:t xml:space="preserve"> (</w:t>
      </w:r>
      <w:r w:rsidRPr="007C27C2">
        <w:rPr>
          <w:u w:val="single"/>
          <w:lang w:val="en-US"/>
        </w:rPr>
        <w:t>Optional</w:t>
      </w:r>
      <w:r w:rsidRPr="007C27C2">
        <w:rPr>
          <w:lang w:val="en-US"/>
        </w:rPr>
        <w:t xml:space="preserve">, </w:t>
      </w:r>
      <w:r w:rsidRPr="007C27C2">
        <w:rPr>
          <w:u w:val="single"/>
          <w:lang w:val="en-US"/>
        </w:rPr>
        <w:t>Veicolo</w:t>
      </w:r>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7A21BF" w:rsidP="00322D99">
      <w:pPr>
        <w:ind w:firstLine="643"/>
      </w:pPr>
      <w:r w:rsidRPr="00694B3B">
        <w:t>FK: Veicolo</w:t>
      </w:r>
      <w:r w:rsidR="00322D99" w:rsidRPr="00694B3B">
        <w:t xml:space="preserve"> REFERENCES VeicoloVenduto</w:t>
      </w:r>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r w:rsidRPr="007803F5">
        <w:rPr>
          <w:u w:val="single"/>
        </w:rPr>
        <w:t>VeicoloCatalogo</w:t>
      </w:r>
      <w:r w:rsidRPr="00BD4B08">
        <w:t xml:space="preserve">, </w:t>
      </w:r>
      <w:r w:rsidRPr="007803F5">
        <w:rPr>
          <w:u w:val="single"/>
        </w:rPr>
        <w:t>Optional</w:t>
      </w:r>
      <w:r>
        <w:t>)</w:t>
      </w:r>
    </w:p>
    <w:p w:rsidR="00322D99" w:rsidRDefault="00322D99" w:rsidP="00322D99">
      <w:r>
        <w:t xml:space="preserve"> </w:t>
      </w:r>
      <w:r>
        <w:tab/>
      </w:r>
      <w:r w:rsidR="007A21BF">
        <w:t>FK: VeicoloCatalogo</w:t>
      </w:r>
      <w:r>
        <w:t xml:space="preserve"> REFERENCES VeicoloCatalogo</w:t>
      </w:r>
    </w:p>
    <w:p w:rsidR="00322D99" w:rsidRDefault="007A21BF" w:rsidP="00322D99">
      <w:pPr>
        <w:ind w:firstLine="643"/>
      </w:pPr>
      <w:r>
        <w:t>FK: Optional</w:t>
      </w:r>
      <w:r w:rsidR="00322D99">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r>
        <w:rPr>
          <w:u w:val="single"/>
        </w:rPr>
        <w:t>VeicoloCatalogo</w:t>
      </w:r>
      <w:r w:rsidRPr="002E38DC">
        <w:t xml:space="preserve">, </w:t>
      </w:r>
      <w:r w:rsidRPr="002E38DC">
        <w:rPr>
          <w:u w:val="single"/>
        </w:rPr>
        <w:t>Ricambio</w:t>
      </w:r>
      <w:r>
        <w:t>)</w:t>
      </w:r>
    </w:p>
    <w:p w:rsidR="00D111DE" w:rsidRDefault="00D111DE" w:rsidP="00D111DE">
      <w:r>
        <w:t xml:space="preserve"> </w:t>
      </w:r>
      <w:r>
        <w:tab/>
      </w:r>
      <w:r w:rsidR="007A21BF">
        <w:t>FK: VeicoloCatalogo</w:t>
      </w:r>
      <w:r>
        <w:t xml:space="preserve"> REFERENCES VeicoloCatalogo</w:t>
      </w:r>
    </w:p>
    <w:p w:rsidR="00322D99" w:rsidRDefault="00D111DE" w:rsidP="00A3524A">
      <w:r>
        <w:tab/>
      </w:r>
      <w:r w:rsidR="007A21BF">
        <w:t>FK: Ricambio</w:t>
      </w:r>
      <w:r>
        <w:t xml:space="preserve">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r w:rsidRPr="00F9502A">
        <w:rPr>
          <w:b/>
        </w:rPr>
        <w:t>OrdineVeicolo</w:t>
      </w:r>
      <w:r w:rsidRPr="00644926">
        <w:t xml:space="preserve"> </w:t>
      </w:r>
      <w:r w:rsidRPr="00BD4B08">
        <w:t>(</w:t>
      </w:r>
      <w:r>
        <w:rPr>
          <w:u w:val="single"/>
        </w:rPr>
        <w:t>Veicolo</w:t>
      </w:r>
      <w:r>
        <w:t>, PrezzoFornitore, Ordine)</w:t>
      </w:r>
    </w:p>
    <w:p w:rsidR="00F9502A" w:rsidRDefault="00F9502A" w:rsidP="00F9502A">
      <w:r>
        <w:tab/>
      </w:r>
      <w:r w:rsidR="007A21BF">
        <w:t>FK: Ordine</w:t>
      </w:r>
      <w:r>
        <w:t xml:space="preserve"> REFERENCES </w:t>
      </w:r>
      <w:r w:rsidRPr="00644926">
        <w:t>Ordine</w:t>
      </w:r>
    </w:p>
    <w:p w:rsidR="00B9699C" w:rsidRDefault="00F9502A" w:rsidP="00A3524A">
      <w:r>
        <w:tab/>
      </w:r>
      <w:r w:rsidR="007A21BF">
        <w:t>FK: Veicolo</w:t>
      </w:r>
      <w:r>
        <w:t xml:space="preserve"> REFERENCES VeicoloVenduto</w:t>
      </w:r>
    </w:p>
    <w:p w:rsidR="00354CCB" w:rsidRDefault="00354CCB" w:rsidP="00A3524A"/>
    <w:p w:rsidR="00354CCB" w:rsidRDefault="00354CCB" w:rsidP="00A3524A"/>
    <w:p w:rsidR="00354CCB" w:rsidRDefault="00354CCB" w:rsidP="00A3524A"/>
    <w:p w:rsidR="00354CCB" w:rsidRPr="00B9699C" w:rsidRDefault="00354CCB" w:rsidP="00A3524A"/>
    <w:p w:rsidR="00F8738E" w:rsidRDefault="00C7625D" w:rsidP="00313D04">
      <w:pPr>
        <w:pStyle w:val="Titolo3"/>
      </w:pPr>
      <w:bookmarkStart w:id="39" w:name="_Toc492070289"/>
      <w:r>
        <w:lastRenderedPageBreak/>
        <w:t>3.</w:t>
      </w:r>
      <w:r w:rsidR="00641A92">
        <w:t>4</w:t>
      </w:r>
      <w:r w:rsidR="001F5A52">
        <w:t>.</w:t>
      </w:r>
      <w:r>
        <w:t>5</w:t>
      </w:r>
      <w:r w:rsidR="00313D04">
        <w:t xml:space="preserve"> </w:t>
      </w:r>
      <w:r w:rsidR="00313D04" w:rsidRPr="00313D04">
        <w:t>–</w:t>
      </w:r>
      <w:r w:rsidR="00313D04">
        <w:t xml:space="preserve"> Ridondanze</w:t>
      </w:r>
      <w:bookmarkEnd w:id="39"/>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proofErr w:type="gramStart"/>
      <w:r w:rsidR="005D59E2">
        <w:t xml:space="preserve">( </w:t>
      </w:r>
      <w:r w:rsidR="00035089">
        <w:t>(</w:t>
      </w:r>
      <w:proofErr w:type="gramEnd"/>
      <w:r w:rsidR="00035089">
        <w:t>14S x 2) + 3L</w:t>
      </w:r>
      <w:r w:rsidR="005D59E2">
        <w:t>)</w:t>
      </w:r>
      <w:r w:rsidR="00035089">
        <w:t xml:space="preserve"> x 300 per mese = </w:t>
      </w:r>
      <w:r w:rsidR="005D59E2">
        <w:t>9300 L</w:t>
      </w:r>
    </w:p>
    <w:p w:rsidR="001B4936" w:rsidRDefault="001B4936" w:rsidP="00FF7BED"/>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lastRenderedPageBreak/>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r w:rsidR="005D59E2">
        <w:t xml:space="preserve">( </w:t>
      </w:r>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lastRenderedPageBreak/>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2C5976">
        <w:t xml:space="preserve">( 4S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F36203">
        <w:t>( ( 4S x 2 ) + 2 L ) x 80 per mese = 800 L</w:t>
      </w:r>
    </w:p>
    <w:p w:rsidR="00B667A4" w:rsidRDefault="00B667A4" w:rsidP="00BD7742"/>
    <w:p w:rsidR="00BD7742" w:rsidRDefault="00BD7742" w:rsidP="00BD7742">
      <w:pPr>
        <w:rPr>
          <w:b/>
          <w:bCs/>
        </w:rPr>
      </w:pPr>
      <w:r>
        <w:rPr>
          <w:b/>
          <w:bCs/>
        </w:rPr>
        <w:t>Valutazione ridondanza</w:t>
      </w:r>
    </w:p>
    <w:p w:rsidR="00DC2282" w:rsidRDefault="00824D2D" w:rsidP="001B4936">
      <w:pPr>
        <w:jc w:val="both"/>
        <w:rPr>
          <w:rFonts w:asciiTheme="majorHAnsi" w:eastAsiaTheme="majorEastAsia" w:hAnsiTheme="majorHAnsi" w:cstheme="majorBidi"/>
          <w:sz w:val="32"/>
          <w:szCs w:val="32"/>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bookmarkStart w:id="40" w:name="_GoBack"/>
      <w:bookmarkEnd w:id="40"/>
      <w:r w:rsidR="00DC2282">
        <w:br w:type="page"/>
      </w:r>
    </w:p>
    <w:p w:rsidR="00211B20" w:rsidRDefault="00313D04" w:rsidP="00BD4B08">
      <w:pPr>
        <w:pStyle w:val="Titolo2"/>
      </w:pPr>
      <w:bookmarkStart w:id="41" w:name="_Toc492070290"/>
      <w:r>
        <w:lastRenderedPageBreak/>
        <w:t>3.</w:t>
      </w:r>
      <w:r w:rsidR="00641A92">
        <w:t>5</w:t>
      </w:r>
      <w:r>
        <w:t xml:space="preserve"> </w:t>
      </w:r>
      <w:r w:rsidRPr="00313D04">
        <w:t>–</w:t>
      </w:r>
      <w:r>
        <w:t xml:space="preserve"> Traduzione Logica</w:t>
      </w:r>
      <w:bookmarkEnd w:id="41"/>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TipoCliente, CodiceFiscale</w:t>
      </w:r>
      <w:r>
        <w:t>*</w:t>
      </w:r>
      <w:r w:rsidRPr="00BD4B08">
        <w:t>, Nome</w:t>
      </w:r>
      <w:r>
        <w:t>*</w:t>
      </w:r>
      <w:r w:rsidRPr="00BD4B08">
        <w:t>, Cognome</w:t>
      </w:r>
      <w:r>
        <w:t>*</w:t>
      </w:r>
      <w:r w:rsidRPr="00BD4B08">
        <w:t>, DataNascita</w:t>
      </w:r>
      <w:r>
        <w:t>*</w:t>
      </w:r>
      <w:r w:rsidRPr="00BD4B08">
        <w:t>, CittàNascita</w:t>
      </w:r>
      <w:r>
        <w:t>*</w:t>
      </w:r>
      <w:r w:rsidRPr="00BD4B08">
        <w:t>, ProvinciaNascita</w:t>
      </w:r>
      <w:r>
        <w:t>*</w:t>
      </w:r>
      <w:r w:rsidRPr="00BD4B08">
        <w:t>, PartitaIva</w:t>
      </w:r>
      <w:r>
        <w:t>*</w:t>
      </w:r>
      <w:r w:rsidRPr="00BD4B08">
        <w:t>, RagioneSociale</w:t>
      </w:r>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r w:rsidRPr="00D5284F">
        <w:rPr>
          <w:b/>
        </w:rPr>
        <w:t>ContrattoVendita</w:t>
      </w:r>
      <w:r w:rsidRPr="00BD4B08">
        <w:t xml:space="preserve"> (</w:t>
      </w:r>
      <w:r>
        <w:rPr>
          <w:u w:val="single"/>
        </w:rPr>
        <w:t>Numero</w:t>
      </w:r>
      <w:r w:rsidRPr="00BD4B08">
        <w:t xml:space="preserve">, </w:t>
      </w:r>
      <w:r>
        <w:t>Data</w:t>
      </w:r>
      <w:r w:rsidRPr="00BD4B08">
        <w:t xml:space="preserve">, </w:t>
      </w:r>
      <w:r>
        <w:t>ImportoComplessivo, ModalitàPagamento, Cliente)</w:t>
      </w:r>
    </w:p>
    <w:p w:rsidR="00783F71" w:rsidRDefault="00783F71" w:rsidP="00783F71">
      <w:r>
        <w:tab/>
      </w:r>
      <w:r w:rsidR="007A21BF">
        <w:t>FK: Cliente</w:t>
      </w:r>
      <w:r>
        <w:t xml:space="preserve"> REFERENCES Cliente</w:t>
      </w:r>
    </w:p>
    <w:p w:rsidR="00783F71" w:rsidRDefault="00783F71" w:rsidP="00783F71">
      <w:r>
        <w:tab/>
      </w:r>
      <w:r w:rsidR="007A21BF">
        <w:t>FK: ModalitàPagamento</w:t>
      </w:r>
      <w:r>
        <w:t xml:space="preserve"> REFERENCES </w:t>
      </w:r>
      <w:r w:rsidRPr="00783F71">
        <w:t>ModalitàPagamento</w:t>
      </w:r>
    </w:p>
    <w:p w:rsidR="00BD4B08" w:rsidRDefault="00BD4B08" w:rsidP="00BD4B08"/>
    <w:p w:rsidR="00BD4B08" w:rsidRDefault="00783F71" w:rsidP="00BD4B08">
      <w:r w:rsidRPr="00D5284F">
        <w:rPr>
          <w:b/>
        </w:rPr>
        <w:t>Corriere</w:t>
      </w:r>
      <w:r w:rsidR="004C647C">
        <w:t xml:space="preserve"> </w:t>
      </w:r>
      <w:r w:rsidR="00BD4B08" w:rsidRPr="00BD4B08">
        <w:t>(</w:t>
      </w:r>
      <w:r w:rsidR="00BD4B08" w:rsidRPr="00783F71">
        <w:rPr>
          <w:u w:val="single"/>
        </w:rPr>
        <w:t>PartitaIva</w:t>
      </w:r>
      <w:r w:rsidR="00BD4B08" w:rsidRPr="00BD4B08">
        <w:t>, RagioneSociale,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r w:rsidRPr="00D5284F">
        <w:rPr>
          <w:b/>
          <w:lang w:val="en-US"/>
        </w:rPr>
        <w:t>Dotazione</w:t>
      </w:r>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r w:rsidRPr="007C27C2">
        <w:rPr>
          <w:u w:val="single"/>
          <w:lang w:val="en-US"/>
        </w:rPr>
        <w:t>Veicolo</w:t>
      </w:r>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A21BF" w:rsidP="007C27C2">
      <w:pPr>
        <w:ind w:firstLine="643"/>
      </w:pPr>
      <w:r w:rsidRPr="00694B3B">
        <w:t>FK: Veicolo</w:t>
      </w:r>
      <w:r w:rsidR="007C27C2" w:rsidRPr="00694B3B">
        <w:t xml:space="preserve"> REFERENCES VeicoloVenduto</w:t>
      </w:r>
    </w:p>
    <w:p w:rsidR="00BD4B08" w:rsidRPr="00694B3B" w:rsidRDefault="00BD4B08" w:rsidP="00BD4B08"/>
    <w:p w:rsidR="00BD4B08" w:rsidRPr="00BD4B08" w:rsidRDefault="007C27C2" w:rsidP="00BD4B08">
      <w:pPr>
        <w:rPr>
          <w:sz w:val="24"/>
        </w:rPr>
      </w:pPr>
      <w:r w:rsidRPr="00D5284F">
        <w:rPr>
          <w:b/>
        </w:rPr>
        <w:t>FatturaAcquisto</w:t>
      </w:r>
      <w:r w:rsidR="004C647C">
        <w:t xml:space="preserve"> </w:t>
      </w:r>
      <w:r w:rsidR="00BD4B08" w:rsidRPr="00BD4B08">
        <w:t>(</w:t>
      </w:r>
      <w:r w:rsidRPr="007C27C2">
        <w:rPr>
          <w:u w:val="single"/>
        </w:rPr>
        <w:t>Fornitore</w:t>
      </w:r>
      <w:r>
        <w:t xml:space="preserve">, </w:t>
      </w:r>
      <w:r w:rsidRPr="007C27C2">
        <w:rPr>
          <w:u w:val="single"/>
        </w:rPr>
        <w:t>Numero</w:t>
      </w:r>
      <w:r>
        <w:t>, Ordine, Data, ImportoComplessivo, ModPagamentoFornitore, ModPagamentoDa</w:t>
      </w:r>
      <w:r w:rsidR="00BD4B08">
        <w:t>)</w:t>
      </w:r>
    </w:p>
    <w:p w:rsidR="00BD4B08" w:rsidRDefault="00BD4B08" w:rsidP="00BD4B08">
      <w:r>
        <w:t xml:space="preserve"> </w:t>
      </w:r>
      <w:r>
        <w:tab/>
      </w:r>
      <w:r w:rsidR="007A21BF">
        <w:t>FK: Ordine</w:t>
      </w:r>
      <w:r w:rsidR="007C27C2">
        <w:t xml:space="preserve"> REFERENCES Ordine</w:t>
      </w:r>
    </w:p>
    <w:p w:rsidR="007C27C2" w:rsidRPr="00694B3B" w:rsidRDefault="007C27C2" w:rsidP="00BD4B08">
      <w:r>
        <w:tab/>
      </w:r>
      <w:r w:rsidR="007A21BF" w:rsidRPr="00694B3B">
        <w:t>FK: Fornitore</w:t>
      </w:r>
      <w:r w:rsidRPr="00694B3B">
        <w:t xml:space="preserve"> REFERENCES Fornitore</w:t>
      </w:r>
    </w:p>
    <w:p w:rsidR="007C27C2" w:rsidRPr="007C27C2" w:rsidRDefault="007C27C2" w:rsidP="00BD4B08">
      <w:r w:rsidRPr="00694B3B">
        <w:tab/>
      </w:r>
      <w:r w:rsidR="007A21BF" w:rsidRPr="007C27C2">
        <w:t>FK: ModPagamentoFornitore</w:t>
      </w:r>
      <w:r w:rsidR="007A21BF">
        <w:t xml:space="preserve">, </w:t>
      </w:r>
      <w:r w:rsidR="007A21BF" w:rsidRPr="007C27C2">
        <w:t>ModPagamentoDa REFERENCES</w:t>
      </w:r>
      <w:r w:rsidRPr="007C27C2">
        <w:t xml:space="preserve"> </w:t>
      </w:r>
      <w:r w:rsidR="00EC64D7">
        <w:t>Modalità</w:t>
      </w:r>
      <w:r>
        <w:t>Pagamento</w:t>
      </w:r>
    </w:p>
    <w:p w:rsidR="00BD4B08" w:rsidRPr="007C27C2" w:rsidRDefault="00BD4B08" w:rsidP="00BD4B08"/>
    <w:p w:rsidR="00BD4B08" w:rsidRDefault="007C27C2" w:rsidP="007C27C2">
      <w:r w:rsidRPr="00D5284F">
        <w:rPr>
          <w:b/>
        </w:rPr>
        <w:t>Fornitore</w:t>
      </w:r>
      <w:r w:rsidR="004C647C">
        <w:t xml:space="preserve"> </w:t>
      </w:r>
      <w:r w:rsidR="00BD4B08" w:rsidRPr="00BD4B08">
        <w:t>(</w:t>
      </w:r>
      <w:r w:rsidR="00BD4B08" w:rsidRPr="007C27C2">
        <w:rPr>
          <w:u w:val="single"/>
        </w:rPr>
        <w:t>PartitaIva</w:t>
      </w:r>
      <w:r w:rsidR="00BD4B08" w:rsidRPr="00BD4B08">
        <w:t>,</w:t>
      </w:r>
      <w:r>
        <w:t xml:space="preserve"> </w:t>
      </w:r>
      <w:r w:rsidR="00FF20E7">
        <w:t>CasaProduttrice, FornitoreRicambi</w:t>
      </w:r>
      <w:r>
        <w:t>,</w:t>
      </w:r>
      <w:r w:rsidR="00BD4B08" w:rsidRPr="00BD4B08">
        <w:t xml:space="preserve"> RagioneSociale,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r w:rsidR="007A21BF">
        <w:t>FK: Ricambio</w:t>
      </w:r>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r w:rsidRPr="00D5284F">
        <w:rPr>
          <w:b/>
        </w:rPr>
        <w:t>ModalitàPagamento</w:t>
      </w:r>
      <w:r w:rsidRPr="00EC64D7">
        <w:t xml:space="preserve"> </w:t>
      </w:r>
      <w:r w:rsidR="00BD4B08" w:rsidRPr="00BD4B08">
        <w:t>(</w:t>
      </w:r>
      <w:r w:rsidR="00013DA1" w:rsidRPr="00013DA1">
        <w:rPr>
          <w:u w:val="single"/>
        </w:rPr>
        <w:t>Fornitore</w:t>
      </w:r>
      <w:r w:rsidR="00013DA1">
        <w:t xml:space="preserve">, </w:t>
      </w:r>
      <w:r>
        <w:rPr>
          <w:u w:val="single"/>
        </w:rPr>
        <w:t>Da</w:t>
      </w:r>
      <w:r>
        <w:t>, A, Periodicità, TassoInteresse, NumeroRate</w:t>
      </w:r>
      <w:r w:rsidR="00BD4B08">
        <w:t>)</w:t>
      </w:r>
    </w:p>
    <w:p w:rsidR="00BD4B08" w:rsidRDefault="00BD4B08" w:rsidP="00BD4B08">
      <w:r>
        <w:t xml:space="preserve"> </w:t>
      </w:r>
      <w:r>
        <w:tab/>
      </w:r>
      <w:r w:rsidR="00035006">
        <w:t>FK: Fornitore</w:t>
      </w:r>
      <w:r>
        <w:t xml:space="preserve"> REFERENCES </w:t>
      </w:r>
      <w:r w:rsidR="00013DA1">
        <w:t>Fornitore</w:t>
      </w:r>
    </w:p>
    <w:p w:rsidR="00BD4B08" w:rsidRDefault="00BD4B08" w:rsidP="00BD4B08"/>
    <w:p w:rsidR="00BD4B08" w:rsidRPr="00BD4B08" w:rsidRDefault="00013DA1" w:rsidP="00BD4B08">
      <w:pPr>
        <w:rPr>
          <w:sz w:val="24"/>
        </w:rPr>
      </w:pPr>
      <w:r w:rsidRPr="00D5284F">
        <w:rPr>
          <w:b/>
        </w:rPr>
        <w:t>ModelloVeicolo</w:t>
      </w:r>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r w:rsidR="00035006">
        <w:t>FK: Fornitore</w:t>
      </w:r>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r w:rsidRPr="00D5284F">
        <w:rPr>
          <w:b/>
        </w:rPr>
        <w:t>NostreModalitàPagamento</w:t>
      </w:r>
      <w:r w:rsidRPr="00AD6DA3">
        <w:t xml:space="preserve"> </w:t>
      </w:r>
      <w:r w:rsidR="00BD4B08" w:rsidRPr="00BD4B08">
        <w:t>(</w:t>
      </w:r>
      <w:r w:rsidRPr="00AD6DA3">
        <w:rPr>
          <w:u w:val="single"/>
        </w:rPr>
        <w:t>Da</w:t>
      </w:r>
      <w:r>
        <w:t>, A, Periodicità, TassoInteresse, NumeroRate</w:t>
      </w:r>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r>
        <w:t>TipoOrdine, DataOrdine, DataConsegnaPrevista, DataConsegna</w:t>
      </w:r>
      <w:r w:rsidR="009F0769">
        <w:t>*</w:t>
      </w:r>
      <w:r>
        <w:t>, Fornitore</w:t>
      </w:r>
      <w:r w:rsidR="00BD4B08">
        <w:t>)</w:t>
      </w:r>
    </w:p>
    <w:p w:rsidR="00BD4B08" w:rsidRDefault="00BD4B08" w:rsidP="00BD4B08">
      <w:r>
        <w:t xml:space="preserve"> </w:t>
      </w:r>
      <w:r>
        <w:tab/>
      </w:r>
      <w:r w:rsidR="00035006">
        <w:t>FK: Fornitore</w:t>
      </w:r>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r w:rsidRPr="00D5284F">
        <w:rPr>
          <w:b/>
        </w:rPr>
        <w:t>OrdineRicambio</w:t>
      </w:r>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PrezzoUnitario)</w:t>
      </w:r>
    </w:p>
    <w:p w:rsidR="00644926" w:rsidRDefault="00644926" w:rsidP="00644926">
      <w:r>
        <w:tab/>
      </w:r>
      <w:r w:rsidR="00035006">
        <w:t>FK: Ordine</w:t>
      </w:r>
      <w:r>
        <w:t xml:space="preserve"> REFERENCES </w:t>
      </w:r>
      <w:r w:rsidRPr="00644926">
        <w:t>Ordine</w:t>
      </w:r>
    </w:p>
    <w:p w:rsidR="00644926" w:rsidRDefault="00644926" w:rsidP="00644926">
      <w:r>
        <w:tab/>
      </w:r>
      <w:r w:rsidR="00035006">
        <w:t>FK: Ricambio</w:t>
      </w:r>
      <w:r>
        <w:t xml:space="preserve"> REFERENCES Ricambio</w:t>
      </w:r>
    </w:p>
    <w:p w:rsidR="00644926" w:rsidRDefault="00644926" w:rsidP="00644926"/>
    <w:p w:rsidR="00644926" w:rsidRPr="00BD4B08" w:rsidRDefault="00644926" w:rsidP="00644926">
      <w:pPr>
        <w:rPr>
          <w:sz w:val="24"/>
        </w:rPr>
      </w:pPr>
      <w:r w:rsidRPr="00D5284F">
        <w:rPr>
          <w:b/>
        </w:rPr>
        <w:t>Ordine</w:t>
      </w:r>
      <w:r w:rsidR="00211B20" w:rsidRPr="00D5284F">
        <w:rPr>
          <w:b/>
        </w:rPr>
        <w:t>Veicolo</w:t>
      </w:r>
      <w:r w:rsidRPr="00644926">
        <w:t xml:space="preserve"> </w:t>
      </w:r>
      <w:r w:rsidRPr="00BD4B08">
        <w:t>(</w:t>
      </w:r>
      <w:r>
        <w:rPr>
          <w:u w:val="single"/>
        </w:rPr>
        <w:t>Veicolo</w:t>
      </w:r>
      <w:r>
        <w:t>, PrezzoFornitore, Ordine)</w:t>
      </w:r>
    </w:p>
    <w:p w:rsidR="00644926" w:rsidRDefault="00644926" w:rsidP="00644926">
      <w:r>
        <w:tab/>
      </w:r>
      <w:r w:rsidR="00035006">
        <w:t>FK: Ordine</w:t>
      </w:r>
      <w:r>
        <w:t xml:space="preserve"> REFERENCES </w:t>
      </w:r>
      <w:r w:rsidRPr="00644926">
        <w:t>Ordine</w:t>
      </w:r>
    </w:p>
    <w:p w:rsidR="00644926" w:rsidRDefault="00644926" w:rsidP="00644926">
      <w:r>
        <w:tab/>
      </w:r>
      <w:r w:rsidR="00035006">
        <w:t>FK: Veicolo</w:t>
      </w:r>
      <w:r>
        <w:t xml:space="preserve"> REFERENCES VeicoloVenduto</w:t>
      </w:r>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r w:rsidR="002E38DC">
        <w:rPr>
          <w:u w:val="single"/>
        </w:rPr>
        <w:t>FornitoreFattura</w:t>
      </w:r>
      <w:r w:rsidR="002E38DC">
        <w:t xml:space="preserve">, </w:t>
      </w:r>
      <w:r w:rsidR="002E38DC">
        <w:rPr>
          <w:u w:val="single"/>
        </w:rPr>
        <w:t>NumeroFattura</w:t>
      </w:r>
      <w:r w:rsidR="002E38DC">
        <w:t xml:space="preserve">, </w:t>
      </w:r>
      <w:r w:rsidR="002E38DC">
        <w:rPr>
          <w:u w:val="single"/>
        </w:rPr>
        <w:t>Scadenza</w:t>
      </w:r>
      <w:r w:rsidR="002E38DC">
        <w:t>, Importo, DataPagamento</w:t>
      </w:r>
      <w:r w:rsidR="00894693">
        <w:t>*</w:t>
      </w:r>
      <w:r w:rsidR="00BD4B08">
        <w:t>)</w:t>
      </w:r>
    </w:p>
    <w:p w:rsidR="00BD4B08" w:rsidRDefault="00BD4B08" w:rsidP="00BD4B08">
      <w:r>
        <w:t xml:space="preserve"> </w:t>
      </w:r>
      <w:r>
        <w:tab/>
      </w:r>
      <w:r w:rsidR="00035006">
        <w:t>FK</w:t>
      </w:r>
      <w:r w:rsidR="00035006" w:rsidRPr="002E38DC">
        <w:t>: FornitoreFattura</w:t>
      </w:r>
      <w:r w:rsidR="002E38DC" w:rsidRPr="002E38DC">
        <w:t>, NumeroFattura</w:t>
      </w:r>
      <w:r w:rsidR="002E38DC">
        <w:t xml:space="preserve"> </w:t>
      </w:r>
      <w:r>
        <w:t xml:space="preserve">REFERENCES </w:t>
      </w:r>
      <w:r w:rsidR="002E38DC">
        <w:t>FatturaAcquisto</w:t>
      </w:r>
    </w:p>
    <w:p w:rsidR="00BD4B08" w:rsidRDefault="00BD4B08" w:rsidP="00BD4B08"/>
    <w:p w:rsidR="00BD4B08" w:rsidRDefault="002E38DC" w:rsidP="002E38DC">
      <w:r w:rsidRPr="00D5284F">
        <w:rPr>
          <w:b/>
        </w:rPr>
        <w:t>RataCliente</w:t>
      </w:r>
      <w:r w:rsidRPr="002E38DC">
        <w:t xml:space="preserve"> </w:t>
      </w:r>
      <w:r w:rsidR="00BD4B08" w:rsidRPr="00BD4B08">
        <w:t>(</w:t>
      </w:r>
      <w:r w:rsidRPr="002E38DC">
        <w:rPr>
          <w:u w:val="single"/>
        </w:rPr>
        <w:t>Contratto</w:t>
      </w:r>
      <w:r>
        <w:t xml:space="preserve">, </w:t>
      </w:r>
      <w:r w:rsidRPr="002E38DC">
        <w:rPr>
          <w:u w:val="single"/>
        </w:rPr>
        <w:t>Scadenza</w:t>
      </w:r>
      <w:r>
        <w:t>, Importo, DataPagamento</w:t>
      </w:r>
      <w:r w:rsidR="009F0769">
        <w:t>*</w:t>
      </w:r>
      <w:r w:rsidR="00BD4B08">
        <w:t>)</w:t>
      </w:r>
    </w:p>
    <w:p w:rsidR="002E38DC" w:rsidRDefault="002E38DC" w:rsidP="002E38DC">
      <w:r>
        <w:tab/>
      </w:r>
      <w:r w:rsidR="00035006">
        <w:t>FK: Contratto</w:t>
      </w:r>
      <w:r>
        <w:t xml:space="preserve"> REFERENCES ContrattoVendita</w:t>
      </w:r>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r>
        <w:rPr>
          <w:u w:val="single"/>
        </w:rPr>
        <w:t>VeicoloCatalogo</w:t>
      </w:r>
      <w:r w:rsidRPr="002E38DC">
        <w:t xml:space="preserve">, </w:t>
      </w:r>
      <w:r w:rsidRPr="002E38DC">
        <w:rPr>
          <w:u w:val="single"/>
        </w:rPr>
        <w:t>Ricambio</w:t>
      </w:r>
      <w:r w:rsidR="00BD4B08">
        <w:t>)</w:t>
      </w:r>
    </w:p>
    <w:p w:rsidR="00BD4B08" w:rsidRDefault="00BD4B08" w:rsidP="00BD4B08">
      <w:r>
        <w:t xml:space="preserve"> </w:t>
      </w:r>
      <w:r>
        <w:tab/>
      </w:r>
      <w:r w:rsidR="00035006">
        <w:t>FK: VeicoloCatalogo</w:t>
      </w:r>
      <w:r>
        <w:t xml:space="preserve"> REFERENCES </w:t>
      </w:r>
      <w:r w:rsidR="002E38DC">
        <w:t>VeicoloCatalogo</w:t>
      </w:r>
    </w:p>
    <w:p w:rsidR="002E38DC" w:rsidRDefault="002E38DC" w:rsidP="002E38DC">
      <w:r>
        <w:tab/>
      </w:r>
      <w:r w:rsidR="00035006">
        <w:t>FK: Ricambio</w:t>
      </w:r>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r>
        <w:rPr>
          <w:u w:val="single"/>
        </w:rPr>
        <w:t>VeicoloVenduto</w:t>
      </w:r>
      <w:r w:rsidR="00BD4B08" w:rsidRPr="00BD4B08">
        <w:t xml:space="preserve">, </w:t>
      </w:r>
      <w:r w:rsidRPr="002E38DC">
        <w:rPr>
          <w:u w:val="single"/>
        </w:rPr>
        <w:t>Numero</w:t>
      </w:r>
      <w:r w:rsidR="00BD4B08" w:rsidRPr="00BD4B08">
        <w:t xml:space="preserve">, </w:t>
      </w:r>
      <w:r>
        <w:t>Scadenza</w:t>
      </w:r>
      <w:r w:rsidR="00BD4B08" w:rsidRPr="00BD4B08">
        <w:t xml:space="preserve">, </w:t>
      </w:r>
      <w:r>
        <w:t>DataEsecuzione</w:t>
      </w:r>
      <w:r w:rsidR="00C21CBC">
        <w:t>*</w:t>
      </w:r>
      <w:r w:rsidR="00BD4B08">
        <w:t>)</w:t>
      </w:r>
    </w:p>
    <w:p w:rsidR="00BD4B08" w:rsidRDefault="00BD4B08" w:rsidP="00BD4B08">
      <w:r>
        <w:lastRenderedPageBreak/>
        <w:t xml:space="preserve"> </w:t>
      </w:r>
      <w:r>
        <w:tab/>
      </w:r>
      <w:r w:rsidR="00035006">
        <w:t>FK: VeicoloVenduto</w:t>
      </w:r>
      <w:r>
        <w:t xml:space="preserve"> REFERENCES </w:t>
      </w:r>
      <w:r w:rsidR="002E38DC">
        <w:t>VeicoloVenduto</w:t>
      </w:r>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r w:rsidR="00035006" w:rsidRPr="003019EB">
        <w:t>PrezzoUnitarioRiparazione,</w:t>
      </w:r>
      <w:r w:rsidR="00BD4B08" w:rsidRPr="00BD4B08">
        <w:t xml:space="preserve"> </w:t>
      </w:r>
      <w:r>
        <w:t>TipoRicambio</w:t>
      </w:r>
      <w:r w:rsidR="00BD4B08" w:rsidRPr="00BD4B08">
        <w:t xml:space="preserve">, </w:t>
      </w:r>
      <w:r>
        <w:t>Fornitore</w:t>
      </w:r>
      <w:r w:rsidR="00BD4B08">
        <w:t>)</w:t>
      </w:r>
    </w:p>
    <w:p w:rsidR="00BD4B08" w:rsidRDefault="00BD4B08" w:rsidP="00BD4B08">
      <w:r>
        <w:t xml:space="preserve"> </w:t>
      </w:r>
      <w:r>
        <w:tab/>
      </w:r>
      <w:r w:rsidR="00035006">
        <w:t>FK: Fornitore</w:t>
      </w:r>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Data, ImportoComplessivo</w:t>
      </w:r>
      <w:r w:rsidR="00BD4B08">
        <w:t>)</w:t>
      </w:r>
    </w:p>
    <w:p w:rsidR="00BD4B08" w:rsidRDefault="00BD4B08" w:rsidP="00BD4B08">
      <w:r>
        <w:t xml:space="preserve"> </w:t>
      </w:r>
      <w:r>
        <w:tab/>
      </w:r>
      <w:r w:rsidR="00035006">
        <w:t>FK: Veicolo</w:t>
      </w:r>
      <w:r>
        <w:t xml:space="preserve"> REFERENCES </w:t>
      </w:r>
      <w:r w:rsidR="003B49A0">
        <w:t>VeicoloVenduto</w:t>
      </w:r>
    </w:p>
    <w:p w:rsidR="00BD4B08" w:rsidRDefault="00BD4B08" w:rsidP="00BD4B08"/>
    <w:p w:rsidR="003B49A0" w:rsidRPr="00BD4B08" w:rsidRDefault="007803F5" w:rsidP="003B49A0">
      <w:pPr>
        <w:rPr>
          <w:sz w:val="24"/>
        </w:rPr>
      </w:pPr>
      <w:r w:rsidRPr="00D5284F">
        <w:rPr>
          <w:b/>
        </w:rPr>
        <w:t>Supporto</w:t>
      </w:r>
      <w:r w:rsidR="003B49A0" w:rsidRPr="00BD4B08">
        <w:t xml:space="preserve"> (</w:t>
      </w:r>
      <w:r w:rsidRPr="007803F5">
        <w:rPr>
          <w:u w:val="single"/>
        </w:rPr>
        <w:t>VeicoloCatalogo</w:t>
      </w:r>
      <w:r w:rsidR="003B49A0" w:rsidRPr="00BD4B08">
        <w:t xml:space="preserve">, </w:t>
      </w:r>
      <w:r w:rsidRPr="007803F5">
        <w:rPr>
          <w:u w:val="single"/>
        </w:rPr>
        <w:t>Optional</w:t>
      </w:r>
      <w:r w:rsidR="003B49A0">
        <w:t>)</w:t>
      </w:r>
    </w:p>
    <w:p w:rsidR="00BD4B08" w:rsidRDefault="003B49A0" w:rsidP="003B49A0">
      <w:r>
        <w:t xml:space="preserve"> </w:t>
      </w:r>
      <w:r>
        <w:tab/>
      </w:r>
      <w:r w:rsidR="00035006">
        <w:t>FK: VeicoloCatalogo</w:t>
      </w:r>
      <w:r w:rsidR="007803F5">
        <w:t xml:space="preserve"> REFERENCES VeicoloCatalogo</w:t>
      </w:r>
    </w:p>
    <w:p w:rsidR="007803F5" w:rsidRDefault="00035006" w:rsidP="007803F5">
      <w:pPr>
        <w:ind w:firstLine="643"/>
      </w:pPr>
      <w:r>
        <w:t>FK: Optional</w:t>
      </w:r>
      <w:r w:rsidR="007803F5">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DataConsegnaPrevista, DataConsegna</w:t>
      </w:r>
      <w:r w:rsidR="009F0769">
        <w:t>*</w:t>
      </w:r>
      <w:r>
        <w:t>, IndirizzoConsegna, CittàConsegna, ProvinciaConsegna, Corriere</w:t>
      </w:r>
      <w:r w:rsidR="003B49A0">
        <w:t>)</w:t>
      </w:r>
    </w:p>
    <w:p w:rsidR="003B49A0" w:rsidRDefault="003B49A0" w:rsidP="003B49A0">
      <w:r>
        <w:t xml:space="preserve"> </w:t>
      </w:r>
      <w:r>
        <w:tab/>
      </w:r>
      <w:r w:rsidR="00035006">
        <w:t>FK: Corriere</w:t>
      </w:r>
      <w:r w:rsidR="007803F5">
        <w:t xml:space="preserve"> </w:t>
      </w:r>
      <w:r>
        <w:t xml:space="preserve">REFERENCES </w:t>
      </w:r>
      <w:r w:rsidR="007803F5">
        <w:t>Corriere</w:t>
      </w:r>
    </w:p>
    <w:p w:rsidR="00E47608" w:rsidRDefault="00035006" w:rsidP="00E47608">
      <w:pPr>
        <w:ind w:firstLine="643"/>
      </w:pPr>
      <w:r>
        <w:t>FK: Contratto</w:t>
      </w:r>
      <w:r w:rsidR="00E47608">
        <w:t xml:space="preserve"> REFERENCES ContrattoVendita</w:t>
      </w:r>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r w:rsidR="00035006">
        <w:t>FK: Veicolo</w:t>
      </w:r>
      <w:r>
        <w:t>, Numero REFERENCES Riparazione</w:t>
      </w:r>
    </w:p>
    <w:p w:rsidR="005130EE" w:rsidRDefault="005130EE" w:rsidP="005130EE">
      <w:r>
        <w:tab/>
      </w:r>
      <w:r w:rsidR="00035006">
        <w:t>FK: Ricambio</w:t>
      </w:r>
      <w:r>
        <w:t xml:space="preserve"> REFERENCES Ricambio</w:t>
      </w:r>
    </w:p>
    <w:p w:rsidR="003B49A0" w:rsidRDefault="003B49A0" w:rsidP="003B49A0"/>
    <w:p w:rsidR="003B49A0" w:rsidRPr="00BD4B08" w:rsidRDefault="005130EE" w:rsidP="003B49A0">
      <w:pPr>
        <w:rPr>
          <w:sz w:val="24"/>
        </w:rPr>
      </w:pPr>
      <w:r w:rsidRPr="00D5284F">
        <w:rPr>
          <w:b/>
        </w:rPr>
        <w:t>VeicoloCatalogo</w:t>
      </w:r>
      <w:r w:rsidRPr="005130EE">
        <w:t xml:space="preserve"> </w:t>
      </w:r>
      <w:r w:rsidR="003B49A0" w:rsidRPr="00BD4B08">
        <w:t>(</w:t>
      </w:r>
      <w:r>
        <w:rPr>
          <w:u w:val="single"/>
        </w:rPr>
        <w:t>Codice</w:t>
      </w:r>
      <w:r w:rsidR="003B49A0" w:rsidRPr="00BD4B08">
        <w:t xml:space="preserve">, </w:t>
      </w:r>
      <w:r w:rsidRPr="005130EE">
        <w:t>PrezzoBase</w:t>
      </w:r>
      <w:r w:rsidR="003B49A0" w:rsidRPr="00BD4B08">
        <w:t xml:space="preserve">, </w:t>
      </w:r>
      <w:r w:rsidRPr="005130EE">
        <w:t>NumPosti</w:t>
      </w:r>
      <w:r>
        <w:t>, Consumi, Omologazione, CapacitàSerbatoio, TipoAlimentazione, Cilindrata, Trazione, Cambio, CapienzaBagagliaio, NumPorte, NomeModello, AnnoModello</w:t>
      </w:r>
      <w:r w:rsidR="00982D31">
        <w:t>, FornitoreModello</w:t>
      </w:r>
      <w:r w:rsidR="003B49A0">
        <w:t>)</w:t>
      </w:r>
    </w:p>
    <w:p w:rsidR="003B49A0" w:rsidRDefault="003B49A0" w:rsidP="003B49A0">
      <w:r>
        <w:t xml:space="preserve"> </w:t>
      </w:r>
      <w:r>
        <w:tab/>
      </w:r>
      <w:r w:rsidR="00035006">
        <w:t>FK: NomeModello</w:t>
      </w:r>
      <w:r w:rsidR="005130EE">
        <w:t>, NumModello</w:t>
      </w:r>
      <w:r w:rsidR="00982D31">
        <w:t>, FornitoreModello</w:t>
      </w:r>
      <w:r>
        <w:t xml:space="preserve"> REFERENCES </w:t>
      </w:r>
      <w:r w:rsidR="005254D1">
        <w:t>ModelloVeicolo</w:t>
      </w:r>
    </w:p>
    <w:p w:rsidR="003B49A0" w:rsidRDefault="003B49A0" w:rsidP="003B49A0"/>
    <w:p w:rsidR="003B49A0" w:rsidRPr="00BD4B08" w:rsidRDefault="005254D1" w:rsidP="003B49A0">
      <w:pPr>
        <w:rPr>
          <w:sz w:val="24"/>
        </w:rPr>
      </w:pPr>
      <w:r w:rsidRPr="00D5284F">
        <w:rPr>
          <w:b/>
        </w:rPr>
        <w:t>VeicoloVenduto</w:t>
      </w:r>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Contratto, VeicoloCatalogo</w:t>
      </w:r>
      <w:r w:rsidR="003B49A0">
        <w:t>)</w:t>
      </w:r>
    </w:p>
    <w:p w:rsidR="005254D1" w:rsidRDefault="005254D1" w:rsidP="005254D1">
      <w:r>
        <w:tab/>
      </w:r>
      <w:r w:rsidR="00035006">
        <w:t>FK: VeicoloCatalogo</w:t>
      </w:r>
      <w:r>
        <w:t xml:space="preserve"> REFERENCES VeicoloCatalogo</w:t>
      </w:r>
    </w:p>
    <w:p w:rsidR="00247206" w:rsidRDefault="005254D1" w:rsidP="005254D1">
      <w:r>
        <w:tab/>
      </w:r>
      <w:r w:rsidR="00035006">
        <w:t>FK: Contratto</w:t>
      </w:r>
      <w:r>
        <w:t xml:space="preserve"> REFERENCES ContrattoVendita</w:t>
      </w:r>
    </w:p>
    <w:p w:rsidR="00BD4B08" w:rsidRDefault="00247206" w:rsidP="00BD4B08">
      <w:r>
        <w:rPr>
          <w:noProof/>
        </w:rPr>
        <w:lastRenderedPageBreak/>
        <w:drawing>
          <wp:inline distT="0" distB="0" distL="0" distR="0">
            <wp:extent cx="6472206" cy="8963025"/>
            <wp:effectExtent l="0" t="0" r="5080" b="0"/>
            <wp:docPr id="7" name="Immagine 7" descr="C:\Users\matteo.minardi\AppData\Local\Microsoft\Windows\INetCache\Content.Word\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Immag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5994" cy="8968271"/>
                    </a:xfrm>
                    <a:prstGeom prst="rect">
                      <a:avLst/>
                    </a:prstGeom>
                    <a:noFill/>
                    <a:ln>
                      <a:noFill/>
                    </a:ln>
                  </pic:spPr>
                </pic:pic>
              </a:graphicData>
            </a:graphic>
          </wp:inline>
        </w:drawing>
      </w:r>
    </w:p>
    <w:p w:rsidR="00406442" w:rsidRDefault="00406442">
      <w:pPr>
        <w:rPr>
          <w:sz w:val="32"/>
          <w:szCs w:val="32"/>
        </w:rPr>
      </w:pPr>
      <w:r>
        <w:br w:type="page"/>
      </w:r>
    </w:p>
    <w:p w:rsidR="00313D04" w:rsidRDefault="00641A92" w:rsidP="00313D04">
      <w:pPr>
        <w:pStyle w:val="Titolo2"/>
      </w:pPr>
      <w:bookmarkStart w:id="42" w:name="_Toc492070291"/>
      <w:r>
        <w:lastRenderedPageBreak/>
        <w:t>3.6</w:t>
      </w:r>
      <w:r w:rsidR="00313D04">
        <w:t xml:space="preserve"> </w:t>
      </w:r>
      <w:r w:rsidR="00313D04" w:rsidRPr="00313D04">
        <w:t>–</w:t>
      </w:r>
      <w:r w:rsidR="00313D04">
        <w:t xml:space="preserve"> Schemi di navigazione</w:t>
      </w:r>
      <w:bookmarkEnd w:id="42"/>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w:t>
      </w:r>
      <w:r>
        <w:lastRenderedPageBreak/>
        <w:t xml:space="preserve">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8F07F9" w:rsidRPr="00354CCB"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393E4A" w:rsidRDefault="002918EF" w:rsidP="00393E4A">
      <w:r>
        <w:lastRenderedPageBreak/>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D922F1" w:rsidRDefault="0091436F" w:rsidP="00BE42F6">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EE55AC" w:rsidRDefault="00EE55AC" w:rsidP="00EE55AC">
      <w:pPr>
        <w:pStyle w:val="Titolo1"/>
      </w:pPr>
      <w:bookmarkStart w:id="43" w:name="_Toc492070292"/>
      <w:r>
        <w:lastRenderedPageBreak/>
        <w:t>PROGETTO LOGICO E RELAZIONALE</w:t>
      </w:r>
      <w:bookmarkEnd w:id="43"/>
    </w:p>
    <w:p w:rsidR="004A799D" w:rsidRDefault="00BD3B66" w:rsidP="00313D04">
      <w:pPr>
        <w:pStyle w:val="Titolo2"/>
      </w:pPr>
      <w:bookmarkStart w:id="44" w:name="_Toc492070293"/>
      <w:r>
        <w:t>4</w:t>
      </w:r>
      <w:r w:rsidR="00313D04">
        <w:t xml:space="preserve">.1 </w:t>
      </w:r>
      <w:r w:rsidR="00313D04" w:rsidRPr="00313D04">
        <w:t>–</w:t>
      </w:r>
      <w:r w:rsidR="00313D04">
        <w:t xml:space="preserve"> Traduzione operazioni in SQL</w:t>
      </w:r>
      <w:bookmarkEnd w:id="44"/>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SELECT O.Codice, O.Nome, O.Descrizione, O.Prezzo</w:t>
      </w:r>
      <w:r w:rsidR="00F531FA">
        <w:br/>
      </w:r>
      <w:r>
        <w:t>FROM VeicoloCatalogo V, Optional O, Supporto S</w:t>
      </w:r>
      <w:r w:rsidR="00F531FA">
        <w:br/>
      </w:r>
      <w:r>
        <w:t>WHERE V.Codice = S.VeicoloCatalogo AND</w:t>
      </w:r>
      <w:r w:rsidR="00F531FA">
        <w:br/>
      </w:r>
      <w:r>
        <w:t>S.Optional = O.Codice AND</w:t>
      </w:r>
      <w:r w:rsidR="00F531FA">
        <w:br/>
      </w:r>
      <w:r>
        <w:t xml:space="preserve">V.Codice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si intende la chiave primaria dell’entità VeicoloCatalogo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SELECT R.Numero, R.DataEsecuzione</w:t>
      </w:r>
      <w:r w:rsidR="00F531FA">
        <w:br/>
      </w:r>
      <w:r>
        <w:t>FROM VeicoloVenduto V, Revisione R</w:t>
      </w:r>
      <w:r w:rsidR="00F531FA">
        <w:br/>
      </w:r>
      <w:r w:rsidRPr="00F531FA">
        <w:t>WHERE V.Id = R.VeicoloVenduto AND</w:t>
      </w:r>
      <w:r w:rsidR="00F531FA">
        <w:br/>
      </w:r>
      <w:r w:rsidRPr="00F531FA">
        <w:t>R.DataEsecuzione IS NOT NULL</w:t>
      </w:r>
      <w:r w:rsidR="00F531FA">
        <w:br/>
      </w:r>
      <w:r w:rsidRPr="00F531FA">
        <w:t xml:space="preserve">AND V.Id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SELECT F.RagioneSociale AS 'Casa Produttrice', V.*</w:t>
      </w:r>
      <w:r w:rsidR="00F531FA">
        <w:br/>
      </w:r>
      <w:r>
        <w:t>FROM Fornitore F, ModelloVeicolo M, VeicoloCatalogo V</w:t>
      </w:r>
      <w:r w:rsidR="00F531FA">
        <w:br/>
      </w:r>
      <w:r>
        <w:t>WHERE F.PartitaIVA = M.Fornitore AND</w:t>
      </w:r>
      <w:r w:rsidR="00F531FA">
        <w:br/>
      </w:r>
      <w:r>
        <w:t>V.NomeModello = M.Nome AND V.AnnoModello = M.Anno AND</w:t>
      </w:r>
      <w:r w:rsidR="00F531FA">
        <w:br/>
      </w:r>
      <w:r>
        <w:t xml:space="preserve">F.CasaProduttrice = </w:t>
      </w:r>
      <w:r w:rsidR="00DD34FF">
        <w:rPr>
          <w:i/>
        </w:rPr>
        <w:t>‘1’</w:t>
      </w:r>
      <w:r>
        <w:t xml:space="preserve"> AND</w:t>
      </w:r>
      <w:r w:rsidR="00F531FA">
        <w:br/>
      </w:r>
      <w:r>
        <w:t xml:space="preserve">F.PartitaIVA = </w:t>
      </w:r>
      <w:r w:rsidR="00DD34FF">
        <w:rPr>
          <w:i/>
        </w:rPr>
        <w:t>PARTITAIVA</w:t>
      </w:r>
      <w:r w:rsidR="00F531FA">
        <w:rPr>
          <w:i/>
        </w:rPr>
        <w:br/>
      </w:r>
      <w:r>
        <w:t>ORDER BY F.RagioneSociale, V.NomeModello;</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lastRenderedPageBreak/>
        <w:t>A4</w:t>
      </w:r>
    </w:p>
    <w:p w:rsidR="006B15E7" w:rsidRDefault="006B15E7" w:rsidP="006B15E7"/>
    <w:p w:rsidR="006B15E7" w:rsidRDefault="006B15E7" w:rsidP="006B15E7">
      <w:r>
        <w:t>SELECT R.Numero, R.Data, R.ImportoComplessivo AS Importo</w:t>
      </w:r>
      <w:r w:rsidR="00F531FA">
        <w:br/>
      </w:r>
      <w:r>
        <w:t>FROM Riparazione R</w:t>
      </w:r>
      <w:r w:rsidR="00F531FA">
        <w:br/>
      </w:r>
      <w:r>
        <w:t>WHERE R.Veicolo = '</w:t>
      </w:r>
      <w:r w:rsidRPr="006B15E7">
        <w:rPr>
          <w:i/>
        </w:rPr>
        <w:t xml:space="preserve"> CODICEVEICOLO</w:t>
      </w:r>
      <w:r>
        <w:t xml:space="preserve"> ' AND R.Numero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FROM NostreModalitàPagamento NMP, VeicoloVenduto V, Cliente CL, ContrattoVendita CV</w:t>
      </w:r>
      <w:r w:rsidR="00F531FA">
        <w:br/>
      </w:r>
      <w:r w:rsidR="00AB2451" w:rsidRPr="00AB2451">
        <w:t>LEFT JOIN Trasporto T ON CV.Numero = T.Contratto</w:t>
      </w:r>
      <w:r w:rsidR="00AB2451">
        <w:br/>
      </w:r>
      <w:r>
        <w:t>LEFT JOIN Corriere CO ON CO.PartitaIVA = T.Corriere</w:t>
      </w:r>
      <w:r w:rsidR="00F531FA">
        <w:br/>
      </w:r>
      <w:r>
        <w:t>WHERE CV.ModalitàPagamento = NMP.Da AND</w:t>
      </w:r>
      <w:r w:rsidR="00F531FA">
        <w:br/>
      </w:r>
      <w:r w:rsidRPr="00F531FA">
        <w:t>CL.Id = CV.Cliente AND</w:t>
      </w:r>
      <w:r w:rsidR="00F531FA">
        <w:br/>
      </w:r>
      <w:r w:rsidRPr="00F531FA">
        <w:t>V.Id = CV.Numero AND</w:t>
      </w:r>
      <w:r w:rsidR="00F531FA">
        <w:br/>
      </w:r>
      <w:r>
        <w:t xml:space="preserve">CV.Numero = </w:t>
      </w:r>
      <w:r w:rsidRPr="006B15E7">
        <w:rPr>
          <w:i/>
        </w:rPr>
        <w:t>NUMERO</w:t>
      </w:r>
      <w:r w:rsidR="00F531FA">
        <w:rPr>
          <w:i/>
        </w:rPr>
        <w:br/>
      </w:r>
      <w:r>
        <w:t>ORDER BY V.Id;</w:t>
      </w:r>
    </w:p>
    <w:p w:rsidR="00224D12" w:rsidRDefault="00224D12" w:rsidP="00AE5E87">
      <w:pPr>
        <w:jc w:val="both"/>
      </w:pPr>
      <w:r>
        <w:t xml:space="preserve">Con </w:t>
      </w:r>
      <w:r w:rsidRPr="006B15E7">
        <w:rPr>
          <w:i/>
        </w:rPr>
        <w:t>NUMERO</w:t>
      </w:r>
      <w:r>
        <w:rPr>
          <w:i/>
        </w:rPr>
        <w:t xml:space="preserve"> </w:t>
      </w:r>
      <w:r>
        <w:t>si intende la chiave primaria di un ContrattoVendita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DISTINCT(C.Id)</w:t>
      </w:r>
      <w:r>
        <w:rPr>
          <w:lang w:val="en-US"/>
        </w:rPr>
        <w:br/>
      </w:r>
      <w:r w:rsidR="006B15E7" w:rsidRPr="006B15E7">
        <w:rPr>
          <w:lang w:val="en-US"/>
        </w:rPr>
        <w:t>FROM ContrattoVendita CV, Cliente C</w:t>
      </w:r>
      <w:r>
        <w:rPr>
          <w:lang w:val="en-US"/>
        </w:rPr>
        <w:br/>
      </w:r>
      <w:r w:rsidR="006B15E7" w:rsidRPr="006B15E7">
        <w:rPr>
          <w:lang w:val="en-US"/>
        </w:rPr>
        <w:t>WHERE C.Id = CV.Numero AND</w:t>
      </w:r>
      <w:r>
        <w:rPr>
          <w:lang w:val="en-US"/>
        </w:rPr>
        <w:br/>
      </w:r>
      <w:r w:rsidR="006B15E7" w:rsidRPr="006B15E7">
        <w:rPr>
          <w:lang w:val="en-US"/>
        </w:rPr>
        <w:t>CV.Data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r w:rsidR="006B15E7" w:rsidRPr="00F531FA">
        <w:rPr>
          <w:lang w:val="en-US"/>
        </w:rPr>
        <w:t xml:space="preserve">CV.Numero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SELECT M.Da, M.Periodicità, COUNT(*) AS Frequenza</w:t>
      </w:r>
      <w:r w:rsidR="00F531FA" w:rsidRPr="00F531FA">
        <w:rPr>
          <w:lang w:val="en-US"/>
        </w:rPr>
        <w:br/>
      </w:r>
      <w:r w:rsidRPr="00F531FA">
        <w:rPr>
          <w:lang w:val="en-US"/>
        </w:rPr>
        <w:t>FROM NostreModalitàPagamento M, ContrattoVendita C</w:t>
      </w:r>
      <w:r w:rsidR="00F531FA" w:rsidRPr="00F531FA">
        <w:rPr>
          <w:lang w:val="en-US"/>
        </w:rPr>
        <w:br/>
      </w:r>
      <w:r w:rsidRPr="00F531FA">
        <w:rPr>
          <w:lang w:val="en-US"/>
        </w:rPr>
        <w:t>WHERE M.Da = C.ModalitàPagamento</w:t>
      </w:r>
      <w:r w:rsidR="00F531FA" w:rsidRPr="00F531FA">
        <w:rPr>
          <w:lang w:val="en-US"/>
        </w:rPr>
        <w:br/>
      </w:r>
      <w:r w:rsidRPr="00F531FA">
        <w:rPr>
          <w:lang w:val="en-US"/>
        </w:rPr>
        <w:t>GROUP BY M.Da, M.Periodicità</w:t>
      </w:r>
      <w:r w:rsidR="00F531FA" w:rsidRPr="00F531FA">
        <w:rPr>
          <w:lang w:val="en-US"/>
        </w:rPr>
        <w:br/>
      </w:r>
      <w:r w:rsidRPr="006B15E7">
        <w:rPr>
          <w:lang w:val="en-US"/>
        </w:rPr>
        <w:t>ORDER BY Frequenza;</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t>B3</w:t>
      </w:r>
    </w:p>
    <w:p w:rsidR="006B15E7" w:rsidRPr="006B15E7" w:rsidRDefault="006B15E7" w:rsidP="006B15E7">
      <w:pPr>
        <w:rPr>
          <w:lang w:val="en-US"/>
        </w:rPr>
      </w:pPr>
    </w:p>
    <w:p w:rsidR="00A24AF5" w:rsidRDefault="006B15E7" w:rsidP="006B15E7">
      <w:pPr>
        <w:rPr>
          <w:lang w:val="en-US"/>
        </w:rPr>
      </w:pPr>
      <w:r w:rsidRPr="00F531FA">
        <w:rPr>
          <w:lang w:val="en-US"/>
        </w:rPr>
        <w:t>SELECT VC.Codice, COUNT(*) AS 'Numero venduti'</w:t>
      </w:r>
      <w:r w:rsidR="00F531FA" w:rsidRPr="00F531FA">
        <w:rPr>
          <w:lang w:val="en-US"/>
        </w:rPr>
        <w:br/>
      </w:r>
      <w:r w:rsidRPr="00F531FA">
        <w:rPr>
          <w:lang w:val="en-US"/>
        </w:rPr>
        <w:t>FROM VeicoloCatalogo VC, VeicoloVenduto VV, ContrattoVendita C</w:t>
      </w:r>
      <w:r w:rsidR="00F531FA" w:rsidRPr="00F531FA">
        <w:rPr>
          <w:lang w:val="en-US"/>
        </w:rPr>
        <w:br/>
      </w:r>
      <w:r w:rsidRPr="00F531FA">
        <w:rPr>
          <w:lang w:val="en-US"/>
        </w:rPr>
        <w:t>WHERE VC.Codice = VV.VeicoloCatalogo AND</w:t>
      </w:r>
      <w:r w:rsidR="00F531FA" w:rsidRPr="00F531FA">
        <w:rPr>
          <w:lang w:val="en-US"/>
        </w:rPr>
        <w:br/>
      </w:r>
      <w:r w:rsidRPr="00F531FA">
        <w:rPr>
          <w:lang w:val="en-US"/>
        </w:rPr>
        <w:t>VV.Contratto = C.Numero AND</w:t>
      </w:r>
      <w:r w:rsidR="00F531FA" w:rsidRPr="00F531FA">
        <w:rPr>
          <w:lang w:val="en-US"/>
        </w:rPr>
        <w:br/>
      </w:r>
      <w:r w:rsidRPr="006B15E7">
        <w:rPr>
          <w:lang w:val="en-US"/>
        </w:rPr>
        <w:t xml:space="preserve">C.Data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GROUP BY VC.Codice</w:t>
      </w:r>
      <w:r w:rsidR="00F531FA">
        <w:rPr>
          <w:lang w:val="en-US"/>
        </w:rPr>
        <w:br/>
      </w:r>
      <w:r w:rsidRPr="006B15E7">
        <w:rPr>
          <w:lang w:val="en-US"/>
        </w:rPr>
        <w:t>ORDER BY 'Numero venduti';</w:t>
      </w:r>
      <w:r w:rsidR="00F531FA">
        <w:rPr>
          <w:lang w:val="en-US"/>
        </w:rPr>
        <w:br/>
      </w:r>
    </w:p>
    <w:p w:rsidR="00A24AF5" w:rsidRPr="00A24AF5" w:rsidRDefault="00A24AF5" w:rsidP="00AE5E87">
      <w:pPr>
        <w:jc w:val="both"/>
      </w:pPr>
      <w:r w:rsidRPr="00A24AF5">
        <w:t xml:space="preserve">Le date indicate sono indicative. </w:t>
      </w:r>
      <w:r>
        <w:t>E’ possibile inserire un intervallo temporale personalizzato all’interno di un applicativo che genera le query runtime.</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SELECT O.Nome, COUNT(*) AS 'Numero montati'</w:t>
      </w:r>
      <w:r w:rsidR="00F531FA">
        <w:rPr>
          <w:lang w:val="en-US"/>
        </w:rPr>
        <w:br/>
      </w:r>
      <w:r w:rsidRPr="006B15E7">
        <w:rPr>
          <w:lang w:val="en-US"/>
        </w:rPr>
        <w:t>FROM Optional O, Dotazione D</w:t>
      </w:r>
      <w:r w:rsidR="00F531FA">
        <w:rPr>
          <w:lang w:val="en-US"/>
        </w:rPr>
        <w:br/>
      </w:r>
      <w:r w:rsidRPr="006B15E7">
        <w:rPr>
          <w:lang w:val="en-US"/>
        </w:rPr>
        <w:t>WHERE O.Codice = D.Optional</w:t>
      </w:r>
      <w:r w:rsidR="00F531FA">
        <w:rPr>
          <w:lang w:val="en-US"/>
        </w:rPr>
        <w:br/>
      </w:r>
      <w:r w:rsidRPr="006B15E7">
        <w:rPr>
          <w:lang w:val="en-US"/>
        </w:rPr>
        <w:t>GROUP BY O.Nome</w:t>
      </w:r>
      <w:r w:rsidR="00F531FA">
        <w:rPr>
          <w:lang w:val="en-US"/>
        </w:rPr>
        <w:br/>
      </w:r>
      <w:r w:rsidRPr="006B15E7">
        <w:rPr>
          <w:lang w:val="en-US"/>
        </w:rPr>
        <w:t>ORDER BY 'Numero montati'</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SELECT R.Nome, COUNT(*) AS 'Numero montati'</w:t>
      </w:r>
      <w:r w:rsidR="00F531FA">
        <w:rPr>
          <w:lang w:val="en-US"/>
        </w:rPr>
        <w:br/>
      </w:r>
      <w:r w:rsidRPr="00DE3C20">
        <w:rPr>
          <w:lang w:val="en-US"/>
        </w:rPr>
        <w:t>FROM Ricambio R, Utilizzo U</w:t>
      </w:r>
      <w:r w:rsidR="00F531FA">
        <w:rPr>
          <w:lang w:val="en-US"/>
        </w:rPr>
        <w:br/>
      </w:r>
      <w:r w:rsidRPr="00DE3C20">
        <w:rPr>
          <w:lang w:val="en-US"/>
        </w:rPr>
        <w:t>WHERE R.Codice = U.Ricambio</w:t>
      </w:r>
      <w:r w:rsidR="00F531FA">
        <w:rPr>
          <w:lang w:val="en-US"/>
        </w:rPr>
        <w:br/>
      </w:r>
      <w:r w:rsidRPr="006B15E7">
        <w:rPr>
          <w:lang w:val="en-US"/>
        </w:rPr>
        <w:t>GROUP BY R.Nome</w:t>
      </w:r>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SELECT ImportoComplessivo</w:t>
      </w:r>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AB45F7" w:rsidRDefault="00AB45F7" w:rsidP="006B15E7"/>
    <w:p w:rsidR="006B15E7" w:rsidRDefault="006B15E7" w:rsidP="006B15E7"/>
    <w:p w:rsidR="006B15E7" w:rsidRPr="00AB45F7" w:rsidRDefault="00AB45F7" w:rsidP="006B15E7">
      <w:pPr>
        <w:rPr>
          <w:b/>
        </w:rPr>
      </w:pPr>
      <w:r>
        <w:rPr>
          <w:b/>
        </w:rPr>
        <w:lastRenderedPageBreak/>
        <w:t>C2</w:t>
      </w:r>
    </w:p>
    <w:p w:rsidR="006B15E7" w:rsidRPr="00DD34FF" w:rsidRDefault="006B15E7" w:rsidP="006B15E7">
      <w:r>
        <w:t>SELECT VC.Codice, (VC.PrezzoBase + SUM(O.Prezzo)) AS 'Costo Totale'</w:t>
      </w:r>
      <w:r w:rsidR="00337EA0">
        <w:br/>
      </w:r>
      <w:r>
        <w:t>FROM VeicoloVenduto VV, VeicoloCatalogo VC, Optional O, Dotazione D</w:t>
      </w:r>
      <w:r w:rsidR="00337EA0">
        <w:br/>
      </w:r>
      <w:r>
        <w:t>WHERE VC.Codice = VV.VeicoloCatalogo AND</w:t>
      </w:r>
      <w:r w:rsidR="00337EA0">
        <w:br/>
      </w:r>
      <w:r w:rsidRPr="00337EA0">
        <w:t>VV.Id = D.Veicolo AND O.Codice = D.Optional AND</w:t>
      </w:r>
      <w:r w:rsidR="00337EA0">
        <w:br/>
      </w:r>
      <w:r w:rsidRPr="00DD34FF">
        <w:t xml:space="preserve">VV.Id = </w:t>
      </w:r>
      <w:r w:rsidRPr="00DD34FF">
        <w:rPr>
          <w:i/>
        </w:rPr>
        <w:t>CODICEVEICOLO</w:t>
      </w:r>
      <w:r w:rsidR="00337EA0">
        <w:rPr>
          <w:i/>
        </w:rPr>
        <w:br/>
      </w:r>
      <w:r w:rsidRPr="00DD34FF">
        <w:t>GROUP BY VC.Codice, VC.PrezzoBase;</w:t>
      </w:r>
    </w:p>
    <w:p w:rsidR="006B15E7" w:rsidRPr="00DD34FF" w:rsidRDefault="006B15E7" w:rsidP="006B15E7"/>
    <w:p w:rsidR="00521EDB" w:rsidRPr="00EE1029" w:rsidRDefault="006B15E7" w:rsidP="006B15E7">
      <w:pPr>
        <w:rPr>
          <w:b/>
          <w:lang w:val="en-US"/>
        </w:rPr>
      </w:pPr>
      <w:r w:rsidRPr="00EE1029">
        <w:rPr>
          <w:b/>
          <w:lang w:val="en-US"/>
        </w:rPr>
        <w:t>C3</w:t>
      </w:r>
    </w:p>
    <w:p w:rsidR="00521EDB" w:rsidRDefault="00521EDB" w:rsidP="00521EDB">
      <w:pPr>
        <w:rPr>
          <w:lang w:val="en-US"/>
        </w:rPr>
      </w:pPr>
      <w:r w:rsidRPr="00337EA0">
        <w:rPr>
          <w:lang w:val="en-US"/>
        </w:rPr>
        <w:t>SELECT SUM(ImportoComplessivo) AS 'Incasso veicoli'</w:t>
      </w:r>
      <w:r w:rsidRPr="00337EA0">
        <w:rPr>
          <w:lang w:val="en-US"/>
        </w:rPr>
        <w:br/>
        <w:t xml:space="preserve">FROM ContrattoVendita </w:t>
      </w:r>
      <w:r w:rsidRPr="00337EA0">
        <w:rPr>
          <w:lang w:val="en-US"/>
        </w:rPr>
        <w:br/>
      </w:r>
      <w:r w:rsidRPr="006B15E7">
        <w:rPr>
          <w:lang w:val="en-US"/>
        </w:rPr>
        <w:t>WHERE Data BETWEEN '</w:t>
      </w:r>
      <w:r>
        <w:rPr>
          <w:lang w:val="en-US"/>
        </w:rPr>
        <w:t>04</w:t>
      </w:r>
      <w:r w:rsidRPr="006B15E7">
        <w:rPr>
          <w:lang w:val="en-US"/>
        </w:rPr>
        <w:t>/0</w:t>
      </w:r>
      <w:r>
        <w:rPr>
          <w:lang w:val="en-US"/>
        </w:rPr>
        <w:t>8</w:t>
      </w:r>
      <w:r w:rsidRPr="006B15E7">
        <w:rPr>
          <w:lang w:val="en-US"/>
        </w:rPr>
        <w:t>/</w:t>
      </w:r>
      <w:r>
        <w:rPr>
          <w:lang w:val="en-US"/>
        </w:rPr>
        <w:t xml:space="preserve">2017’ </w:t>
      </w:r>
      <w:r w:rsidRPr="006B15E7">
        <w:rPr>
          <w:lang w:val="en-US"/>
        </w:rPr>
        <w:t>AND '</w:t>
      </w:r>
      <w:r>
        <w:rPr>
          <w:lang w:val="en-US"/>
        </w:rPr>
        <w:t>04</w:t>
      </w:r>
      <w:r w:rsidRPr="006B15E7">
        <w:rPr>
          <w:lang w:val="en-US"/>
        </w:rPr>
        <w:t>/0</w:t>
      </w:r>
      <w:r>
        <w:rPr>
          <w:lang w:val="en-US"/>
        </w:rPr>
        <w:t>9</w:t>
      </w:r>
      <w:r w:rsidRPr="006B15E7">
        <w:rPr>
          <w:lang w:val="en-US"/>
        </w:rPr>
        <w:t>/</w:t>
      </w:r>
      <w:r>
        <w:rPr>
          <w:lang w:val="en-US"/>
        </w:rPr>
        <w:t>2017’</w:t>
      </w:r>
      <w:r w:rsidRPr="006B15E7">
        <w:rPr>
          <w:lang w:val="en-US"/>
        </w:rPr>
        <w:t>;</w:t>
      </w:r>
    </w:p>
    <w:p w:rsidR="001E2A6A" w:rsidRDefault="001E2A6A" w:rsidP="00521EDB">
      <w:pPr>
        <w:rPr>
          <w:lang w:val="en-US"/>
        </w:rPr>
      </w:pPr>
    </w:p>
    <w:p w:rsidR="006B15E7" w:rsidRPr="001E2A6A" w:rsidRDefault="001E2A6A" w:rsidP="006B15E7">
      <w:pPr>
        <w:rPr>
          <w:b/>
        </w:rPr>
      </w:pPr>
      <w:r>
        <w:rPr>
          <w:b/>
        </w:rPr>
        <w:t>C4</w:t>
      </w:r>
    </w:p>
    <w:p w:rsidR="006B15E7" w:rsidRDefault="006B15E7" w:rsidP="006B15E7">
      <w:r>
        <w:t>SELECT ImportoComplessivo</w:t>
      </w:r>
      <w:r w:rsidR="00337EA0">
        <w:br/>
      </w:r>
      <w:r>
        <w:t>FROM ContrattoVendita</w:t>
      </w:r>
      <w:r w:rsidR="00337EA0">
        <w:br/>
      </w:r>
      <w:r>
        <w:t xml:space="preserve">WHERE Numero = </w:t>
      </w:r>
      <w:r>
        <w:rPr>
          <w:i/>
        </w:rPr>
        <w:t>NUMERO</w:t>
      </w:r>
      <w:r>
        <w:t>;</w:t>
      </w:r>
    </w:p>
    <w:p w:rsidR="006B15E7" w:rsidRDefault="006B15E7" w:rsidP="006B15E7"/>
    <w:p w:rsidR="006B15E7" w:rsidRPr="00521EDB" w:rsidRDefault="006B15E7" w:rsidP="006B15E7"/>
    <w:p w:rsidR="00064FD2" w:rsidRDefault="00064FD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EB5AA4" w:rsidRPr="00521EDB" w:rsidRDefault="00EB5AA4" w:rsidP="00064FD2"/>
    <w:p w:rsidR="00064FD2" w:rsidRDefault="00064FD2" w:rsidP="00064FD2">
      <w:pPr>
        <w:pStyle w:val="Titolo1"/>
      </w:pPr>
      <w:bookmarkStart w:id="45" w:name="_Toc492070294"/>
      <w:r w:rsidRPr="00B43FBE">
        <w:lastRenderedPageBreak/>
        <w:t>PROGETTAZIONE DELL’APPLICAZIONE</w:t>
      </w:r>
      <w:bookmarkEnd w:id="45"/>
    </w:p>
    <w:p w:rsidR="003F4832" w:rsidRPr="003F4832" w:rsidRDefault="003F4832" w:rsidP="003F4832"/>
    <w:p w:rsidR="00751E99" w:rsidRPr="00B43FBE" w:rsidRDefault="00022F9F" w:rsidP="00751E99">
      <w:pPr>
        <w:pStyle w:val="Titolo2"/>
      </w:pPr>
      <w:bookmarkStart w:id="46" w:name="_Toc492070295"/>
      <w:r>
        <w:t xml:space="preserve">5.1 - </w:t>
      </w:r>
      <w:r w:rsidR="00751E99" w:rsidRPr="00B43FBE">
        <w:t>Strumenti di sviluppo utilizzati</w:t>
      </w:r>
      <w:bookmarkEnd w:id="46"/>
    </w:p>
    <w:p w:rsidR="00751E99" w:rsidRPr="00B43FBE" w:rsidRDefault="00751E99" w:rsidP="00751E99"/>
    <w:p w:rsidR="00742941" w:rsidRPr="00DD5C42" w:rsidRDefault="00751E99" w:rsidP="00742941">
      <w:pPr>
        <w:jc w:val="both"/>
      </w:pPr>
      <w:r w:rsidRPr="00751E99">
        <w:t>Per quanto concerne la realizzazione dell’</w:t>
      </w:r>
      <w:r>
        <w:t>applicativo abbiamo decis</w:t>
      </w:r>
      <w:r w:rsidR="001C27BC">
        <w:t xml:space="preserve">o di utilizzare l’ambiente </w:t>
      </w:r>
      <w:r w:rsidR="001C27BC" w:rsidRPr="00261D9A">
        <w:rPr>
          <w:i/>
        </w:rPr>
        <w:t>.NET</w:t>
      </w:r>
      <w:r w:rsidR="001C27BC">
        <w:t xml:space="preserve">. Tale scelta è stata </w:t>
      </w:r>
      <w:r w:rsidR="001C27BC" w:rsidRPr="001C27BC">
        <w:t>fatta</w:t>
      </w:r>
      <w:r>
        <w:t xml:space="preserve"> per via </w:t>
      </w:r>
      <w:r w:rsidR="001C27BC">
        <w:t xml:space="preserve">dell’enorme </w:t>
      </w:r>
      <w:r>
        <w:t xml:space="preserve">potenzialità </w:t>
      </w:r>
      <w:r w:rsidR="001C27BC">
        <w:t xml:space="preserve">offerta da tale framework </w:t>
      </w:r>
      <w:r>
        <w:t xml:space="preserve">e </w:t>
      </w:r>
      <w:r w:rsidR="00742941">
        <w:t>per l’estrema fac</w:t>
      </w:r>
      <w:r w:rsidR="001C27BC">
        <w:t>ilità con la quale,</w:t>
      </w:r>
      <w:r w:rsidR="00742941">
        <w:t xml:space="preserve"> attraver</w:t>
      </w:r>
      <w:r w:rsidR="00A67F7B">
        <w:t xml:space="preserve">so </w:t>
      </w:r>
      <w:r w:rsidR="00A67F7B" w:rsidRPr="00261D9A">
        <w:rPr>
          <w:i/>
        </w:rPr>
        <w:t>l’</w:t>
      </w:r>
      <w:r w:rsidR="00742941" w:rsidRPr="00261D9A">
        <w:rPr>
          <w:i/>
        </w:rPr>
        <w:t>o</w:t>
      </w:r>
      <w:r w:rsidR="00747499" w:rsidRPr="00261D9A">
        <w:rPr>
          <w:i/>
        </w:rPr>
        <w:t>b</w:t>
      </w:r>
      <w:r w:rsidR="00742941" w:rsidRPr="00261D9A">
        <w:rPr>
          <w:i/>
        </w:rPr>
        <w:t xml:space="preserve">ject-relational </w:t>
      </w:r>
      <w:r w:rsidR="00A67F7B" w:rsidRPr="00261D9A">
        <w:rPr>
          <w:i/>
        </w:rPr>
        <w:t>mapping</w:t>
      </w:r>
      <w:r w:rsidR="00A67F7B">
        <w:t xml:space="preserve"> offerto</w:t>
      </w:r>
      <w:r w:rsidR="001767AB">
        <w:t xml:space="preserve"> da questo</w:t>
      </w:r>
      <w:r w:rsidR="001C27BC">
        <w:t xml:space="preserve"> e </w:t>
      </w:r>
      <w:r w:rsidR="00596CC6">
        <w:t>grazie anche al</w:t>
      </w:r>
      <w:r w:rsidR="001C27BC">
        <w:t xml:space="preserve"> </w:t>
      </w:r>
      <w:r w:rsidR="00747499">
        <w:t xml:space="preserve">linguaggio </w:t>
      </w:r>
      <w:r w:rsidR="00747499" w:rsidRPr="00261D9A">
        <w:rPr>
          <w:i/>
        </w:rPr>
        <w:t>LINQ</w:t>
      </w:r>
      <w:r w:rsidR="00747499">
        <w:t>,</w:t>
      </w:r>
      <w:r w:rsidR="00A67F7B">
        <w:t xml:space="preserve"> </w:t>
      </w:r>
      <w:r w:rsidR="001C27BC">
        <w:t>è possibile eseguire</w:t>
      </w:r>
      <w:r w:rsidR="00A67F7B">
        <w:t xml:space="preserve"> </w:t>
      </w:r>
      <w:r w:rsidR="00742941">
        <w:t>i</w:t>
      </w:r>
      <w:r w:rsidR="001C27BC">
        <w:t>nterrogazioni e manipola</w:t>
      </w:r>
      <w:r w:rsidR="00D902C8">
        <w:t>re</w:t>
      </w:r>
      <w:r w:rsidR="001C27BC">
        <w:t xml:space="preserve"> </w:t>
      </w:r>
      <w:r w:rsidR="00742941">
        <w:t>i dati</w:t>
      </w:r>
      <w:r w:rsidR="001C27BC">
        <w:t xml:space="preserve"> di un database</w:t>
      </w:r>
      <w:r w:rsidR="00742941">
        <w:t xml:space="preserve"> in una maniera estremamente agile e veloce. </w:t>
      </w:r>
      <w:r w:rsidR="006D5010">
        <w:t xml:space="preserve">Fronte </w:t>
      </w:r>
      <w:r w:rsidR="0078256C">
        <w:t>RDBMS</w:t>
      </w:r>
      <w:r w:rsidR="006D5010">
        <w:t xml:space="preserve"> si è i</w:t>
      </w:r>
      <w:r w:rsidR="00261D9A">
        <w:t xml:space="preserve">nvece scelto di usare </w:t>
      </w:r>
      <w:r w:rsidR="00261D9A" w:rsidRPr="00261D9A">
        <w:rPr>
          <w:i/>
        </w:rPr>
        <w:t>Microsoft SQL S</w:t>
      </w:r>
      <w:r w:rsidR="006D5010" w:rsidRPr="00261D9A">
        <w:rPr>
          <w:i/>
        </w:rPr>
        <w:t>erver</w:t>
      </w:r>
      <w:r w:rsidR="006D5010">
        <w:t xml:space="preserve">. La scelta di questo </w:t>
      </w:r>
      <w:r w:rsidR="00742941">
        <w:t>è dovuta</w:t>
      </w:r>
      <w:r w:rsidR="006D5010">
        <w:t xml:space="preserve"> sia</w:t>
      </w:r>
      <w:r w:rsidR="00742941">
        <w:t xml:space="preserve"> al fatto</w:t>
      </w:r>
      <w:r w:rsidR="001F3B2B">
        <w:t xml:space="preserve"> che si</w:t>
      </w:r>
      <w:r w:rsidR="00742941">
        <w:t xml:space="preserve"> </w:t>
      </w:r>
      <w:r w:rsidR="006A5340">
        <w:t>sarebbe pa</w:t>
      </w:r>
      <w:r w:rsidR="00DF4BF4">
        <w:t>rtiti da una base comune, ovvero</w:t>
      </w:r>
      <w:r w:rsidR="006A5340">
        <w:t xml:space="preserve"> uno strumento già conosciuto a livello di corso, sia per</w:t>
      </w:r>
      <w:r w:rsidR="00790009">
        <w:t>ché avremmo potuto</w:t>
      </w:r>
      <w:r w:rsidR="006A5340">
        <w:t xml:space="preserve"> acquisire una maggiore dimestichezza e padronanza delle funz</w:t>
      </w:r>
      <w:r w:rsidR="00DD5C42">
        <w:t>ionalità</w:t>
      </w:r>
      <w:r w:rsidR="003A0787">
        <w:t xml:space="preserve"> offerte</w:t>
      </w:r>
      <w:r w:rsidR="00DD5C42">
        <w:t xml:space="preserve"> da</w:t>
      </w:r>
      <w:r w:rsidR="003A0787">
        <w:t xml:space="preserve"> quello che è</w:t>
      </w:r>
      <w:r w:rsidR="00DD5C42">
        <w:t xml:space="preserve"> uno dei più utilizzati motori di database in ambito business</w:t>
      </w:r>
      <w:r w:rsidR="006A5340">
        <w:t>.</w:t>
      </w:r>
    </w:p>
    <w:p w:rsidR="003F4832" w:rsidRDefault="003F4832" w:rsidP="00742941">
      <w:pPr>
        <w:jc w:val="both"/>
      </w:pPr>
    </w:p>
    <w:p w:rsidR="00742941" w:rsidRDefault="00EE1029" w:rsidP="002E69A5">
      <w:pPr>
        <w:pStyle w:val="Titolo2"/>
      </w:pPr>
      <w:bookmarkStart w:id="47" w:name="_Toc492070296"/>
      <w:r>
        <w:t xml:space="preserve">5.2 </w:t>
      </w:r>
      <w:r w:rsidR="00022F9F">
        <w:t xml:space="preserve">- </w:t>
      </w:r>
      <w:r w:rsidR="00742941">
        <w:t>Architettura del software applicativ</w:t>
      </w:r>
      <w:r w:rsidR="00F7077B">
        <w:t>o</w:t>
      </w:r>
      <w:r w:rsidR="00213F1E">
        <w:t xml:space="preserve"> e implementazione</w:t>
      </w:r>
      <w:bookmarkEnd w:id="47"/>
    </w:p>
    <w:p w:rsidR="00742941" w:rsidRDefault="00742941" w:rsidP="00742941">
      <w:pPr>
        <w:jc w:val="both"/>
      </w:pPr>
    </w:p>
    <w:p w:rsidR="00211DF3" w:rsidRDefault="00742941" w:rsidP="00742941">
      <w:pPr>
        <w:jc w:val="both"/>
      </w:pPr>
      <w:r>
        <w:t>L’applicazione, realizzata</w:t>
      </w:r>
      <w:r w:rsidR="00987020" w:rsidRPr="00987020">
        <w:t xml:space="preserve"> </w:t>
      </w:r>
      <w:r w:rsidR="00987020">
        <w:t>come detto</w:t>
      </w:r>
      <w:r w:rsidR="00A76D55">
        <w:t xml:space="preserve"> in ambiente .NET</w:t>
      </w:r>
      <w:r>
        <w:t xml:space="preserve"> </w:t>
      </w:r>
      <w:r w:rsidR="004F0050">
        <w:t xml:space="preserve">e </w:t>
      </w:r>
      <w:r w:rsidR="00EE6B97">
        <w:t xml:space="preserve">nello specifico in C#, </w:t>
      </w:r>
      <w:r w:rsidR="00DF0D14">
        <w:t>è</w:t>
      </w:r>
      <w:r w:rsidR="008E3FEC">
        <w:t xml:space="preserve"> stata realizzata second</w:t>
      </w:r>
      <w:r w:rsidR="00A41282">
        <w:t xml:space="preserve">o quello che è </w:t>
      </w:r>
      <w:r w:rsidR="008E3FEC">
        <w:t>i</w:t>
      </w:r>
      <w:r w:rsidR="00A41282">
        <w:t xml:space="preserve">l pattern architetturale appositamente realizzato per questo </w:t>
      </w:r>
      <w:r w:rsidR="00A41282" w:rsidRPr="00741798">
        <w:rPr>
          <w:rFonts w:cstheme="minorHAnsi"/>
        </w:rPr>
        <w:t xml:space="preserve">ambiente e </w:t>
      </w:r>
      <w:r w:rsidR="00A41282" w:rsidRPr="00741798">
        <w:rPr>
          <w:rFonts w:cstheme="minorHAnsi"/>
          <w:color w:val="222222"/>
          <w:shd w:val="clear" w:color="auto" w:fill="FFFFFF"/>
        </w:rPr>
        <w:t>per semplificare</w:t>
      </w:r>
      <w:r w:rsidR="00A41282" w:rsidRPr="00A41282">
        <w:rPr>
          <w:rFonts w:cstheme="minorHAnsi"/>
          <w:color w:val="222222"/>
          <w:shd w:val="clear" w:color="auto" w:fill="FFFFFF"/>
        </w:rPr>
        <w:t xml:space="preserve"> la </w:t>
      </w:r>
      <w:r w:rsidR="00A41282" w:rsidRPr="00A41282">
        <w:rPr>
          <w:rFonts w:cstheme="minorHAnsi"/>
          <w:shd w:val="clear" w:color="auto" w:fill="FFFFFF"/>
        </w:rPr>
        <w:t>programmazione a eventi</w:t>
      </w:r>
      <w:r w:rsidR="00A41282" w:rsidRPr="00A41282">
        <w:rPr>
          <w:rFonts w:cstheme="minorHAnsi"/>
          <w:color w:val="222222"/>
          <w:shd w:val="clear" w:color="auto" w:fill="FFFFFF"/>
        </w:rPr>
        <w:t> di interfacce utente</w:t>
      </w:r>
      <w:r w:rsidR="005F593E">
        <w:rPr>
          <w:rFonts w:cstheme="minorHAnsi"/>
          <w:color w:val="222222"/>
          <w:shd w:val="clear" w:color="auto" w:fill="FFFFFF"/>
        </w:rPr>
        <w:t>,</w:t>
      </w:r>
      <w:r w:rsidR="00A41282" w:rsidRPr="00A41282">
        <w:rPr>
          <w:rFonts w:cstheme="minorHAnsi"/>
          <w:color w:val="222222"/>
          <w:shd w:val="clear" w:color="auto" w:fill="FFFFFF"/>
        </w:rPr>
        <w:t xml:space="preserve"> sfruttando</w:t>
      </w:r>
      <w:r w:rsidR="00172B9D">
        <w:rPr>
          <w:rFonts w:cstheme="minorHAnsi"/>
          <w:color w:val="222222"/>
          <w:shd w:val="clear" w:color="auto" w:fill="FFFFFF"/>
        </w:rPr>
        <w:t xml:space="preserve"> le</w:t>
      </w:r>
      <w:r w:rsidR="00A41282" w:rsidRPr="00A41282">
        <w:rPr>
          <w:rFonts w:cstheme="minorHAnsi"/>
          <w:color w:val="222222"/>
          <w:shd w:val="clear" w:color="auto" w:fill="FFFFFF"/>
        </w:rPr>
        <w:t xml:space="preserve"> caratteristiche</w:t>
      </w:r>
      <w:r w:rsidR="00A41282">
        <w:rPr>
          <w:rFonts w:ascii="Arial" w:hAnsi="Arial" w:cs="Arial"/>
          <w:color w:val="222222"/>
          <w:shd w:val="clear" w:color="auto" w:fill="FFFFFF"/>
        </w:rPr>
        <w:t xml:space="preserve"> </w:t>
      </w:r>
      <w:r w:rsidR="00A41282">
        <w:t xml:space="preserve">del </w:t>
      </w:r>
      <w:r w:rsidR="00A41282">
        <w:rPr>
          <w:i/>
        </w:rPr>
        <w:t xml:space="preserve">Windows Presentazion </w:t>
      </w:r>
      <w:r w:rsidR="00A41282" w:rsidRPr="00213F1E">
        <w:rPr>
          <w:i/>
        </w:rPr>
        <w:t>Foundations</w:t>
      </w:r>
      <w:r w:rsidR="005F593E">
        <w:rPr>
          <w:i/>
        </w:rPr>
        <w:t>:</w:t>
      </w:r>
      <w:r w:rsidR="008E1EB9">
        <w:rPr>
          <w:i/>
        </w:rPr>
        <w:t xml:space="preserve"> </w:t>
      </w:r>
      <w:r w:rsidR="008E1EB9">
        <w:t>l’MVVM (Model, View, View-Model)</w:t>
      </w:r>
      <w:r w:rsidR="00213F1E" w:rsidRPr="00213F1E">
        <w:rPr>
          <w:i/>
        </w:rPr>
        <w:t xml:space="preserve">. </w:t>
      </w:r>
      <w:r w:rsidR="00213F1E">
        <w:t xml:space="preserve">Come previsto da tale architettura, abbiamo </w:t>
      </w:r>
      <w:r w:rsidR="00035006">
        <w:t>strutturato</w:t>
      </w:r>
      <w:r w:rsidR="00EF3E82">
        <w:t xml:space="preserve"> quindi</w:t>
      </w:r>
      <w:r w:rsidR="00213F1E">
        <w:t xml:space="preserve"> l’applicazione in tre core fondanti: il core grafico, la logica di business, </w:t>
      </w:r>
      <w:r w:rsidR="00213F1E" w:rsidRPr="005230B9">
        <w:t>e il</w:t>
      </w:r>
      <w:r w:rsidR="00213F1E" w:rsidRPr="005230B9">
        <w:rPr>
          <w:i/>
        </w:rPr>
        <w:t xml:space="preserve"> view</w:t>
      </w:r>
      <w:r w:rsidR="005230B9" w:rsidRPr="005230B9">
        <w:rPr>
          <w:i/>
        </w:rPr>
        <w:t>-</w:t>
      </w:r>
      <w:r w:rsidR="00213F1E" w:rsidRPr="005230B9">
        <w:rPr>
          <w:i/>
        </w:rPr>
        <w:t>model</w:t>
      </w:r>
      <w:r w:rsidR="00213F1E">
        <w:t xml:space="preserve">. </w:t>
      </w:r>
    </w:p>
    <w:p w:rsidR="00211DF3" w:rsidRDefault="00213F1E" w:rsidP="00742941">
      <w:pPr>
        <w:jc w:val="both"/>
      </w:pPr>
      <w:r>
        <w:t xml:space="preserve">Il core grafico, rappresentato da tutti quegli elementi di interfaccia necessari a consentire all’utente di interagire col db e quindi per poter svolgere interrogazioni piuttosto che per inserire nuove istanze, </w:t>
      </w:r>
      <w:r w:rsidR="00DC292F">
        <w:t>è stato interamente progettato e realizzato</w:t>
      </w:r>
      <w:r>
        <w:t xml:space="preserve"> per via grafica tramite gli strumenti messi a disposizione</w:t>
      </w:r>
      <w:r w:rsidR="009561B3">
        <w:t xml:space="preserve"> d</w:t>
      </w:r>
      <w:r>
        <w:t xml:space="preserve">a </w:t>
      </w:r>
      <w:r w:rsidRPr="00213F1E">
        <w:rPr>
          <w:i/>
        </w:rPr>
        <w:t>Visual Studio</w:t>
      </w:r>
      <w:r>
        <w:t>.</w:t>
      </w:r>
    </w:p>
    <w:p w:rsidR="00211DF3" w:rsidRPr="00211DF3" w:rsidRDefault="002F1DAC" w:rsidP="00742941">
      <w:pPr>
        <w:jc w:val="both"/>
        <w:rPr>
          <w:i/>
        </w:rPr>
      </w:pPr>
      <w:r>
        <w:t xml:space="preserve"> La logica di business, come la precedente, è stata realizzata sfruttando pesantement</w:t>
      </w:r>
      <w:r w:rsidR="00CA785C">
        <w:t>e le funzionalità e i tool messi</w:t>
      </w:r>
      <w:r>
        <w:t xml:space="preserve"> a disposizione dal </w:t>
      </w:r>
      <w:r w:rsidRPr="002F1DAC">
        <w:rPr>
          <w:i/>
        </w:rPr>
        <w:t>.NET</w:t>
      </w:r>
      <w:r>
        <w:t xml:space="preserve"> e dall’ide </w:t>
      </w:r>
      <w:r w:rsidRPr="002F1DAC">
        <w:rPr>
          <w:i/>
        </w:rPr>
        <w:t>Visual</w:t>
      </w:r>
      <w:r>
        <w:rPr>
          <w:i/>
        </w:rPr>
        <w:t xml:space="preserve"> </w:t>
      </w:r>
      <w:r w:rsidRPr="002F1DAC">
        <w:rPr>
          <w:i/>
        </w:rPr>
        <w:t>Studio</w:t>
      </w:r>
      <w:r>
        <w:rPr>
          <w:i/>
        </w:rPr>
        <w:t xml:space="preserve">. </w:t>
      </w:r>
      <w:r>
        <w:t xml:space="preserve">Attraverso questi è stato infatti molto semplice collegare l’istanza del database di interesse al progetto applicativo e generare il relativo mapping </w:t>
      </w:r>
      <w:r w:rsidRPr="002F1DAC">
        <w:rPr>
          <w:i/>
        </w:rPr>
        <w:t>obje</w:t>
      </w:r>
      <w:r w:rsidR="00035006">
        <w:rPr>
          <w:i/>
        </w:rPr>
        <w:t>c</w:t>
      </w:r>
      <w:r w:rsidRPr="002F1DAC">
        <w:rPr>
          <w:i/>
        </w:rPr>
        <w:t>t-relational</w:t>
      </w:r>
      <w:r>
        <w:rPr>
          <w:i/>
        </w:rPr>
        <w:t xml:space="preserve"> </w:t>
      </w:r>
      <w:r>
        <w:t>necessario per garantire una completa integrazione e interazione dell’applicazione col motore di database scelto e il db.</w:t>
      </w:r>
      <w:r w:rsidR="00057178">
        <w:t xml:space="preserve"> Nello specifico, si è scelto di accedere ai dati per due vie parallele: tramite connessi</w:t>
      </w:r>
      <w:r w:rsidR="00211DF3">
        <w:t>o</w:t>
      </w:r>
      <w:r w:rsidR="00057178">
        <w:t>ne al server</w:t>
      </w:r>
      <w:r w:rsidR="00211DF3">
        <w:t xml:space="preserve"> (o meglio, connessione ad un file di database </w:t>
      </w:r>
      <w:r w:rsidR="009A017D">
        <w:t>interno al progetto ed acceduto da</w:t>
      </w:r>
      <w:r w:rsidR="000D5320">
        <w:t xml:space="preserve"> un’istanza di Ms SQL Server</w:t>
      </w:r>
      <w:r w:rsidR="00211DF3">
        <w:t xml:space="preserve"> locale in modo da rendere il più portabile possibile l’applicativo stesso)</w:t>
      </w:r>
      <w:r w:rsidR="00057178">
        <w:t xml:space="preserve"> e tramite configurazione dell’origine dati</w:t>
      </w:r>
      <w:r w:rsidR="00E319E9">
        <w:t xml:space="preserve"> (anch’essa configurata come la </w:t>
      </w:r>
      <w:r w:rsidR="00035006">
        <w:t>precedente</w:t>
      </w:r>
      <w:r w:rsidR="00E319E9">
        <w:t>)</w:t>
      </w:r>
      <w:r w:rsidR="00057178">
        <w:t xml:space="preserve">. Mentre la prima è stata utilizzata per poter svolgere tutte quelle operazioni di DML, quali interrogazioni e inserimento di dati, attraverso l linguaggio </w:t>
      </w:r>
      <w:r w:rsidR="00057178" w:rsidRPr="00057178">
        <w:rPr>
          <w:i/>
        </w:rPr>
        <w:t>LINQ</w:t>
      </w:r>
      <w:r w:rsidR="00AE01D2">
        <w:t xml:space="preserve">, la seconda si è resa utile per il pre-caricamento dei dati e per la configurazione di certe componenti di interfaccia come le </w:t>
      </w:r>
      <w:r w:rsidR="00AE01D2" w:rsidRPr="001A4A9B">
        <w:rPr>
          <w:i/>
        </w:rPr>
        <w:t xml:space="preserve">GridView </w:t>
      </w:r>
      <w:r w:rsidR="00AE01D2">
        <w:t xml:space="preserve">e i valori di certi </w:t>
      </w:r>
      <w:r w:rsidR="00AE01D2" w:rsidRPr="001A4A9B">
        <w:rPr>
          <w:i/>
        </w:rPr>
        <w:t>ComboBox.</w:t>
      </w:r>
    </w:p>
    <w:p w:rsidR="00213F1E" w:rsidRPr="00096BEC" w:rsidRDefault="005230B9" w:rsidP="00742941">
      <w:pPr>
        <w:jc w:val="both"/>
      </w:pPr>
      <w:r>
        <w:t xml:space="preserve">In ultimo, il componente </w:t>
      </w:r>
      <w:r w:rsidRPr="005230B9">
        <w:rPr>
          <w:i/>
        </w:rPr>
        <w:t>view-model</w:t>
      </w:r>
      <w:r>
        <w:t xml:space="preserve"> </w:t>
      </w:r>
      <w:r w:rsidR="00EC3785">
        <w:t>rappresenta tutta la logica intermedia tra model e view</w:t>
      </w:r>
      <w:r w:rsidR="009C2DE7">
        <w:t xml:space="preserve"> ovvero t</w:t>
      </w:r>
      <w:r w:rsidR="00EC3785">
        <w:t>u</w:t>
      </w:r>
      <w:r w:rsidR="009C2DE7">
        <w:t>tt</w:t>
      </w:r>
      <w:r w:rsidR="00EC3785">
        <w:t>a quella logica di reazione</w:t>
      </w:r>
      <w:r w:rsidR="009C2DE7">
        <w:t xml:space="preserve"> agli eventi dell’utente (inserimento, convalida, interrogazione) che dall’’input di questo accede al db attraverso la logica di business (il mapping </w:t>
      </w:r>
      <w:r w:rsidR="009C2DE7" w:rsidRPr="009C2DE7">
        <w:rPr>
          <w:i/>
        </w:rPr>
        <w:t>object-rela</w:t>
      </w:r>
      <w:r w:rsidR="00035006">
        <w:rPr>
          <w:i/>
        </w:rPr>
        <w:t>t</w:t>
      </w:r>
      <w:r w:rsidR="009C2DE7" w:rsidRPr="009C2DE7">
        <w:rPr>
          <w:i/>
        </w:rPr>
        <w:t>ional</w:t>
      </w:r>
      <w:r w:rsidR="009C2DE7">
        <w:t>)</w:t>
      </w:r>
      <w:r w:rsidR="008028B0">
        <w:t xml:space="preserve"> ed esegue le </w:t>
      </w:r>
      <w:r w:rsidR="001256BD">
        <w:t>relative</w:t>
      </w:r>
      <w:r w:rsidR="008028B0">
        <w:t xml:space="preserve"> interrogazion</w:t>
      </w:r>
      <w:r w:rsidR="00FB462B">
        <w:t xml:space="preserve">i e i vari inserimenti attraverso statements </w:t>
      </w:r>
      <w:r w:rsidR="00FB462B" w:rsidRPr="00FB462B">
        <w:rPr>
          <w:i/>
        </w:rPr>
        <w:t>LINQ</w:t>
      </w:r>
      <w:r w:rsidR="004B2DD6">
        <w:rPr>
          <w:i/>
        </w:rPr>
        <w:t>,</w:t>
      </w:r>
      <w:r w:rsidR="00096BEC">
        <w:t xml:space="preserve"> comunicando </w:t>
      </w:r>
      <w:r w:rsidR="004B2DD6">
        <w:t xml:space="preserve">poi </w:t>
      </w:r>
      <w:r w:rsidR="00096BEC">
        <w:t>il relativo esito dell’operazione all’utente per mezzo della View.</w:t>
      </w:r>
    </w:p>
    <w:p w:rsidR="00213F1E" w:rsidRDefault="00213F1E" w:rsidP="00742941">
      <w:pPr>
        <w:jc w:val="both"/>
      </w:pPr>
    </w:p>
    <w:p w:rsidR="002E69A5" w:rsidRDefault="002E69A5" w:rsidP="00742941">
      <w:pPr>
        <w:jc w:val="both"/>
      </w:pPr>
    </w:p>
    <w:p w:rsidR="00961855" w:rsidRDefault="00961855" w:rsidP="00742941">
      <w:pPr>
        <w:jc w:val="both"/>
      </w:pPr>
    </w:p>
    <w:p w:rsidR="002E69A5" w:rsidRDefault="00EE1029" w:rsidP="002E69A5">
      <w:pPr>
        <w:pStyle w:val="Titolo2"/>
      </w:pPr>
      <w:bookmarkStart w:id="48" w:name="_Toc492070297"/>
      <w:r>
        <w:lastRenderedPageBreak/>
        <w:t xml:space="preserve">5.3 </w:t>
      </w:r>
      <w:r w:rsidR="0016110E">
        <w:t>–</w:t>
      </w:r>
      <w:r w:rsidR="00961855">
        <w:t xml:space="preserve"> </w:t>
      </w:r>
      <w:r w:rsidR="0016110E">
        <w:t>Funzionalità e i</w:t>
      </w:r>
      <w:r w:rsidR="002E69A5" w:rsidRPr="002E69A5">
        <w:t>nterfaccia</w:t>
      </w:r>
      <w:r w:rsidR="002E69A5">
        <w:t xml:space="preserve"> utente</w:t>
      </w:r>
      <w:bookmarkEnd w:id="48"/>
    </w:p>
    <w:p w:rsidR="00022F9F" w:rsidRDefault="00022F9F" w:rsidP="00022F9F"/>
    <w:p w:rsidR="0016110E" w:rsidRDefault="0016110E" w:rsidP="0016110E">
      <w:pPr>
        <w:pStyle w:val="Titolo3"/>
      </w:pPr>
      <w:bookmarkStart w:id="49" w:name="_Toc492070298"/>
      <w:r>
        <w:t>5.3.1 - Funzionalità implementate</w:t>
      </w:r>
      <w:bookmarkEnd w:id="49"/>
    </w:p>
    <w:p w:rsidR="0016110E" w:rsidRDefault="0016110E" w:rsidP="0016110E">
      <w:pPr>
        <w:shd w:val="clear" w:color="auto" w:fill="FFFFFF"/>
        <w:spacing w:before="100" w:beforeAutospacing="1" w:after="100" w:afterAutospacing="1" w:line="240" w:lineRule="auto"/>
        <w:jc w:val="both"/>
      </w:pPr>
      <w:r>
        <w:t xml:space="preserve">Per quanto </w:t>
      </w:r>
      <w:r w:rsidRPr="0004766D">
        <w:t>riguarda le</w:t>
      </w:r>
      <w:r>
        <w:t xml:space="preserve"> funzionalità che si è deciso di implementare a livello applicativo si è scelto solo un subset di quelle analizzate nella precedente fa</w:t>
      </w:r>
      <w:r w:rsidR="005E532E">
        <w:t>se di progettazione logica. Esse</w:t>
      </w:r>
      <w:r>
        <w:t xml:space="preserve"> fanno riferimento sia ad operazioni di inserimento sia ad interrogazioni e report. </w:t>
      </w:r>
    </w:p>
    <w:p w:rsidR="0016110E" w:rsidRDefault="0016110E" w:rsidP="00A378C6">
      <w:pPr>
        <w:shd w:val="clear" w:color="auto" w:fill="FFFFFF"/>
        <w:spacing w:after="0" w:line="240" w:lineRule="auto"/>
        <w:jc w:val="both"/>
      </w:pPr>
      <w:r>
        <w:t>Per quanto riguarda le prime si è preso in esame l’insieme di operazioni relative all’iter di acquisto di un veicolo da parte di un nuovo cliente e che consistono in:</w:t>
      </w:r>
    </w:p>
    <w:p w:rsidR="0016110E" w:rsidRDefault="0016110E" w:rsidP="00A378C6">
      <w:pPr>
        <w:pStyle w:val="Paragrafoelenco"/>
        <w:numPr>
          <w:ilvl w:val="0"/>
          <w:numId w:val="9"/>
        </w:numPr>
        <w:shd w:val="clear" w:color="auto" w:fill="FFFFFF"/>
        <w:spacing w:after="0" w:line="240" w:lineRule="auto"/>
        <w:jc w:val="both"/>
      </w:pPr>
      <w:r>
        <w:t xml:space="preserve">Inserimento del nuovo cliente; </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Creazione di un nuovo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del veicolo di interesse al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degli optional di interesse al veicolo scelto;</w:t>
      </w:r>
    </w:p>
    <w:p w:rsidR="0016110E" w:rsidRPr="00A312C3" w:rsidRDefault="0016110E" w:rsidP="00A378C6">
      <w:pPr>
        <w:pStyle w:val="Paragrafoelenco"/>
        <w:numPr>
          <w:ilvl w:val="0"/>
          <w:numId w:val="9"/>
        </w:numPr>
        <w:shd w:val="clear" w:color="auto" w:fill="FFFFFF"/>
        <w:spacing w:before="100" w:beforeAutospacing="1" w:after="100" w:afterAutospacing="1" w:line="240" w:lineRule="auto"/>
        <w:jc w:val="both"/>
      </w:pPr>
      <w:r>
        <w:t>C</w:t>
      </w:r>
      <w:r w:rsidR="00C93EC2">
        <w:t>reazione dell’ordine del veicolo</w:t>
      </w:r>
      <w:r>
        <w:t>.</w:t>
      </w:r>
    </w:p>
    <w:p w:rsidR="0016110E" w:rsidRDefault="0016110E" w:rsidP="001833EF">
      <w:pPr>
        <w:shd w:val="clear" w:color="auto" w:fill="FFFFFF"/>
        <w:spacing w:before="100" w:beforeAutospacing="1" w:after="100" w:afterAutospacing="1" w:line="240" w:lineRule="auto"/>
      </w:pPr>
      <w:r>
        <w:t>Onde evitare di allungare inutilmente la relazione con screenshot relativi alle operazioni implementate si faccia riferimento diretta</w:t>
      </w:r>
      <w:r w:rsidR="0013663B">
        <w:t>mente alla presentazione fatta in sede di discussione dell’elabora</w:t>
      </w:r>
      <w:r w:rsidR="00567BB0">
        <w:t>t</w:t>
      </w:r>
      <w:r w:rsidR="0013663B">
        <w:t>o.</w:t>
      </w:r>
    </w:p>
    <w:p w:rsidR="003912E7" w:rsidRDefault="003912E7" w:rsidP="001833EF">
      <w:pPr>
        <w:shd w:val="clear" w:color="auto" w:fill="FFFFFF"/>
        <w:spacing w:before="100" w:beforeAutospacing="1" w:after="100" w:afterAutospacing="1" w:line="240" w:lineRule="auto"/>
      </w:pPr>
    </w:p>
    <w:p w:rsidR="0016110E" w:rsidRDefault="0016110E" w:rsidP="00A378C6">
      <w:pPr>
        <w:shd w:val="clear" w:color="auto" w:fill="FFFFFF"/>
        <w:spacing w:before="100" w:beforeAutospacing="1" w:after="100" w:afterAutospacing="1" w:line="240" w:lineRule="auto"/>
        <w:jc w:val="both"/>
      </w:pPr>
      <w:r>
        <w:t>Per quanto riguarda</w:t>
      </w:r>
      <w:r w:rsidR="00A378C6">
        <w:t xml:space="preserve"> invece</w:t>
      </w:r>
      <w:r>
        <w:t xml:space="preserve"> le interrogazioni e i report si sono implementate le seguenti:</w:t>
      </w:r>
    </w:p>
    <w:p w:rsidR="0016110E" w:rsidRDefault="0016110E" w:rsidP="00A378C6">
      <w:pPr>
        <w:jc w:val="both"/>
      </w:pPr>
      <w:r w:rsidRPr="007644B4">
        <w:rPr>
          <w:b/>
        </w:rPr>
        <w:t>A1 Visualizzazione optional di un veicolo</w:t>
      </w:r>
      <w:r w:rsidRPr="006466A5">
        <w:t>:</w:t>
      </w:r>
      <w:r>
        <w:t xml:space="preserve"> consente di visualizzare la lista di </w:t>
      </w:r>
      <w:r w:rsidRPr="007644B4">
        <w:rPr>
          <w:i/>
        </w:rPr>
        <w:t>Optional</w:t>
      </w:r>
      <w:r>
        <w:t xml:space="preserve"> supportati da un certo </w:t>
      </w:r>
      <w:r w:rsidRPr="007644B4">
        <w:rPr>
          <w:i/>
        </w:rPr>
        <w:t>Veicolo in catalogo</w:t>
      </w:r>
      <w:r>
        <w:t xml:space="preserve"> per consentire al cliente di essere a conoscenza di ciò che è a disposizione per il veicolo interessato.</w:t>
      </w:r>
    </w:p>
    <w:p w:rsidR="0016110E" w:rsidRDefault="0016110E" w:rsidP="00A378C6">
      <w:pPr>
        <w:jc w:val="both"/>
      </w:pPr>
      <w:r w:rsidRPr="007644B4">
        <w:rPr>
          <w:b/>
        </w:rPr>
        <w:t>A2 Storico revisioni veicolo</w:t>
      </w:r>
      <w:r>
        <w:t xml:space="preserve">: avendo un veicolo a disposizione </w:t>
      </w:r>
      <w:r w:rsidRPr="006466A5">
        <w:t>acquista</w:t>
      </w:r>
      <w:r>
        <w:t xml:space="preserve">to nel concessionario è necessario effettuare le </w:t>
      </w:r>
      <w:r w:rsidRPr="007644B4">
        <w:rPr>
          <w:i/>
        </w:rPr>
        <w:t>Revisioni</w:t>
      </w:r>
      <w:r>
        <w:t xml:space="preserve"> obbligatorie pianificate per il proprio veicolo. I dati contenuti nel database possono essere visualizzati per tenere traccia dei vecchi dati e quelli che si stanno avvicinando.</w:t>
      </w:r>
    </w:p>
    <w:p w:rsidR="0016110E" w:rsidRDefault="0016110E" w:rsidP="0016110E">
      <w:pPr>
        <w:jc w:val="both"/>
      </w:pPr>
    </w:p>
    <w:p w:rsidR="0016110E" w:rsidRDefault="0016110E" w:rsidP="0016110E">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16110E" w:rsidRDefault="0016110E" w:rsidP="0016110E">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16110E" w:rsidRDefault="0016110E" w:rsidP="0016110E">
      <w:pPr>
        <w:jc w:val="both"/>
      </w:pPr>
    </w:p>
    <w:p w:rsidR="0016110E" w:rsidRDefault="0016110E" w:rsidP="0016110E">
      <w:pPr>
        <w:jc w:val="both"/>
      </w:pPr>
      <w:r>
        <w:rPr>
          <w:b/>
        </w:rPr>
        <w:t>C3 Visualizzazione incassi con la vendita di veicoli</w:t>
      </w:r>
      <w:r>
        <w:t>: una operazione frequente è quella di considerare l’incasso ottenuto dalla vendita ai clienti di veicoli tramite contratto. Ogni contratto avrà un certo numero di auto vendute che influirà sul totale all’interno del periodo.</w:t>
      </w:r>
    </w:p>
    <w:p w:rsidR="0016110E" w:rsidRPr="007E4A34" w:rsidRDefault="0016110E" w:rsidP="0016110E">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16110E" w:rsidRDefault="0016110E" w:rsidP="00022F9F"/>
    <w:p w:rsidR="0016110E" w:rsidRDefault="0016110E" w:rsidP="00022F9F"/>
    <w:p w:rsidR="00022F9F" w:rsidRPr="00022F9F" w:rsidRDefault="0016110E" w:rsidP="00022F9F">
      <w:pPr>
        <w:pStyle w:val="Titolo3"/>
      </w:pPr>
      <w:bookmarkStart w:id="50" w:name="_Toc492070299"/>
      <w:r>
        <w:lastRenderedPageBreak/>
        <w:t>5.3.2</w:t>
      </w:r>
      <w:r w:rsidR="00022F9F">
        <w:t xml:space="preserve"> </w:t>
      </w:r>
      <w:r w:rsidR="00961855">
        <w:t xml:space="preserve">- </w:t>
      </w:r>
      <w:r w:rsidR="00022F9F">
        <w:t>Interfaccia utente</w:t>
      </w:r>
      <w:bookmarkEnd w:id="50"/>
    </w:p>
    <w:p w:rsidR="00601A69" w:rsidRDefault="00616183" w:rsidP="00307F69">
      <w:pPr>
        <w:shd w:val="clear" w:color="auto" w:fill="FFFFFF"/>
        <w:spacing w:before="100" w:beforeAutospacing="1" w:after="100" w:afterAutospacing="1" w:line="240" w:lineRule="auto"/>
        <w:jc w:val="both"/>
      </w:pPr>
      <w:r>
        <w:t>Per quanto riguarda l’interfaccia utente e l’organizzazione dell</w:t>
      </w:r>
      <w:r w:rsidR="00A50B0E">
        <w:t>’applicazione si è scelta una UI</w:t>
      </w:r>
      <w:r>
        <w:t xml:space="preserve"> piuttosto snella e minimale dal momento che andrà ad essere utilizzata principalmente dai dipendenti della MinosPol e non ha quindi necessità di essere sfarzosa ed accattivante quanto piuttosto rendere immediate le opzioni a disposizione degli utilizzatori suddetti.</w:t>
      </w:r>
    </w:p>
    <w:p w:rsidR="008B3A89" w:rsidRDefault="008B3A89" w:rsidP="00307F69">
      <w:pPr>
        <w:shd w:val="clear" w:color="auto" w:fill="FFFFFF"/>
        <w:spacing w:before="100" w:beforeAutospacing="1" w:after="100" w:afterAutospacing="1" w:line="240" w:lineRule="auto"/>
        <w:jc w:val="both"/>
        <w:rPr>
          <w:noProof/>
        </w:rPr>
      </w:pPr>
      <w:r>
        <w:rPr>
          <w:noProof/>
        </w:rPr>
        <w:drawing>
          <wp:anchor distT="0" distB="0" distL="114300" distR="114300" simplePos="0" relativeHeight="251685888" behindDoc="0" locked="0" layoutInCell="1" allowOverlap="1" wp14:anchorId="3C573023">
            <wp:simplePos x="0" y="0"/>
            <wp:positionH relativeFrom="column">
              <wp:posOffset>1193165</wp:posOffset>
            </wp:positionH>
            <wp:positionV relativeFrom="paragraph">
              <wp:posOffset>1108710</wp:posOffset>
            </wp:positionV>
            <wp:extent cx="4064244" cy="2457450"/>
            <wp:effectExtent l="0" t="0" r="0" b="0"/>
            <wp:wrapNone/>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5047" t="17766" r="30077" b="33976"/>
                    <a:stretch/>
                  </pic:blipFill>
                  <pic:spPr bwMode="auto">
                    <a:xfrm>
                      <a:off x="0" y="0"/>
                      <a:ext cx="4064244"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176">
        <w:rPr>
          <w:noProof/>
        </w:rPr>
        <w:t xml:space="preserve">Come si può notare, si è deciso di struttturare l’applicazione per “campi di interesse”, ciascuno relativo ad un’apposita view del modello dei dati: gestione dei </w:t>
      </w:r>
      <w:r w:rsidR="00614176" w:rsidRPr="00423B98">
        <w:rPr>
          <w:i/>
          <w:noProof/>
        </w:rPr>
        <w:t>Clienti</w:t>
      </w:r>
      <w:r w:rsidR="00614176">
        <w:rPr>
          <w:i/>
          <w:noProof/>
        </w:rPr>
        <w:t xml:space="preserve"> e contratti</w:t>
      </w:r>
      <w:r w:rsidR="00614176">
        <w:rPr>
          <w:noProof/>
        </w:rPr>
        <w:t xml:space="preserve">, dei </w:t>
      </w:r>
      <w:r w:rsidR="00614176">
        <w:rPr>
          <w:i/>
          <w:noProof/>
        </w:rPr>
        <w:t>Fornitori e degli acquisti</w:t>
      </w:r>
      <w:r w:rsidR="00614176">
        <w:rPr>
          <w:noProof/>
        </w:rPr>
        <w:t xml:space="preserve">, dei </w:t>
      </w:r>
      <w:r w:rsidR="00614176">
        <w:rPr>
          <w:i/>
          <w:noProof/>
        </w:rPr>
        <w:t xml:space="preserve">Veicoli e delle revisioni, </w:t>
      </w:r>
      <w:r w:rsidR="00614176">
        <w:rPr>
          <w:noProof/>
        </w:rPr>
        <w:t xml:space="preserve">degli </w:t>
      </w:r>
      <w:r w:rsidR="00614176">
        <w:rPr>
          <w:i/>
          <w:noProof/>
        </w:rPr>
        <w:t>Ordini,</w:t>
      </w:r>
      <w:r w:rsidR="00614176">
        <w:rPr>
          <w:noProof/>
        </w:rPr>
        <w:t xml:space="preserve"> dell’</w:t>
      </w:r>
      <w:r w:rsidR="00614176">
        <w:rPr>
          <w:i/>
          <w:noProof/>
        </w:rPr>
        <w:t>Officina</w:t>
      </w:r>
      <w:r w:rsidR="00614176">
        <w:rPr>
          <w:noProof/>
        </w:rPr>
        <w:t xml:space="preserve"> </w:t>
      </w:r>
      <w:r w:rsidR="00614176">
        <w:rPr>
          <w:i/>
          <w:noProof/>
        </w:rPr>
        <w:t>e</w:t>
      </w:r>
      <w:r w:rsidR="00614176">
        <w:rPr>
          <w:noProof/>
        </w:rPr>
        <w:t xml:space="preserve"> </w:t>
      </w:r>
      <w:r w:rsidR="00614176">
        <w:rPr>
          <w:i/>
          <w:noProof/>
        </w:rPr>
        <w:t xml:space="preserve">delle riparazini </w:t>
      </w:r>
      <w:r w:rsidR="00614176">
        <w:rPr>
          <w:noProof/>
        </w:rPr>
        <w:t xml:space="preserve">e dei </w:t>
      </w:r>
      <w:r w:rsidR="00614176">
        <w:rPr>
          <w:i/>
          <w:noProof/>
        </w:rPr>
        <w:t xml:space="preserve">Corrieri e trasporti. </w:t>
      </w:r>
      <w:r w:rsidR="00614176">
        <w:rPr>
          <w:noProof/>
        </w:rPr>
        <w:t xml:space="preserve">Oltre a questi sei campi di interesse, relativi all’inserimento e alla consultazione dei dati nel db, vi è poi un sezione dedicata esclusivamente alle operazioni di interrogazione e report: </w:t>
      </w:r>
      <w:r w:rsidR="00614176">
        <w:rPr>
          <w:i/>
          <w:noProof/>
        </w:rPr>
        <w:t xml:space="preserve">Operazioni e report. </w:t>
      </w:r>
      <w:r w:rsidR="00614176" w:rsidRPr="008A460A">
        <w:rPr>
          <w:noProof/>
        </w:rPr>
        <w:t>Mentre</w:t>
      </w:r>
      <w:r w:rsidR="00614176">
        <w:rPr>
          <w:noProof/>
        </w:rPr>
        <w:t xml:space="preserve"> le prime hanno come utente target il dipendente della MinosPol, l’ultima è dedicata, a seconda dell’operazione, ai manager o ai front-end operator che si rapportano direttamente col cliente.</w:t>
      </w: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601A69" w:rsidRDefault="00601A69" w:rsidP="008B3A89">
      <w:pPr>
        <w:shd w:val="clear" w:color="auto" w:fill="FFFFFF"/>
        <w:spacing w:before="100" w:beforeAutospacing="1" w:after="100" w:afterAutospacing="1" w:line="240" w:lineRule="auto"/>
        <w:jc w:val="center"/>
        <w:rPr>
          <w:noProof/>
        </w:rPr>
      </w:pPr>
    </w:p>
    <w:p w:rsidR="000B4185" w:rsidRDefault="003F0BF9" w:rsidP="00307F69">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w:t>
      </w:r>
      <w:r w:rsidR="00C35DC8">
        <w:rPr>
          <w:noProof/>
        </w:rPr>
        <w:t>del</w:t>
      </w:r>
      <w:r>
        <w:rPr>
          <w:noProof/>
        </w:rPr>
        <w:t xml:space="preserve"> database, organizzate a seconda del campo di interesse</w:t>
      </w:r>
      <w:r w:rsidR="00324F7C">
        <w:rPr>
          <w:noProof/>
        </w:rPr>
        <w:t>.</w:t>
      </w:r>
      <w:r>
        <w:rPr>
          <w:noProof/>
        </w:rPr>
        <w:t xml:space="preserve"> La vista dei C</w:t>
      </w:r>
      <w:r w:rsidRPr="008E08C4">
        <w:rPr>
          <w:i/>
          <w:noProof/>
        </w:rPr>
        <w:t>lienti e contatti</w:t>
      </w:r>
      <w:r>
        <w:rPr>
          <w:noProof/>
        </w:rPr>
        <w:t xml:space="preserve">, ad esempio, contiene tutte le informazioni di questi, a partire dai contrattii con essi stipulati, dei pagamenti </w:t>
      </w:r>
      <w:r w:rsidR="000D6291">
        <w:rPr>
          <w:noProof/>
        </w:rPr>
        <w:t xml:space="preserve">effettuati </w:t>
      </w:r>
      <w:r>
        <w:rPr>
          <w:noProof/>
        </w:rPr>
        <w:t xml:space="preserve">e delle modalità di pagamento offerte. </w:t>
      </w:r>
    </w:p>
    <w:p w:rsidR="000B4185" w:rsidRDefault="003F0BF9" w:rsidP="0009394B">
      <w:pPr>
        <w:shd w:val="clear" w:color="auto" w:fill="FFFFFF"/>
        <w:spacing w:before="100" w:beforeAutospacing="1" w:after="100" w:afterAutospacing="1" w:line="240" w:lineRule="auto"/>
        <w:jc w:val="both"/>
        <w:rPr>
          <w:noProof/>
        </w:rPr>
      </w:pPr>
      <w:r>
        <w:rPr>
          <w:noProof/>
        </w:rPr>
        <w:t xml:space="preserve">Per ciascuna scheda/relazione </w:t>
      </w:r>
      <w:r w:rsidR="00C92E6D">
        <w:rPr>
          <w:noProof/>
        </w:rPr>
        <w:t>si possono inoltr</w:t>
      </w:r>
      <w:r w:rsidR="00623AB2">
        <w:rPr>
          <w:noProof/>
        </w:rPr>
        <w:t>e:</w:t>
      </w:r>
      <w:r w:rsidR="000B4185">
        <w:rPr>
          <w:noProof/>
        </w:rPr>
        <w:t xml:space="preserve"> </w:t>
      </w:r>
    </w:p>
    <w:p w:rsidR="000B4185" w:rsidRDefault="003F0BF9" w:rsidP="0009394B">
      <w:pPr>
        <w:pStyle w:val="Paragrafoelenco"/>
        <w:numPr>
          <w:ilvl w:val="0"/>
          <w:numId w:val="11"/>
        </w:numPr>
        <w:shd w:val="clear" w:color="auto" w:fill="FFFFFF"/>
        <w:spacing w:before="100" w:beforeAutospacing="1" w:after="100" w:afterAutospacing="1" w:line="240" w:lineRule="auto"/>
        <w:jc w:val="both"/>
        <w:rPr>
          <w:noProof/>
        </w:rPr>
      </w:pPr>
      <w:r>
        <w:rPr>
          <w:noProof/>
        </w:rPr>
        <w:t xml:space="preserve">visualizzati </w:t>
      </w:r>
      <w:r w:rsidR="0086305A">
        <w:rPr>
          <w:noProof/>
        </w:rPr>
        <w:t xml:space="preserve">tutti </w:t>
      </w:r>
      <w:r>
        <w:rPr>
          <w:noProof/>
        </w:rPr>
        <w:t>i</w:t>
      </w:r>
      <w:r w:rsidR="0086305A">
        <w:rPr>
          <w:noProof/>
        </w:rPr>
        <w:t xml:space="preserve"> </w:t>
      </w:r>
      <w:r>
        <w:rPr>
          <w:noProof/>
        </w:rPr>
        <w:t>record</w:t>
      </w:r>
      <w:r w:rsidR="0086305A">
        <w:rPr>
          <w:noProof/>
        </w:rPr>
        <w:t xml:space="preserve"> prensenti</w:t>
      </w:r>
      <w:r>
        <w:rPr>
          <w:noProof/>
        </w:rPr>
        <w:t xml:space="preserve"> </w:t>
      </w:r>
      <w:r w:rsidR="0086305A">
        <w:rPr>
          <w:noProof/>
        </w:rPr>
        <w:t xml:space="preserve">nel database circa la data relazione, </w:t>
      </w:r>
      <w:r w:rsidR="00623AB2">
        <w:rPr>
          <w:noProof/>
        </w:rPr>
        <w:t>con la</w:t>
      </w:r>
      <w:r>
        <w:rPr>
          <w:noProof/>
        </w:rPr>
        <w:t xml:space="preserve"> possibilità di </w:t>
      </w:r>
      <w:r w:rsidR="00623AB2">
        <w:rPr>
          <w:noProof/>
        </w:rPr>
        <w:t>filtrare il risultato</w:t>
      </w:r>
      <w:r w:rsidR="00243076">
        <w:rPr>
          <w:noProof/>
        </w:rPr>
        <w:t>,</w:t>
      </w:r>
      <w:r w:rsidR="002360C0">
        <w:rPr>
          <w:noProof/>
        </w:rPr>
        <w:t xml:space="preserve"> </w:t>
      </w:r>
      <w:r w:rsidR="00623AB2">
        <w:rPr>
          <w:noProof/>
        </w:rPr>
        <w:t xml:space="preserve">sulla base di un campo specificato e del </w:t>
      </w:r>
      <w:r w:rsidR="00A64851">
        <w:rPr>
          <w:noProof/>
        </w:rPr>
        <w:t xml:space="preserve">relativo </w:t>
      </w:r>
      <w:r w:rsidR="00623AB2">
        <w:rPr>
          <w:noProof/>
        </w:rPr>
        <w:t xml:space="preserve">valore che si inserisce, </w:t>
      </w:r>
      <w:r w:rsidR="002360C0">
        <w:rPr>
          <w:noProof/>
        </w:rPr>
        <w:t xml:space="preserve">attraverso il campo testuale e il </w:t>
      </w:r>
      <w:r w:rsidR="000B4185">
        <w:rPr>
          <w:noProof/>
        </w:rPr>
        <w:t>c</w:t>
      </w:r>
      <w:r w:rsidR="002360C0">
        <w:rPr>
          <w:noProof/>
        </w:rPr>
        <w:t>ombobox alla base della tabella</w:t>
      </w:r>
      <w:r w:rsidR="0086305A">
        <w:rPr>
          <w:noProof/>
        </w:rPr>
        <w:t>;</w:t>
      </w:r>
      <w:r w:rsidR="000B4185">
        <w:rPr>
          <w:noProof/>
        </w:rPr>
        <w:t xml:space="preserve"> </w:t>
      </w:r>
    </w:p>
    <w:p w:rsidR="000C3005" w:rsidRDefault="0009394B" w:rsidP="000B4185">
      <w:pPr>
        <w:pStyle w:val="Paragrafoelenco"/>
        <w:shd w:val="clear" w:color="auto" w:fill="FFFFFF"/>
        <w:spacing w:before="100" w:beforeAutospacing="1" w:after="100" w:afterAutospacing="1" w:line="240" w:lineRule="auto"/>
        <w:jc w:val="both"/>
        <w:rPr>
          <w:noProof/>
        </w:rPr>
      </w:pPr>
      <w:r>
        <w:rPr>
          <w:noProof/>
        </w:rPr>
        <w:drawing>
          <wp:anchor distT="0" distB="0" distL="114300" distR="114300" simplePos="0" relativeHeight="251684864" behindDoc="0" locked="0" layoutInCell="1" allowOverlap="1" wp14:anchorId="43E20BE4" wp14:editId="51EEFF05">
            <wp:simplePos x="0" y="0"/>
            <wp:positionH relativeFrom="column">
              <wp:posOffset>1193165</wp:posOffset>
            </wp:positionH>
            <wp:positionV relativeFrom="paragraph">
              <wp:posOffset>119380</wp:posOffset>
            </wp:positionV>
            <wp:extent cx="4181475" cy="2761615"/>
            <wp:effectExtent l="0" t="0" r="9525" b="635"/>
            <wp:wrapNone/>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5047" t="23778" r="36068" b="30543"/>
                    <a:stretch/>
                  </pic:blipFill>
                  <pic:spPr bwMode="auto">
                    <a:xfrm>
                      <a:off x="0" y="0"/>
                      <a:ext cx="4181475" cy="276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3005" w:rsidRDefault="000C300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C3005" w:rsidRDefault="000C3005"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307F69" w:rsidRPr="00305624" w:rsidRDefault="003F0BF9" w:rsidP="003F0BF9">
      <w:pPr>
        <w:pStyle w:val="Paragrafoelenco"/>
        <w:numPr>
          <w:ilvl w:val="0"/>
          <w:numId w:val="10"/>
        </w:numPr>
        <w:shd w:val="clear" w:color="auto" w:fill="FFFFFF"/>
        <w:spacing w:before="100" w:beforeAutospacing="1" w:after="100" w:afterAutospacing="1" w:line="240" w:lineRule="auto"/>
        <w:jc w:val="both"/>
        <w:rPr>
          <w:noProof/>
        </w:rPr>
      </w:pPr>
      <w:r>
        <w:rPr>
          <w:noProof/>
        </w:rPr>
        <w:lastRenderedPageBreak/>
        <w:t xml:space="preserve">aggiungere </w:t>
      </w:r>
      <w:r w:rsidR="0086305A">
        <w:rPr>
          <w:noProof/>
        </w:rPr>
        <w:t>nuove istanze</w:t>
      </w:r>
      <w:r>
        <w:rPr>
          <w:noProof/>
        </w:rPr>
        <w:t xml:space="preserve"> attraverso l’opportuno pulsante che, una volta</w:t>
      </w:r>
      <w:r w:rsidR="0086305A">
        <w:rPr>
          <w:noProof/>
        </w:rPr>
        <w:t xml:space="preserve"> premuto</w:t>
      </w:r>
      <w:r w:rsidR="00CF2000">
        <w:rPr>
          <w:noProof/>
        </w:rPr>
        <w:t>, mostrerà</w:t>
      </w:r>
      <w:r>
        <w:rPr>
          <w:noProof/>
        </w:rPr>
        <w:t xml:space="preserve"> all’utente il relativo </w:t>
      </w:r>
      <w:r w:rsidRPr="008B2CA7">
        <w:rPr>
          <w:noProof/>
        </w:rPr>
        <w:t>form</w:t>
      </w:r>
      <w:r>
        <w:rPr>
          <w:noProof/>
        </w:rPr>
        <w:t xml:space="preserve"> di inserimento.</w:t>
      </w:r>
      <w:r w:rsidRPr="003F0BF9">
        <w:rPr>
          <w:noProof/>
        </w:rPr>
        <w:t xml:space="preserve"> </w:t>
      </w:r>
    </w:p>
    <w:p w:rsidR="00000CC7" w:rsidRDefault="003F0BF9" w:rsidP="004D41BC">
      <w:pPr>
        <w:shd w:val="clear" w:color="auto" w:fill="FFFFFF"/>
        <w:spacing w:before="100" w:beforeAutospacing="1" w:after="100" w:afterAutospacing="1" w:line="240" w:lineRule="auto"/>
        <w:jc w:val="center"/>
        <w:rPr>
          <w:noProof/>
        </w:rPr>
      </w:pPr>
      <w:r>
        <w:rPr>
          <w:noProof/>
        </w:rPr>
        <w:drawing>
          <wp:inline distT="0" distB="0" distL="0" distR="0" wp14:anchorId="31F85D72" wp14:editId="2025A6CC">
            <wp:extent cx="4581525" cy="304911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531" t="14319" r="19342" b="20990"/>
                    <a:stretch/>
                  </pic:blipFill>
                  <pic:spPr bwMode="auto">
                    <a:xfrm>
                      <a:off x="0" y="0"/>
                      <a:ext cx="4607506" cy="3066401"/>
                    </a:xfrm>
                    <a:prstGeom prst="rect">
                      <a:avLst/>
                    </a:prstGeom>
                    <a:ln>
                      <a:noFill/>
                    </a:ln>
                    <a:extLst>
                      <a:ext uri="{53640926-AAD7-44D8-BBD7-CCE9431645EC}">
                        <a14:shadowObscured xmlns:a14="http://schemas.microsoft.com/office/drawing/2010/main"/>
                      </a:ext>
                    </a:extLst>
                  </pic:spPr>
                </pic:pic>
              </a:graphicData>
            </a:graphic>
          </wp:inline>
        </w:drawing>
      </w:r>
    </w:p>
    <w:p w:rsidR="007644B4" w:rsidRPr="004D41BC" w:rsidRDefault="004D41BC" w:rsidP="004D41BC">
      <w:pPr>
        <w:shd w:val="clear" w:color="auto" w:fill="FFFFFF"/>
        <w:spacing w:before="100" w:beforeAutospacing="1" w:after="100" w:afterAutospacing="1" w:line="240" w:lineRule="auto"/>
        <w:jc w:val="both"/>
        <w:rPr>
          <w:i/>
          <w:noProof/>
        </w:rPr>
      </w:pPr>
      <w:r>
        <w:rPr>
          <w:noProof/>
        </w:rPr>
        <w:drawing>
          <wp:anchor distT="0" distB="0" distL="114300" distR="114300" simplePos="0" relativeHeight="251687936" behindDoc="1" locked="0" layoutInCell="1" allowOverlap="1" wp14:anchorId="2A8A9DF9">
            <wp:simplePos x="0" y="0"/>
            <wp:positionH relativeFrom="column">
              <wp:posOffset>1745614</wp:posOffset>
            </wp:positionH>
            <wp:positionV relativeFrom="paragraph">
              <wp:posOffset>685800</wp:posOffset>
            </wp:positionV>
            <wp:extent cx="2409825" cy="1905000"/>
            <wp:effectExtent l="0" t="0" r="9525" b="0"/>
            <wp:wrapNone/>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2219" t="29625" r="42219" b="34433"/>
                    <a:stretch/>
                  </pic:blipFill>
                  <pic:spPr bwMode="auto">
                    <a:xfrm>
                      <a:off x="0" y="0"/>
                      <a:ext cx="2410149" cy="1905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B7F" w:rsidRPr="007A2B7F">
        <w:rPr>
          <w:noProof/>
        </w:rPr>
        <w:t>Per quanto</w:t>
      </w:r>
      <w:r w:rsidR="007A2B7F">
        <w:rPr>
          <w:noProof/>
        </w:rPr>
        <w:t xml:space="preserve"> riguarda la </w:t>
      </w:r>
      <w:r w:rsidR="004674C0">
        <w:rPr>
          <w:noProof/>
        </w:rPr>
        <w:t>sezione dedicata alla</w:t>
      </w:r>
      <w:r w:rsidR="005D5E24">
        <w:rPr>
          <w:noProof/>
        </w:rPr>
        <w:t xml:space="preserve"> operazioni e ai report, invece, l’utente potrà scegliere tra una rosa di 6 differenti operazioni selezionate tra quelle analizzate nella preceden</w:t>
      </w:r>
      <w:r w:rsidR="00FD1DC4">
        <w:rPr>
          <w:noProof/>
        </w:rPr>
        <w:t xml:space="preserve">te fase di progettazione logica: elenco degli </w:t>
      </w:r>
      <w:r w:rsidR="00FD1DC4">
        <w:rPr>
          <w:i/>
          <w:noProof/>
        </w:rPr>
        <w:t>optional</w:t>
      </w:r>
      <w:r w:rsidR="00FD1DC4">
        <w:rPr>
          <w:noProof/>
        </w:rPr>
        <w:t xml:space="preserve"> supportati da un dato </w:t>
      </w:r>
      <w:r w:rsidR="00FD1DC4">
        <w:rPr>
          <w:i/>
          <w:noProof/>
        </w:rPr>
        <w:t xml:space="preserve">veicolo, </w:t>
      </w:r>
      <w:r w:rsidR="00FD1DC4">
        <w:rPr>
          <w:noProof/>
        </w:rPr>
        <w:t xml:space="preserve">lo </w:t>
      </w:r>
      <w:r w:rsidR="00FD1DC4">
        <w:rPr>
          <w:i/>
          <w:noProof/>
        </w:rPr>
        <w:t xml:space="preserve">storico delle revisioni </w:t>
      </w:r>
      <w:r w:rsidR="00FD1DC4" w:rsidRPr="00FD1DC4">
        <w:rPr>
          <w:noProof/>
        </w:rPr>
        <w:t xml:space="preserve">di un dato </w:t>
      </w:r>
      <w:r w:rsidR="00FD1DC4">
        <w:rPr>
          <w:i/>
          <w:noProof/>
        </w:rPr>
        <w:t xml:space="preserve">veicolo, </w:t>
      </w:r>
      <w:r w:rsidR="00FD1DC4">
        <w:rPr>
          <w:noProof/>
        </w:rPr>
        <w:t xml:space="preserve">la lista dei </w:t>
      </w:r>
      <w:r w:rsidR="00FD1DC4" w:rsidRPr="00FD1DC4">
        <w:rPr>
          <w:i/>
          <w:noProof/>
        </w:rPr>
        <w:t xml:space="preserve">clienti </w:t>
      </w:r>
      <w:r w:rsidR="00FD1DC4">
        <w:rPr>
          <w:noProof/>
        </w:rPr>
        <w:t xml:space="preserve">che hanno fatto </w:t>
      </w:r>
      <w:r w:rsidR="00FD1DC4" w:rsidRPr="00FD1DC4">
        <w:rPr>
          <w:i/>
          <w:noProof/>
        </w:rPr>
        <w:t>acquisti in un dato periodo</w:t>
      </w:r>
      <w:r w:rsidR="00FD1DC4">
        <w:rPr>
          <w:i/>
          <w:noProof/>
        </w:rPr>
        <w:t xml:space="preserve">, classifica dei veicoli venduti in un dato periodo, </w:t>
      </w:r>
      <w:r w:rsidR="00FD1DC4">
        <w:rPr>
          <w:noProof/>
        </w:rPr>
        <w:t xml:space="preserve">gli </w:t>
      </w:r>
      <w:r w:rsidR="00FD1DC4">
        <w:rPr>
          <w:i/>
          <w:noProof/>
        </w:rPr>
        <w:t>incassi del periodo</w:t>
      </w:r>
      <w:r w:rsidR="00FD1DC4">
        <w:rPr>
          <w:noProof/>
        </w:rPr>
        <w:t xml:space="preserve"> e il </w:t>
      </w:r>
      <w:r w:rsidR="00FD1DC4">
        <w:rPr>
          <w:i/>
          <w:noProof/>
        </w:rPr>
        <w:t>valore complessivo di un dato contratto.</w:t>
      </w:r>
      <w:r w:rsidR="00000CC7">
        <w:rPr>
          <w:noProof/>
        </w:rPr>
        <w:drawing>
          <wp:anchor distT="0" distB="0" distL="114300" distR="114300" simplePos="0" relativeHeight="251686912" behindDoc="1" locked="0" layoutInCell="1" allowOverlap="1" wp14:anchorId="7383A27F">
            <wp:simplePos x="0" y="0"/>
            <wp:positionH relativeFrom="column">
              <wp:posOffset>2540</wp:posOffset>
            </wp:positionH>
            <wp:positionV relativeFrom="paragraph">
              <wp:posOffset>-7367905</wp:posOffset>
            </wp:positionV>
            <wp:extent cx="3143250" cy="2429974"/>
            <wp:effectExtent l="0" t="0" r="0" b="8890"/>
            <wp:wrapNone/>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4898" t="16441" r="36338" b="30263"/>
                    <a:stretch/>
                  </pic:blipFill>
                  <pic:spPr bwMode="auto">
                    <a:xfrm>
                      <a:off x="0" y="0"/>
                      <a:ext cx="3143250" cy="2429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0CC7" w:rsidRDefault="00000CC7" w:rsidP="004D6BB3">
      <w:pPr>
        <w:rPr>
          <w:noProof/>
        </w:rPr>
      </w:pPr>
    </w:p>
    <w:p w:rsidR="004D6BB3" w:rsidRPr="00982052" w:rsidRDefault="004D41BC" w:rsidP="004D6BB3">
      <w:r>
        <w:rPr>
          <w:noProof/>
        </w:rPr>
        <w:drawing>
          <wp:anchor distT="0" distB="0" distL="114300" distR="114300" simplePos="0" relativeHeight="251688960" behindDoc="1" locked="0" layoutInCell="1" allowOverlap="1" wp14:anchorId="7383A27F">
            <wp:simplePos x="0" y="0"/>
            <wp:positionH relativeFrom="column">
              <wp:posOffset>745490</wp:posOffset>
            </wp:positionH>
            <wp:positionV relativeFrom="paragraph">
              <wp:posOffset>1493520</wp:posOffset>
            </wp:positionV>
            <wp:extent cx="4638435" cy="3201035"/>
            <wp:effectExtent l="0" t="0" r="0" b="0"/>
            <wp:wrapNone/>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4898" t="17433" r="36338" b="34990"/>
                    <a:stretch/>
                  </pic:blipFill>
                  <pic:spPr bwMode="auto">
                    <a:xfrm>
                      <a:off x="0" y="0"/>
                      <a:ext cx="4638435" cy="3201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D6BB3" w:rsidRPr="00982052" w:rsidSect="008C1499">
      <w:footerReference w:type="default" r:id="rId41"/>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3B6F" w:rsidRDefault="00F23B6F" w:rsidP="008C1499">
      <w:pPr>
        <w:spacing w:after="0" w:line="240" w:lineRule="auto"/>
      </w:pPr>
      <w:r>
        <w:separator/>
      </w:r>
    </w:p>
  </w:endnote>
  <w:endnote w:type="continuationSeparator" w:id="0">
    <w:p w:rsidR="00F23B6F" w:rsidRDefault="00F23B6F"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227693"/>
      <w:docPartObj>
        <w:docPartGallery w:val="Page Numbers (Bottom of Page)"/>
        <w:docPartUnique/>
      </w:docPartObj>
    </w:sdtPr>
    <w:sdtEndPr/>
    <w:sdtContent>
      <w:p w:rsidR="00323C0B" w:rsidRDefault="00323C0B">
        <w:pPr>
          <w:pStyle w:val="Pidipagina"/>
          <w:jc w:val="right"/>
        </w:pPr>
        <w:r>
          <w:fldChar w:fldCharType="begin"/>
        </w:r>
        <w:r>
          <w:instrText>PAGE   \* MERGEFORMAT</w:instrText>
        </w:r>
        <w:r>
          <w:fldChar w:fldCharType="separate"/>
        </w:r>
        <w:r w:rsidR="001B4936">
          <w:rPr>
            <w:noProof/>
          </w:rPr>
          <w:t>47</w:t>
        </w:r>
        <w:r>
          <w:fldChar w:fldCharType="end"/>
        </w:r>
      </w:p>
    </w:sdtContent>
  </w:sdt>
  <w:p w:rsidR="00323C0B" w:rsidRDefault="00323C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3B6F" w:rsidRDefault="00F23B6F" w:rsidP="008C1499">
      <w:pPr>
        <w:spacing w:after="0" w:line="240" w:lineRule="auto"/>
      </w:pPr>
      <w:r>
        <w:separator/>
      </w:r>
    </w:p>
  </w:footnote>
  <w:footnote w:type="continuationSeparator" w:id="0">
    <w:p w:rsidR="00F23B6F" w:rsidRDefault="00F23B6F" w:rsidP="008C1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A9033F1"/>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A23728B"/>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DD76998"/>
    <w:multiLevelType w:val="hybridMultilevel"/>
    <w:tmpl w:val="595EF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1"/>
  </w:num>
  <w:num w:numId="2">
    <w:abstractNumId w:val="5"/>
  </w:num>
  <w:num w:numId="3">
    <w:abstractNumId w:val="2"/>
  </w:num>
  <w:num w:numId="4">
    <w:abstractNumId w:val="10"/>
  </w:num>
  <w:num w:numId="5">
    <w:abstractNumId w:val="6"/>
  </w:num>
  <w:num w:numId="6">
    <w:abstractNumId w:val="1"/>
  </w:num>
  <w:num w:numId="7">
    <w:abstractNumId w:val="9"/>
  </w:num>
  <w:num w:numId="8">
    <w:abstractNumId w:val="4"/>
  </w:num>
  <w:num w:numId="9">
    <w:abstractNumId w:val="0"/>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0CC7"/>
    <w:rsid w:val="00007102"/>
    <w:rsid w:val="00013DA1"/>
    <w:rsid w:val="00022F9F"/>
    <w:rsid w:val="00031276"/>
    <w:rsid w:val="00035006"/>
    <w:rsid w:val="00035089"/>
    <w:rsid w:val="00044100"/>
    <w:rsid w:val="0004766D"/>
    <w:rsid w:val="00051BA9"/>
    <w:rsid w:val="00057178"/>
    <w:rsid w:val="00064FD2"/>
    <w:rsid w:val="00074A98"/>
    <w:rsid w:val="0009394B"/>
    <w:rsid w:val="00096BEC"/>
    <w:rsid w:val="000A3336"/>
    <w:rsid w:val="000B4185"/>
    <w:rsid w:val="000B6D81"/>
    <w:rsid w:val="000C17FB"/>
    <w:rsid w:val="000C3005"/>
    <w:rsid w:val="000C7721"/>
    <w:rsid w:val="000D3DB8"/>
    <w:rsid w:val="000D5320"/>
    <w:rsid w:val="000D6291"/>
    <w:rsid w:val="000F74A8"/>
    <w:rsid w:val="000F7D1F"/>
    <w:rsid w:val="001256BD"/>
    <w:rsid w:val="00132107"/>
    <w:rsid w:val="00132AD1"/>
    <w:rsid w:val="0013663B"/>
    <w:rsid w:val="0015736C"/>
    <w:rsid w:val="0016110E"/>
    <w:rsid w:val="00161876"/>
    <w:rsid w:val="00172B9D"/>
    <w:rsid w:val="001767AB"/>
    <w:rsid w:val="001833EF"/>
    <w:rsid w:val="00190C72"/>
    <w:rsid w:val="001A1B14"/>
    <w:rsid w:val="001A4A9B"/>
    <w:rsid w:val="001B4936"/>
    <w:rsid w:val="001C1907"/>
    <w:rsid w:val="001C27BC"/>
    <w:rsid w:val="001C4A91"/>
    <w:rsid w:val="001E2A6A"/>
    <w:rsid w:val="001E3A04"/>
    <w:rsid w:val="001E4A6E"/>
    <w:rsid w:val="001F3B2B"/>
    <w:rsid w:val="001F3DEB"/>
    <w:rsid w:val="001F5A52"/>
    <w:rsid w:val="001F64AC"/>
    <w:rsid w:val="00211869"/>
    <w:rsid w:val="00211B20"/>
    <w:rsid w:val="00211DF3"/>
    <w:rsid w:val="00213F1E"/>
    <w:rsid w:val="00224D12"/>
    <w:rsid w:val="00225824"/>
    <w:rsid w:val="00227524"/>
    <w:rsid w:val="002360C0"/>
    <w:rsid w:val="00236D8B"/>
    <w:rsid w:val="00242A43"/>
    <w:rsid w:val="00243076"/>
    <w:rsid w:val="00247206"/>
    <w:rsid w:val="002501B9"/>
    <w:rsid w:val="00253BE1"/>
    <w:rsid w:val="0025409C"/>
    <w:rsid w:val="00256986"/>
    <w:rsid w:val="00261D9A"/>
    <w:rsid w:val="002777C9"/>
    <w:rsid w:val="00282E1F"/>
    <w:rsid w:val="002918EF"/>
    <w:rsid w:val="00291A4E"/>
    <w:rsid w:val="00292C8D"/>
    <w:rsid w:val="002938AB"/>
    <w:rsid w:val="002A15A5"/>
    <w:rsid w:val="002B7296"/>
    <w:rsid w:val="002C4AC6"/>
    <w:rsid w:val="002C5976"/>
    <w:rsid w:val="002E078A"/>
    <w:rsid w:val="002E38DC"/>
    <w:rsid w:val="002E69A5"/>
    <w:rsid w:val="002F1DAC"/>
    <w:rsid w:val="003019EB"/>
    <w:rsid w:val="00304695"/>
    <w:rsid w:val="00305624"/>
    <w:rsid w:val="00307166"/>
    <w:rsid w:val="00307F69"/>
    <w:rsid w:val="00313D04"/>
    <w:rsid w:val="003140B2"/>
    <w:rsid w:val="00322D99"/>
    <w:rsid w:val="00323C0B"/>
    <w:rsid w:val="00324F7C"/>
    <w:rsid w:val="00330DF7"/>
    <w:rsid w:val="00331F04"/>
    <w:rsid w:val="00334689"/>
    <w:rsid w:val="00336971"/>
    <w:rsid w:val="00337EA0"/>
    <w:rsid w:val="00354CCB"/>
    <w:rsid w:val="00361605"/>
    <w:rsid w:val="003912E7"/>
    <w:rsid w:val="003924E7"/>
    <w:rsid w:val="00393E4A"/>
    <w:rsid w:val="003A0787"/>
    <w:rsid w:val="003B49A0"/>
    <w:rsid w:val="003D4F3F"/>
    <w:rsid w:val="003F0BF9"/>
    <w:rsid w:val="003F4832"/>
    <w:rsid w:val="004027E1"/>
    <w:rsid w:val="00406442"/>
    <w:rsid w:val="00423B98"/>
    <w:rsid w:val="00425B6E"/>
    <w:rsid w:val="004447FC"/>
    <w:rsid w:val="0045355C"/>
    <w:rsid w:val="00460C13"/>
    <w:rsid w:val="004661AA"/>
    <w:rsid w:val="004674C0"/>
    <w:rsid w:val="00475C20"/>
    <w:rsid w:val="00481E75"/>
    <w:rsid w:val="00485780"/>
    <w:rsid w:val="00491568"/>
    <w:rsid w:val="00492CEC"/>
    <w:rsid w:val="0049447B"/>
    <w:rsid w:val="00497AAE"/>
    <w:rsid w:val="004A1F6B"/>
    <w:rsid w:val="004A799D"/>
    <w:rsid w:val="004B2DD6"/>
    <w:rsid w:val="004B2E16"/>
    <w:rsid w:val="004B4DE7"/>
    <w:rsid w:val="004C12BD"/>
    <w:rsid w:val="004C5B0F"/>
    <w:rsid w:val="004C647C"/>
    <w:rsid w:val="004D41BC"/>
    <w:rsid w:val="004D6BB3"/>
    <w:rsid w:val="004E3069"/>
    <w:rsid w:val="004E4DF6"/>
    <w:rsid w:val="004E6E66"/>
    <w:rsid w:val="004F0050"/>
    <w:rsid w:val="00511AD3"/>
    <w:rsid w:val="005130EE"/>
    <w:rsid w:val="00513BD5"/>
    <w:rsid w:val="00521EDB"/>
    <w:rsid w:val="005230B9"/>
    <w:rsid w:val="005254D1"/>
    <w:rsid w:val="00530F7A"/>
    <w:rsid w:val="005374B2"/>
    <w:rsid w:val="005410FB"/>
    <w:rsid w:val="005476F0"/>
    <w:rsid w:val="0055302F"/>
    <w:rsid w:val="00557DB6"/>
    <w:rsid w:val="00560947"/>
    <w:rsid w:val="00563CF8"/>
    <w:rsid w:val="00565824"/>
    <w:rsid w:val="00567BB0"/>
    <w:rsid w:val="005747AB"/>
    <w:rsid w:val="00575F83"/>
    <w:rsid w:val="005768C5"/>
    <w:rsid w:val="00583290"/>
    <w:rsid w:val="0058495A"/>
    <w:rsid w:val="00592AF9"/>
    <w:rsid w:val="00596CC6"/>
    <w:rsid w:val="005A1248"/>
    <w:rsid w:val="005A37D1"/>
    <w:rsid w:val="005A794D"/>
    <w:rsid w:val="005C3A5A"/>
    <w:rsid w:val="005D548D"/>
    <w:rsid w:val="005D59E2"/>
    <w:rsid w:val="005D5E24"/>
    <w:rsid w:val="005E532E"/>
    <w:rsid w:val="005F4CE1"/>
    <w:rsid w:val="005F593E"/>
    <w:rsid w:val="00600642"/>
    <w:rsid w:val="00601A69"/>
    <w:rsid w:val="00614176"/>
    <w:rsid w:val="006146A2"/>
    <w:rsid w:val="00616183"/>
    <w:rsid w:val="0062373A"/>
    <w:rsid w:val="00623AB2"/>
    <w:rsid w:val="0063077E"/>
    <w:rsid w:val="0063294C"/>
    <w:rsid w:val="00640B2B"/>
    <w:rsid w:val="00641A92"/>
    <w:rsid w:val="00641E6E"/>
    <w:rsid w:val="00644926"/>
    <w:rsid w:val="006466A5"/>
    <w:rsid w:val="00686F24"/>
    <w:rsid w:val="00693E14"/>
    <w:rsid w:val="00694B3B"/>
    <w:rsid w:val="006A05BB"/>
    <w:rsid w:val="006A5340"/>
    <w:rsid w:val="006B15E7"/>
    <w:rsid w:val="006B4284"/>
    <w:rsid w:val="006B7E56"/>
    <w:rsid w:val="006C1CBC"/>
    <w:rsid w:val="006D5010"/>
    <w:rsid w:val="006F65DB"/>
    <w:rsid w:val="007076B8"/>
    <w:rsid w:val="007376E9"/>
    <w:rsid w:val="00741798"/>
    <w:rsid w:val="00742941"/>
    <w:rsid w:val="00747499"/>
    <w:rsid w:val="00751E99"/>
    <w:rsid w:val="007644B4"/>
    <w:rsid w:val="00764772"/>
    <w:rsid w:val="00772E74"/>
    <w:rsid w:val="00777888"/>
    <w:rsid w:val="007803F5"/>
    <w:rsid w:val="0078256C"/>
    <w:rsid w:val="00783F71"/>
    <w:rsid w:val="00790009"/>
    <w:rsid w:val="007917DD"/>
    <w:rsid w:val="00791CF8"/>
    <w:rsid w:val="007A21BF"/>
    <w:rsid w:val="007A2B7F"/>
    <w:rsid w:val="007A5221"/>
    <w:rsid w:val="007B267D"/>
    <w:rsid w:val="007B69F8"/>
    <w:rsid w:val="007C27C2"/>
    <w:rsid w:val="007E06DB"/>
    <w:rsid w:val="007E4A34"/>
    <w:rsid w:val="007F5549"/>
    <w:rsid w:val="008028B0"/>
    <w:rsid w:val="00805810"/>
    <w:rsid w:val="008102E1"/>
    <w:rsid w:val="008128FC"/>
    <w:rsid w:val="00824D2D"/>
    <w:rsid w:val="0083212F"/>
    <w:rsid w:val="00833CA3"/>
    <w:rsid w:val="00834F5B"/>
    <w:rsid w:val="008511C9"/>
    <w:rsid w:val="00853D55"/>
    <w:rsid w:val="008619DD"/>
    <w:rsid w:val="0086305A"/>
    <w:rsid w:val="00886351"/>
    <w:rsid w:val="00887F63"/>
    <w:rsid w:val="008927FA"/>
    <w:rsid w:val="00894693"/>
    <w:rsid w:val="008A460A"/>
    <w:rsid w:val="008B2CA7"/>
    <w:rsid w:val="008B3A89"/>
    <w:rsid w:val="008B54DA"/>
    <w:rsid w:val="008C1499"/>
    <w:rsid w:val="008D1C06"/>
    <w:rsid w:val="008E08C4"/>
    <w:rsid w:val="008E0D3D"/>
    <w:rsid w:val="008E1EB9"/>
    <w:rsid w:val="008E3FEC"/>
    <w:rsid w:val="008F07F9"/>
    <w:rsid w:val="0091229C"/>
    <w:rsid w:val="00912EC0"/>
    <w:rsid w:val="0091436F"/>
    <w:rsid w:val="00917EF3"/>
    <w:rsid w:val="0093061C"/>
    <w:rsid w:val="009561B3"/>
    <w:rsid w:val="0095670C"/>
    <w:rsid w:val="00957753"/>
    <w:rsid w:val="00961855"/>
    <w:rsid w:val="00962548"/>
    <w:rsid w:val="00963DC6"/>
    <w:rsid w:val="00971D87"/>
    <w:rsid w:val="009745F4"/>
    <w:rsid w:val="0098184C"/>
    <w:rsid w:val="00982052"/>
    <w:rsid w:val="00982D31"/>
    <w:rsid w:val="00987020"/>
    <w:rsid w:val="009873F5"/>
    <w:rsid w:val="009919E6"/>
    <w:rsid w:val="00991F28"/>
    <w:rsid w:val="00995688"/>
    <w:rsid w:val="009A017D"/>
    <w:rsid w:val="009A550F"/>
    <w:rsid w:val="009A5A65"/>
    <w:rsid w:val="009A7654"/>
    <w:rsid w:val="009A7EF4"/>
    <w:rsid w:val="009B40A3"/>
    <w:rsid w:val="009C2DE7"/>
    <w:rsid w:val="009D6BA5"/>
    <w:rsid w:val="009F0769"/>
    <w:rsid w:val="009F1B76"/>
    <w:rsid w:val="00A148D1"/>
    <w:rsid w:val="00A2472A"/>
    <w:rsid w:val="00A24AF5"/>
    <w:rsid w:val="00A274BA"/>
    <w:rsid w:val="00A312C3"/>
    <w:rsid w:val="00A3524A"/>
    <w:rsid w:val="00A378C6"/>
    <w:rsid w:val="00A4116F"/>
    <w:rsid w:val="00A4121C"/>
    <w:rsid w:val="00A41282"/>
    <w:rsid w:val="00A47100"/>
    <w:rsid w:val="00A50B0E"/>
    <w:rsid w:val="00A50FD3"/>
    <w:rsid w:val="00A64851"/>
    <w:rsid w:val="00A67F7B"/>
    <w:rsid w:val="00A76D55"/>
    <w:rsid w:val="00A87916"/>
    <w:rsid w:val="00A90E71"/>
    <w:rsid w:val="00A94340"/>
    <w:rsid w:val="00AB2451"/>
    <w:rsid w:val="00AB45F7"/>
    <w:rsid w:val="00AD3DBD"/>
    <w:rsid w:val="00AD6648"/>
    <w:rsid w:val="00AD66A9"/>
    <w:rsid w:val="00AD6DA3"/>
    <w:rsid w:val="00AE01D2"/>
    <w:rsid w:val="00AE5E87"/>
    <w:rsid w:val="00AF0948"/>
    <w:rsid w:val="00AF2DA7"/>
    <w:rsid w:val="00B0524D"/>
    <w:rsid w:val="00B12B1A"/>
    <w:rsid w:val="00B20A2B"/>
    <w:rsid w:val="00B25E10"/>
    <w:rsid w:val="00B26AF5"/>
    <w:rsid w:val="00B272A2"/>
    <w:rsid w:val="00B32525"/>
    <w:rsid w:val="00B345A6"/>
    <w:rsid w:val="00B43FBE"/>
    <w:rsid w:val="00B50967"/>
    <w:rsid w:val="00B667A4"/>
    <w:rsid w:val="00B734D4"/>
    <w:rsid w:val="00B75283"/>
    <w:rsid w:val="00B85345"/>
    <w:rsid w:val="00B94E4F"/>
    <w:rsid w:val="00B9699C"/>
    <w:rsid w:val="00BC0ABC"/>
    <w:rsid w:val="00BD3B66"/>
    <w:rsid w:val="00BD4391"/>
    <w:rsid w:val="00BD4B08"/>
    <w:rsid w:val="00BD645D"/>
    <w:rsid w:val="00BD7742"/>
    <w:rsid w:val="00BE42F6"/>
    <w:rsid w:val="00BE6231"/>
    <w:rsid w:val="00BF5E3F"/>
    <w:rsid w:val="00BF6D8E"/>
    <w:rsid w:val="00C075F2"/>
    <w:rsid w:val="00C132CF"/>
    <w:rsid w:val="00C17CF5"/>
    <w:rsid w:val="00C21CBC"/>
    <w:rsid w:val="00C220B2"/>
    <w:rsid w:val="00C312D4"/>
    <w:rsid w:val="00C35DC8"/>
    <w:rsid w:val="00C45A48"/>
    <w:rsid w:val="00C50B2A"/>
    <w:rsid w:val="00C52AF5"/>
    <w:rsid w:val="00C53B29"/>
    <w:rsid w:val="00C67924"/>
    <w:rsid w:val="00C7625D"/>
    <w:rsid w:val="00C92E6D"/>
    <w:rsid w:val="00C93EC2"/>
    <w:rsid w:val="00C95D96"/>
    <w:rsid w:val="00C97847"/>
    <w:rsid w:val="00CA612E"/>
    <w:rsid w:val="00CA785C"/>
    <w:rsid w:val="00CC52D4"/>
    <w:rsid w:val="00CD5DCF"/>
    <w:rsid w:val="00CE0A1C"/>
    <w:rsid w:val="00CE6796"/>
    <w:rsid w:val="00CF2000"/>
    <w:rsid w:val="00CF44EC"/>
    <w:rsid w:val="00D0240E"/>
    <w:rsid w:val="00D111DE"/>
    <w:rsid w:val="00D13D65"/>
    <w:rsid w:val="00D15269"/>
    <w:rsid w:val="00D152C3"/>
    <w:rsid w:val="00D32EC1"/>
    <w:rsid w:val="00D37EA0"/>
    <w:rsid w:val="00D43300"/>
    <w:rsid w:val="00D47AA2"/>
    <w:rsid w:val="00D5284F"/>
    <w:rsid w:val="00D63AFA"/>
    <w:rsid w:val="00D902C8"/>
    <w:rsid w:val="00D922F1"/>
    <w:rsid w:val="00DC2282"/>
    <w:rsid w:val="00DC292F"/>
    <w:rsid w:val="00DC3C86"/>
    <w:rsid w:val="00DC62C3"/>
    <w:rsid w:val="00DD20AA"/>
    <w:rsid w:val="00DD34FF"/>
    <w:rsid w:val="00DD49D2"/>
    <w:rsid w:val="00DD5111"/>
    <w:rsid w:val="00DD5C42"/>
    <w:rsid w:val="00DE371B"/>
    <w:rsid w:val="00DE3C20"/>
    <w:rsid w:val="00DF0D14"/>
    <w:rsid w:val="00DF4BF4"/>
    <w:rsid w:val="00DF5261"/>
    <w:rsid w:val="00DF791D"/>
    <w:rsid w:val="00E165F0"/>
    <w:rsid w:val="00E319E9"/>
    <w:rsid w:val="00E4085B"/>
    <w:rsid w:val="00E45CC0"/>
    <w:rsid w:val="00E47608"/>
    <w:rsid w:val="00E51A38"/>
    <w:rsid w:val="00E54346"/>
    <w:rsid w:val="00E5621F"/>
    <w:rsid w:val="00E6010C"/>
    <w:rsid w:val="00E66886"/>
    <w:rsid w:val="00E74E38"/>
    <w:rsid w:val="00E97421"/>
    <w:rsid w:val="00EA64DB"/>
    <w:rsid w:val="00EB23DA"/>
    <w:rsid w:val="00EB5AA4"/>
    <w:rsid w:val="00EC3785"/>
    <w:rsid w:val="00EC64D7"/>
    <w:rsid w:val="00ED1B14"/>
    <w:rsid w:val="00EE0ACF"/>
    <w:rsid w:val="00EE1029"/>
    <w:rsid w:val="00EE1398"/>
    <w:rsid w:val="00EE30E5"/>
    <w:rsid w:val="00EE55AC"/>
    <w:rsid w:val="00EE6B97"/>
    <w:rsid w:val="00EF3E82"/>
    <w:rsid w:val="00F0721E"/>
    <w:rsid w:val="00F11B86"/>
    <w:rsid w:val="00F130FA"/>
    <w:rsid w:val="00F23B6F"/>
    <w:rsid w:val="00F308AE"/>
    <w:rsid w:val="00F32D8A"/>
    <w:rsid w:val="00F36203"/>
    <w:rsid w:val="00F37011"/>
    <w:rsid w:val="00F41C3B"/>
    <w:rsid w:val="00F45164"/>
    <w:rsid w:val="00F531FA"/>
    <w:rsid w:val="00F7077B"/>
    <w:rsid w:val="00F85AF1"/>
    <w:rsid w:val="00F8738E"/>
    <w:rsid w:val="00F9502A"/>
    <w:rsid w:val="00FA50DC"/>
    <w:rsid w:val="00FB0C93"/>
    <w:rsid w:val="00FB462B"/>
    <w:rsid w:val="00FD1DC4"/>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39CCA"/>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link w:val="PidipaginaCarattere"/>
    <w:uiPriority w:val="99"/>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 w:type="character" w:customStyle="1" w:styleId="PidipaginaCarattere">
    <w:name w:val="Piè di pagina Carattere"/>
    <w:basedOn w:val="Carpredefinitoparagrafo"/>
    <w:link w:val="Pidipagina"/>
    <w:uiPriority w:val="99"/>
    <w:rsid w:val="00D32EC1"/>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6FC7F6-1FE6-4D78-813A-2E0A743CA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4879</TotalTime>
  <Pages>50</Pages>
  <Words>12913</Words>
  <Characters>73606</Characters>
  <Application>Microsoft Office Word</Application>
  <DocSecurity>0</DocSecurity>
  <Lines>613</Lines>
  <Paragraphs>172</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Matteo Minardi</cp:lastModifiedBy>
  <cp:revision>1658</cp:revision>
  <dcterms:created xsi:type="dcterms:W3CDTF">2016-08-02T07:13:00Z</dcterms:created>
  <dcterms:modified xsi:type="dcterms:W3CDTF">2017-09-01T21:07:00Z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