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Noto Sans KR" w:hAnsi="Noto Sans KR" w:eastAsia="Noto Sans KR"/>
          <w:b/>
          <w:color w:val="637783"/>
          <w:sz w:val="14"/>
        </w:rPr>
        <w:t>RESEARCH KNOWLEDGE / CONCEPT ONE-PAGER</w:t>
      </w:r>
    </w:p>
    <w:p>
      <w:pPr>
        <w:spacing w:before="0" w:after="20" w:line="240" w:lineRule="auto"/>
      </w:pPr>
      <w:r>
        <w:rPr>
          <w:rFonts w:ascii="Noto Sans KR" w:hAnsi="Noto Sans KR" w:eastAsia="Noto Sans KR"/>
          <w:b w:val="0"/>
          <w:color w:val="111820"/>
          <w:sz w:val="34"/>
        </w:rPr>
        <w:t>LoRA</w:t>
      </w:r>
    </w:p>
    <w:p>
      <w:pPr>
        <w:spacing w:before="0" w:after="100" w:line="240" w:lineRule="auto"/>
      </w:pPr>
      <w:r>
        <w:rPr>
          <w:rFonts w:ascii="Noto Sans KR" w:hAnsi="Noto Sans KR" w:eastAsia="Noto Sans KR"/>
          <w:b w:val="0"/>
          <w:color w:val="48545E"/>
          <w:sz w:val="17"/>
        </w:rPr>
        <w:t>LoRA는 공유 사전 학습 모델을 고정하고 과제별 가중치 업데이트를 작은 저랭크 행렬로 학습합니다.</w:t>
      </w:r>
    </w:p>
    <w:p>
      <w:pPr>
        <w:spacing w:before="0" w:after="2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01. 한 줄 정의</w:t>
      </w:r>
    </w:p>
    <w:p>
      <w:pPr>
        <w:spacing w:before="0" w:after="80" w:line="240" w:lineRule="auto"/>
      </w:pPr>
      <w:r>
        <w:rPr>
          <w:rFonts w:ascii="Noto Sans KR" w:hAnsi="Noto Sans KR" w:eastAsia="Noto Sans KR"/>
          <w:b w:val="0"/>
          <w:color w:val="48545E"/>
          <w:sz w:val="16"/>
        </w:rPr>
        <w:t>LoRA는 공유 기본 모델 위의 작은 적응 인터페이스이며, 적응 품질 평가를 대체하지는 않습니다.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2D9DE"/>
          <w:left w:val="single" w:sz="4" w:space="0" w:color="D2D9DE"/>
          <w:bottom w:val="single" w:sz="4" w:space="0" w:color="D2D9DE"/>
          <w:right w:val="single" w:sz="4" w:space="0" w:color="D2D9DE"/>
          <w:insideH w:val="single" w:sz="4" w:space="0" w:color="D2D9DE"/>
          <w:insideV w:val="single" w:sz="4" w:space="0" w:color="D2D9DE"/>
        </w:tblBorders>
      </w:tblPr>
      <w:tblGrid>
        <w:gridCol w:w="1515"/>
        <w:gridCol w:w="1515"/>
        <w:gridCol w:w="1515"/>
        <w:gridCol w:w="1515"/>
        <w:gridCol w:w="1515"/>
        <w:gridCol w:w="1515"/>
        <w:gridCol w:w="1515"/>
      </w:tblGrid>
      <w:tr>
        <w:tc>
          <w:tcPr>
            <w:tcW w:type="dxa" w:w="2331"/>
            <w:vAlign w:val="center"/>
            <w:shd w:fill="F0E0E3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고정 모델 W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DCE6EC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학습 A와 B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D9E6DF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저랭크 업데이트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EEE7D7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병합 또는 어댑터 적용</w:t>
            </w:r>
          </w:p>
        </w:tc>
      </w:tr>
    </w:tbl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2"/>
        </w:rPr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02. 정의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기본 가중치는 고정하고 작은 저랭크 업데이트만 학습합니다.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03. 형태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W에 B·A를 더하며 A와 B의 안쪽 차원이 작습니다.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04. 효과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과제 어댑터를 작게 저장하고 기본 모델을 공유합니다.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05. 구현 점검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대상 행렬·랭크·옵티마이저·병합 방식을 측정합니다.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06. 주의할 점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절감량과 품질은 모델·과제·설정에 따라 다릅니다.</w:t>
      </w:r>
    </w:p>
    <w:p>
      <w:pPr>
        <w:spacing w:before="40" w:after="20" w:line="240" w:lineRule="auto"/>
      </w:pPr>
      <w:r>
        <w:rPr>
          <w:rFonts w:ascii="Noto Sans KR" w:hAnsi="Noto Sans KR" w:eastAsia="Noto Sans KR"/>
          <w:b/>
          <w:color w:val="637783"/>
          <w:sz w:val="14"/>
        </w:rPr>
        <w:t>SOURCES</w:t>
      </w:r>
    </w:p>
    <w:p>
      <w:pPr>
        <w:spacing w:before="0" w:after="0" w:line="240" w:lineRule="auto"/>
      </w:pPr>
      <w:r>
        <w:rPr>
          <w:rFonts w:ascii="Noto Sans KR" w:hAnsi="Noto Sans KR" w:eastAsia="Noto Sans KR"/>
          <w:b w:val="0"/>
          <w:color w:val="48545E"/>
          <w:sz w:val="12"/>
        </w:rPr>
        <w:t>https://arxiv.org/abs/2106.09685</w:t>
      </w:r>
    </w:p>
    <w:p>
      <w:pPr>
        <w:spacing w:before="0" w:after="0" w:line="240" w:lineRule="auto"/>
      </w:pPr>
      <w:r>
        <w:rPr>
          <w:rFonts w:ascii="Noto Sans KR" w:hAnsi="Noto Sans KR" w:eastAsia="Noto Sans KR"/>
          <w:b w:val="0"/>
          <w:color w:val="48545E"/>
          <w:sz w:val="12"/>
        </w:rPr>
        <w:t>https://arxiv.org/abs/2610.24738</w:t>
      </w:r>
    </w:p>
    <w:sectPr w:rsidR="00FC693F" w:rsidRPr="0006063C" w:rsidSect="00034616">
      <w:pgSz w:w="11906" w:h="16838"/>
      <w:pgMar w:top="539" w:right="652" w:bottom="510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Noto Sans KR" w:hAnsi="Noto Sans KR" w:eastAsia="Noto Sans KR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LoRA</dc:title>
  <dc:subject>A4 Concept One-Pager</dc:subject>
  <dc:creator>Minho Lee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