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RESEARCH KNOWLEDGE / CONCEPT ONE-PAGER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 w:val="0"/>
          <w:color w:val="111820"/>
          <w:sz w:val="34"/>
        </w:rPr>
        <w:t>Contrastive image-text learning (대조 이미지-텍스트 학습)</w:t>
      </w:r>
    </w:p>
    <w:p>
      <w:pPr>
        <w:spacing w:before="0" w:after="100" w:line="240" w:lineRule="auto"/>
      </w:pPr>
      <w:r>
        <w:rPr>
          <w:rFonts w:ascii="Noto Sans KR" w:hAnsi="Noto Sans KR" w:eastAsia="Noto Sans KR"/>
          <w:b w:val="0"/>
          <w:color w:val="48545E"/>
          <w:sz w:val="17"/>
        </w:rPr>
        <w:t>두 인코더가 짝이 맞는 이미지-텍스트를 맞지 않는 쌍보다 높게 평가하도록 공유 공간을 학습합니다.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01. 한 줄 정의</w:t>
      </w:r>
    </w:p>
    <w:p>
      <w:pPr>
        <w:spacing w:before="0" w:after="80" w:line="240" w:lineRule="auto"/>
      </w:pPr>
      <w:r>
        <w:rPr>
          <w:rFonts w:ascii="Noto Sans KR" w:hAnsi="Noto Sans KR" w:eastAsia="Noto Sans KR"/>
          <w:b w:val="0"/>
          <w:color w:val="48545E"/>
          <w:sz w:val="16"/>
        </w:rPr>
        <w:t>언어는 시각 표현에 접근하는 유연한 인터페이스가 되지만 프롬프트 안정성과 데이터 편향은 별도 평가가 필요합니다.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2D9DE"/>
          <w:left w:val="single" w:sz="4" w:space="0" w:color="D2D9DE"/>
          <w:bottom w:val="single" w:sz="4" w:space="0" w:color="D2D9DE"/>
          <w:right w:val="single" w:sz="4" w:space="0" w:color="D2D9DE"/>
          <w:insideH w:val="single" w:sz="4" w:space="0" w:color="D2D9DE"/>
          <w:insideV w:val="single" w:sz="4" w:space="0" w:color="D2D9DE"/>
        </w:tblBorders>
      </w:tblPr>
      <w:tblGrid>
        <w:gridCol w:w="1515"/>
        <w:gridCol w:w="1515"/>
        <w:gridCol w:w="1515"/>
        <w:gridCol w:w="1515"/>
        <w:gridCol w:w="1515"/>
        <w:gridCol w:w="1515"/>
        <w:gridCol w:w="1515"/>
      </w:tblGrid>
      <w:tr>
        <w:tc>
          <w:tcPr>
            <w:tcW w:type="dxa" w:w="2331"/>
            <w:vAlign w:val="center"/>
            <w:shd w:fill="F0E0E3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이미지 인코더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CE6EC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공유 공간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9E6DF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텍스트 인코더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EEE7D7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짝 비교</w:t>
            </w:r>
          </w:p>
        </w:tc>
      </w:tr>
    </w:tbl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2"/>
        </w:rPr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02. 데이터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웹에서 이미지와 설명 문장 쌍을 모읍니다.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03. 학습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올바른 쌍은 가깝게, 틀린 쌍은 멀게 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04. 추론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텍스트 클래스 설명으로 Zero-shot 비교를 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05. 점검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프롬프트 변형·편향·분포 변화를 평가합니다.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06. 주의할 점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Zero-shot은 모든 시각 과제에서 견고함을 보장하지 않습니다.</w:t>
      </w:r>
    </w:p>
    <w:p>
      <w:pPr>
        <w:spacing w:before="40" w:after="2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SOURCES</w:t>
      </w:r>
    </w:p>
    <w:p>
      <w:pPr>
        <w:spacing w:before="0" w:after="0" w:line="240" w:lineRule="auto"/>
      </w:pPr>
      <w:r>
        <w:rPr>
          <w:rFonts w:ascii="Noto Sans KR" w:hAnsi="Noto Sans KR" w:eastAsia="Noto Sans KR"/>
          <w:b w:val="0"/>
          <w:color w:val="48545E"/>
          <w:sz w:val="12"/>
        </w:rPr>
        <w:t>https://arxiv.org/abs/2103.00020</w:t>
      </w:r>
    </w:p>
    <w:sectPr w:rsidR="00FC693F" w:rsidRPr="0006063C" w:rsidSect="00034616">
      <w:pgSz w:w="11906" w:h="16838"/>
      <w:pgMar w:top="539" w:right="652" w:bottom="510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oto Sans KR" w:hAnsi="Noto Sans KR" w:eastAsia="Noto Sans KR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Contrastive image-text learning (대조 이미지-텍스트 학습)</dc:title>
  <dc:subject>A4 Concept One-Pager</dc:subject>
  <dc:creator>Minho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