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RGBA 레이어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RGBA 레이어는 전체 캔버스의 색상과 불투명도를 저장해 시각 요소를 따로 합성할 수 있게 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재사용 레이어는 마스크·순서·재합성 결과가 실제 사용자 편집을 견딜 때 유용합니다.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RGB 색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Alpha 마스크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레이어 순서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합성 캔버스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채널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RGB는 색, Alpha는 픽셀별 불투명도를 담습니다.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구성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각 레이어는 전체 캔버스 기준으로 정렬될 수 있습니다.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합성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순서와 Alpha 값으로 최종 화면을 계산합니다.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경계·투명도·재배치 후 결과를 확인합니다.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레이어가 분리돼도 텍스트가 편집 가능한 폰트가 되지는 않습니다.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https://arxiv.org/abs/2610.24738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RGBA 레이어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