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49C" w:rsidRPr="000F38C6" w:rsidRDefault="00A81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Minoo Ahmadi, </w:t>
      </w:r>
      <w:r w:rsidR="001C149C" w:rsidRPr="000F38C6">
        <w:rPr>
          <w:rFonts w:ascii="Times New Roman" w:hAnsi="Times New Roman" w:cs="Times New Roman"/>
          <w:sz w:val="24"/>
          <w:szCs w:val="24"/>
        </w:rPr>
        <w:t>Homework 1</w:t>
      </w:r>
    </w:p>
    <w:p w:rsidR="00AC66AF" w:rsidRPr="000F38C6" w:rsidRDefault="001C149C">
      <w:pPr>
        <w:rPr>
          <w:rFonts w:ascii="Times New Roman" w:hAnsi="Times New Roman" w:cs="Times New Roman"/>
          <w:b/>
          <w:sz w:val="24"/>
          <w:szCs w:val="24"/>
        </w:rPr>
      </w:pPr>
      <w:r w:rsidRPr="000F38C6">
        <w:rPr>
          <w:rFonts w:ascii="Times New Roman" w:hAnsi="Times New Roman" w:cs="Times New Roman"/>
          <w:b/>
          <w:sz w:val="24"/>
          <w:szCs w:val="24"/>
        </w:rPr>
        <w:t>Part I</w:t>
      </w:r>
    </w:p>
    <w:p w:rsidR="001C149C" w:rsidRPr="000F38C6" w:rsidRDefault="001C149C" w:rsidP="001C1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A mean of 35.17 (SD = 29.32) was found for the population.  A median of 27.5 indicates a right-skewness in the data, which is probably due to the maximum value of 150 for the subject with ID = 27. The variance is 860.15.</w:t>
      </w:r>
    </w:p>
    <w:p w:rsidR="001C149C" w:rsidRPr="000F38C6" w:rsidRDefault="001C149C" w:rsidP="001C1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7F5793" w:rsidRPr="000F38C6" w:rsidRDefault="001C149C" w:rsidP="007F5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H</w:t>
      </w:r>
      <w:r w:rsidRPr="000F38C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F38C6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>=30</m:t>
        </m:r>
      </m:oMath>
      <w:r w:rsidR="007F5793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w:r w:rsidR="007F5793" w:rsidRPr="000F38C6">
        <w:rPr>
          <w:rFonts w:ascii="Times New Roman" w:hAnsi="Times New Roman" w:cs="Times New Roman"/>
          <w:sz w:val="24"/>
          <w:szCs w:val="24"/>
        </w:rPr>
        <w:t xml:space="preserve"> </w:t>
      </w:r>
      <w:r w:rsidRPr="000F38C6">
        <w:rPr>
          <w:rFonts w:ascii="Times New Roman" w:hAnsi="Times New Roman" w:cs="Times New Roman"/>
          <w:sz w:val="24"/>
          <w:szCs w:val="24"/>
        </w:rPr>
        <w:t>H</w:t>
      </w:r>
      <w:r w:rsidRPr="000F38C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F38C6">
        <w:rPr>
          <w:rFonts w:ascii="Times New Roman" w:hAnsi="Times New Roman" w:cs="Times New Roman"/>
          <w:sz w:val="24"/>
          <w:szCs w:val="24"/>
        </w:rPr>
        <w:t>:</w:t>
      </w:r>
      <w:r w:rsidR="007F5793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≠30</m:t>
        </m:r>
      </m:oMath>
    </w:p>
    <w:p w:rsidR="003D7B24" w:rsidRPr="000F38C6" w:rsidRDefault="00D571F5" w:rsidP="007F57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T-distribution</w:t>
      </w:r>
      <w:r w:rsidR="00CD028C" w:rsidRPr="000F38C6">
        <w:rPr>
          <w:rFonts w:ascii="Times New Roman" w:hAnsi="Times New Roman" w:cs="Times New Roman"/>
          <w:sz w:val="24"/>
          <w:szCs w:val="24"/>
        </w:rPr>
        <w:t>: t(20)</w:t>
      </w:r>
    </w:p>
    <w:p w:rsidR="00D571F5" w:rsidRPr="000F38C6" w:rsidRDefault="00D65F42" w:rsidP="005D3A9F">
      <w:pPr>
        <w:jc w:val="center"/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3641" cy="816454"/>
            <wp:effectExtent l="0" t="0" r="7620" b="3175"/>
            <wp:docPr id="3" name="Picture 3" descr="C:\Users\ahmadi\Documents\Courses\EDMS646\EDMS646_Spring_2017\t.dist.df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i\Documents\Courses\EDMS646\EDMS646_Spring_2017\t.dist.df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441" cy="83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F5" w:rsidRPr="000F38C6" w:rsidRDefault="00D571F5" w:rsidP="00D571F5">
      <w:pPr>
        <w:rPr>
          <w:rFonts w:ascii="Times New Roman" w:hAnsi="Times New Roman" w:cs="Times New Roman"/>
          <w:sz w:val="24"/>
          <w:szCs w:val="24"/>
        </w:rPr>
      </w:pPr>
    </w:p>
    <w:p w:rsidR="00601F10" w:rsidRPr="000F38C6" w:rsidRDefault="00601F10" w:rsidP="00766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Using an online t-table, the critical t-value for a two-sided test at alpha level of .05 is 2.086.</w:t>
      </w:r>
    </w:p>
    <w:p w:rsidR="00F77D25" w:rsidRPr="000F38C6" w:rsidRDefault="00F77D25" w:rsidP="00766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 xml:space="preserve">t(20) = </w:t>
      </w:r>
      <w:r w:rsidR="00CD028C" w:rsidRPr="000F38C6">
        <w:rPr>
          <w:rFonts w:ascii="Times New Roman" w:hAnsi="Times New Roman" w:cs="Times New Roman"/>
          <w:sz w:val="24"/>
          <w:szCs w:val="24"/>
        </w:rPr>
        <w:t>1.28</w:t>
      </w:r>
      <w:r w:rsidRPr="000F38C6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CD028C" w:rsidRPr="000F38C6">
        <w:rPr>
          <w:rFonts w:ascii="Times New Roman" w:hAnsi="Times New Roman" w:cs="Times New Roman"/>
          <w:sz w:val="24"/>
          <w:szCs w:val="24"/>
        </w:rPr>
        <w:t xml:space="preserve">smaller </w:t>
      </w:r>
      <w:r w:rsidR="005D3A9F" w:rsidRPr="000F38C6">
        <w:rPr>
          <w:rFonts w:ascii="Times New Roman" w:hAnsi="Times New Roman" w:cs="Times New Roman"/>
          <w:sz w:val="24"/>
          <w:szCs w:val="24"/>
        </w:rPr>
        <w:t xml:space="preserve">than (doesn’t exceed) </w:t>
      </w:r>
      <w:r w:rsidR="00CD028C" w:rsidRPr="000F38C6">
        <w:rPr>
          <w:rFonts w:ascii="Times New Roman" w:hAnsi="Times New Roman" w:cs="Times New Roman"/>
          <w:sz w:val="24"/>
          <w:szCs w:val="24"/>
        </w:rPr>
        <w:t xml:space="preserve">the critical t-value. </w:t>
      </w:r>
    </w:p>
    <w:p w:rsidR="00C629D1" w:rsidRPr="000F38C6" w:rsidRDefault="00C629D1" w:rsidP="00C629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 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39.04-30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32.15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=1.28 </m:t>
          </m:r>
        </m:oMath>
      </m:oMathPara>
    </w:p>
    <w:p w:rsidR="00106437" w:rsidRPr="000F38C6" w:rsidRDefault="00305520" w:rsidP="00766A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 xml:space="preserve">Using an online t-table: </w:t>
      </w:r>
      <w:r w:rsidR="005D0F9C" w:rsidRPr="000F38C6">
        <w:rPr>
          <w:rFonts w:ascii="Times New Roman" w:hAnsi="Times New Roman" w:cs="Times New Roman"/>
          <w:sz w:val="24"/>
          <w:szCs w:val="24"/>
        </w:rPr>
        <w:t xml:space="preserve">p&gt;.05. </w:t>
      </w:r>
    </w:p>
    <w:p w:rsidR="005D0F9C" w:rsidRPr="000F38C6" w:rsidRDefault="005D0F9C" w:rsidP="00AE0B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%95CI = 39.04± 2.086 ×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32.15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21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=[24.41 53.68] </m:t>
        </m:r>
      </m:oMath>
      <w:r w:rsidR="007D6CA9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. We can be 95% </w:t>
      </w:r>
      <w:r w:rsidR="00344DA4" w:rsidRPr="000F38C6">
        <w:rPr>
          <w:rFonts w:ascii="Times New Roman" w:eastAsiaTheme="minorEastAsia" w:hAnsi="Times New Roman" w:cs="Times New Roman"/>
          <w:sz w:val="24"/>
          <w:szCs w:val="24"/>
        </w:rPr>
        <w:t>confident</w:t>
      </w:r>
      <w:r w:rsidR="007D6CA9" w:rsidRPr="000F38C6">
        <w:rPr>
          <w:rFonts w:ascii="Times New Roman" w:eastAsiaTheme="minorEastAsia" w:hAnsi="Times New Roman" w:cs="Times New Roman"/>
          <w:sz w:val="24"/>
          <w:szCs w:val="24"/>
        </w:rPr>
        <w:t xml:space="preserve"> that the </w:t>
      </w:r>
      <w:r w:rsidR="00344DA4" w:rsidRPr="000F38C6">
        <w:rPr>
          <w:rFonts w:ascii="Times New Roman" w:eastAsiaTheme="minorEastAsia" w:hAnsi="Times New Roman" w:cs="Times New Roman"/>
          <w:sz w:val="24"/>
          <w:szCs w:val="24"/>
        </w:rPr>
        <w:t>population mean commute time is between 24.41 and 53.68 minutes.</w:t>
      </w:r>
      <w:r w:rsidR="00220476">
        <w:rPr>
          <w:rFonts w:ascii="Times New Roman" w:eastAsiaTheme="minorEastAsia" w:hAnsi="Times New Roman" w:cs="Times New Roman"/>
          <w:sz w:val="24"/>
          <w:szCs w:val="24"/>
        </w:rPr>
        <w:t xml:space="preserve"> Note that this interval includes the mean of 30 and that’s why we fail to reject the null.</w:t>
      </w:r>
    </w:p>
    <w:p w:rsidR="007D6CA9" w:rsidRPr="000F38C6" w:rsidRDefault="00305520" w:rsidP="00AE0B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We failed to reject the null hypothesis.</w:t>
      </w:r>
    </w:p>
    <w:p w:rsidR="00305520" w:rsidRPr="000F38C6" w:rsidRDefault="00305520" w:rsidP="003055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A two-sample t-test was performed to compare the sample mean commuting time in the sample to a hypothesized population mean of 30. Using an alpha level of 0.05, the sample mean of 39.04 (SD = 32.15) was found not to be statistically significantly different from this value (t(20) = 1.28, p &gt; 0.05 (two-tailed)), suggesting that the mean commuting time in the sample is not significantly different from 30 minutes.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One Sample t-test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data:  samp.data$commute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t = 1.2894, df = 20, p-value = 0.212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 hypothesis: true mean is not equal to 30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95 percent confidence interval: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24.41011 53.68513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>sample estimates:</w:t>
      </w:r>
    </w:p>
    <w:p w:rsidR="00305520" w:rsidRPr="00305520" w:rsidRDefault="00305520" w:rsidP="00305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of x </w:t>
      </w:r>
    </w:p>
    <w:p w:rsidR="00305520" w:rsidRPr="000F38C6" w:rsidRDefault="00305520" w:rsidP="00877B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55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39.04762 </w:t>
      </w:r>
    </w:p>
    <w:p w:rsidR="001C149C" w:rsidRPr="000F38C6" w:rsidRDefault="001859A4" w:rsidP="001C1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 xml:space="preserve">Since we know the population variance, we’ll use a </w:t>
      </w:r>
      <w:r w:rsidR="00A42D9B" w:rsidRPr="000F38C6">
        <w:rPr>
          <w:rFonts w:ascii="Times New Roman" w:hAnsi="Times New Roman" w:cs="Times New Roman"/>
          <w:sz w:val="24"/>
          <w:szCs w:val="24"/>
        </w:rPr>
        <w:t>Z test</w:t>
      </w:r>
      <w:r w:rsidR="009E33A1" w:rsidRPr="000F38C6">
        <w:rPr>
          <w:rFonts w:ascii="Times New Roman" w:hAnsi="Times New Roman" w:cs="Times New Roman"/>
          <w:sz w:val="24"/>
          <w:szCs w:val="24"/>
        </w:rPr>
        <w:t>. Here is the z distribution:</w:t>
      </w:r>
    </w:p>
    <w:p w:rsidR="009E33A1" w:rsidRPr="000F38C6" w:rsidRDefault="009E33A1" w:rsidP="001859A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1C149C" w:rsidRPr="000F38C6" w:rsidRDefault="009E33A1" w:rsidP="009E33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08621" cy="1187355"/>
            <wp:effectExtent l="0" t="0" r="6350" b="0"/>
            <wp:docPr id="4" name="Picture 4" descr="C:\Users\ahmadi\Documents\Courses\EDMS646\EDMS646_Spring_2017\z.d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i\Documents\Courses\EDMS646\EDMS646_Spring_2017\z.di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77" cy="121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A1" w:rsidRPr="000F38C6" w:rsidRDefault="009E33A1" w:rsidP="009E33A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F38C6">
        <w:rPr>
          <w:rFonts w:ascii="Times New Roman" w:hAnsi="Times New Roman" w:cs="Times New Roman"/>
          <w:sz w:val="24"/>
          <w:szCs w:val="24"/>
        </w:rPr>
        <w:t>The z statistic:</w:t>
      </w:r>
    </w:p>
    <w:p w:rsidR="009E33A1" w:rsidRPr="000F38C6" w:rsidRDefault="009E33A1" w:rsidP="009E33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- μ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39.04- 30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29.32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21</m:t>
                      </m:r>
                    </m:e>
                  </m:rad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 1.41</m:t>
          </m:r>
        </m:oMath>
      </m:oMathPara>
    </w:p>
    <w:p w:rsidR="009E33A1" w:rsidRDefault="006C7280" w:rsidP="009E33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 w:rsidRPr="000F38C6">
        <w:rPr>
          <w:rFonts w:ascii="Times New Roman" w:eastAsiaTheme="minorEastAsia" w:hAnsi="Times New Roman" w:cs="Times New Roman"/>
          <w:sz w:val="24"/>
          <w:szCs w:val="24"/>
        </w:rPr>
        <w:t>It’s less than 1.96 (2SD from the mean), so we fail to reject the null. We get the same result by looking at a Z table. The value we get for a z-score of 1.41 is .9207 which falls within the 95% interval.</w:t>
      </w:r>
    </w:p>
    <w:p w:rsidR="00E64BD3" w:rsidRPr="000F38C6" w:rsidRDefault="00E64BD3" w:rsidP="009E33A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%95CI = [26.50 51.59]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One-sample z-Test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data:  samp.data$commute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z = 1.4137, p-value = 0.1575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alternative hypothesis: true mean is not equal to 30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95 percent confidence interval: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26.50391 51.59133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>sample estimates:</w:t>
      </w:r>
    </w:p>
    <w:p w:rsidR="000F38C6" w:rsidRPr="000F38C6" w:rsidRDefault="000F38C6" w:rsidP="000F38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of x </w:t>
      </w:r>
    </w:p>
    <w:p w:rsidR="006C7280" w:rsidRDefault="000F38C6" w:rsidP="00A81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38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39.04762</w:t>
      </w:r>
    </w:p>
    <w:p w:rsidR="00A81128" w:rsidRPr="00A81128" w:rsidRDefault="00A81128" w:rsidP="00A811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33A1" w:rsidRPr="00CF1ED8" w:rsidRDefault="00CF1ED8" w:rsidP="00CF1E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ED8">
        <w:rPr>
          <w:rFonts w:ascii="Times New Roman" w:hAnsi="Times New Roman" w:cs="Times New Roman"/>
          <w:b/>
          <w:sz w:val="24"/>
          <w:szCs w:val="24"/>
        </w:rPr>
        <w:t>Part II</w:t>
      </w:r>
    </w:p>
    <w:p w:rsidR="002100B9" w:rsidRPr="00A81128" w:rsidRDefault="002C5C7E" w:rsidP="00A8112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1128">
        <w:rPr>
          <w:rFonts w:ascii="Times New Roman" w:hAnsi="Times New Roman" w:cs="Times New Roman"/>
          <w:sz w:val="24"/>
          <w:szCs w:val="24"/>
        </w:rPr>
        <w:t>For diet 1: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median         mean      SE.mean CI.mean.0.95          var      std.dev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194.00000000 193.00000000   2.90729788   5.90212847 304.28571429  17.44378727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coef.var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0.09038232 </w:t>
      </w:r>
    </w:p>
    <w:p w:rsidR="002C5C7E" w:rsidRDefault="002C5C7E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C5C7E" w:rsidRDefault="002C5C7E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diet 2: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median         mean      SE.mean CI.mean.0.95          var      std.dev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174.50000000 176.00000000   2.31317826   4.69600152 192.62857143  13.87906954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coef.var </w:t>
      </w:r>
    </w:p>
    <w:p w:rsidR="002C5C7E" w:rsidRDefault="002C5C7E" w:rsidP="002C5C7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0.07885835</w:t>
      </w:r>
    </w:p>
    <w:p w:rsidR="002C5C7E" w:rsidRDefault="002C5C7E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C5C7E" w:rsidRDefault="002C5C7E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</w:t>
      </w:r>
      <w:r w:rsidR="00E830D0">
        <w:rPr>
          <w:rFonts w:ascii="Times New Roman" w:hAnsi="Times New Roman" w:cs="Times New Roman"/>
          <w:sz w:val="24"/>
          <w:szCs w:val="24"/>
        </w:rPr>
        <w:t>is slightly larger than</w:t>
      </w:r>
      <w:r>
        <w:rPr>
          <w:rFonts w:ascii="Times New Roman" w:hAnsi="Times New Roman" w:cs="Times New Roman"/>
          <w:sz w:val="24"/>
          <w:szCs w:val="24"/>
        </w:rPr>
        <w:t xml:space="preserve"> median </w:t>
      </w:r>
      <w:r w:rsidR="00E830D0">
        <w:rPr>
          <w:rFonts w:ascii="Times New Roman" w:hAnsi="Times New Roman" w:cs="Times New Roman"/>
          <w:sz w:val="24"/>
          <w:szCs w:val="24"/>
        </w:rPr>
        <w:t>for diet 1 which indicates a potential left skewness while its slightly less than the median for the diet 2 which indicates a potential right skewness. The histograms show such trends as well. But overall they look normally distributed.</w:t>
      </w:r>
      <w:r w:rsidR="00680D8C">
        <w:rPr>
          <w:rFonts w:ascii="Times New Roman" w:hAnsi="Times New Roman" w:cs="Times New Roman"/>
          <w:sz w:val="24"/>
          <w:szCs w:val="24"/>
        </w:rPr>
        <w:t xml:space="preserve"> No outliers observed for either of the diets.</w:t>
      </w:r>
    </w:p>
    <w:p w:rsidR="00E830D0" w:rsidRDefault="00E830D0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30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39704" cy="122829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532" cy="123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D0" w:rsidRDefault="00E830D0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830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0692" cy="1276066"/>
            <wp:effectExtent l="0" t="0" r="825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558" cy="12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0D0" w:rsidRDefault="00CE7762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 for diet 1 (no outliers):</w:t>
      </w:r>
    </w:p>
    <w:p w:rsidR="00CE7762" w:rsidRDefault="00CE7762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E7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7290" cy="11535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98" cy="116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62" w:rsidRDefault="00CE7762" w:rsidP="00CE77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Boxplot for diet 2 (no outliers):</w:t>
      </w:r>
    </w:p>
    <w:p w:rsidR="00CE7762" w:rsidRDefault="00CE7762" w:rsidP="00C7570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E77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0740" cy="10713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072" cy="107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A81" w:rsidRPr="00114794" w:rsidRDefault="001C149C" w:rsidP="00091A8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1A81">
        <w:rPr>
          <w:rFonts w:ascii="Times New Roman" w:hAnsi="Times New Roman" w:cs="Times New Roman"/>
          <w:sz w:val="24"/>
          <w:szCs w:val="24"/>
        </w:rPr>
        <w:t>H</w:t>
      </w:r>
      <w:r w:rsidRPr="00091A8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091A81"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91A81" w:rsidRPr="00091A81">
        <w:rPr>
          <w:rFonts w:ascii="Times New Roman" w:hAnsi="Times New Roman" w:cs="Times New Roman"/>
          <w:sz w:val="24"/>
          <w:szCs w:val="24"/>
        </w:rPr>
        <w:t>,</w:t>
      </w:r>
      <w:r w:rsidR="007F5793" w:rsidRPr="00091A81">
        <w:rPr>
          <w:rFonts w:ascii="Times New Roman" w:hAnsi="Times New Roman" w:cs="Times New Roman"/>
          <w:sz w:val="24"/>
          <w:szCs w:val="24"/>
        </w:rPr>
        <w:t xml:space="preserve"> </w:t>
      </w:r>
      <w:r w:rsidRPr="00091A81">
        <w:rPr>
          <w:rFonts w:ascii="Times New Roman" w:hAnsi="Times New Roman" w:cs="Times New Roman"/>
          <w:sz w:val="24"/>
          <w:szCs w:val="24"/>
        </w:rPr>
        <w:t>H</w:t>
      </w:r>
      <w:r w:rsidRPr="00091A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91A81">
        <w:rPr>
          <w:rFonts w:ascii="Times New Roman" w:hAnsi="Times New Roman" w:cs="Times New Roman"/>
          <w:sz w:val="24"/>
          <w:szCs w:val="24"/>
        </w:rPr>
        <w:t>:</w:t>
      </w:r>
      <w:r w:rsidR="00091A81" w:rsidRPr="00091A81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</w:p>
    <w:p w:rsidR="00D36938" w:rsidRDefault="00114794" w:rsidP="001147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14794">
        <w:rPr>
          <w:rFonts w:ascii="Times New Roman" w:hAnsi="Times New Roman" w:cs="Times New Roman"/>
          <w:sz w:val="24"/>
          <w:szCs w:val="24"/>
        </w:rPr>
        <w:t xml:space="preserve">An independent groups t-test was performed comparing the mean </w:t>
      </w:r>
      <w:r>
        <w:rPr>
          <w:rFonts w:ascii="Times New Roman" w:hAnsi="Times New Roman" w:cs="Times New Roman"/>
          <w:sz w:val="24"/>
          <w:szCs w:val="24"/>
        </w:rPr>
        <w:t>blood pressure</w:t>
      </w:r>
      <w:r w:rsidRPr="00114794">
        <w:rPr>
          <w:rFonts w:ascii="Times New Roman" w:hAnsi="Times New Roman" w:cs="Times New Roman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diet 1</w:t>
      </w:r>
      <w:r w:rsidRPr="00114794">
        <w:rPr>
          <w:rFonts w:ascii="Times New Roman" w:hAnsi="Times New Roman" w:cs="Times New Roman"/>
          <w:sz w:val="24"/>
          <w:szCs w:val="24"/>
        </w:rPr>
        <w:t xml:space="preserve">  (M  =  </w:t>
      </w:r>
      <w:r>
        <w:rPr>
          <w:rFonts w:ascii="Times New Roman" w:hAnsi="Times New Roman" w:cs="Times New Roman"/>
          <w:sz w:val="24"/>
          <w:szCs w:val="24"/>
        </w:rPr>
        <w:t xml:space="preserve">193, SD  = 17.44 </w:t>
      </w:r>
      <w:r w:rsidRPr="00114794">
        <w:rPr>
          <w:rFonts w:ascii="Times New Roman" w:hAnsi="Times New Roman" w:cs="Times New Roman"/>
          <w:sz w:val="24"/>
          <w:szCs w:val="24"/>
        </w:rPr>
        <w:t xml:space="preserve">)  with  that  for  the  </w:t>
      </w:r>
      <w:r>
        <w:rPr>
          <w:rFonts w:ascii="Times New Roman" w:hAnsi="Times New Roman" w:cs="Times New Roman"/>
          <w:sz w:val="24"/>
          <w:szCs w:val="24"/>
        </w:rPr>
        <w:t xml:space="preserve">diet 2  (M  =  176, SD  = 13.87 </w:t>
      </w:r>
      <w:r w:rsidRPr="00114794">
        <w:rPr>
          <w:rFonts w:ascii="Times New Roman" w:hAnsi="Times New Roman" w:cs="Times New Roman"/>
          <w:sz w:val="24"/>
          <w:szCs w:val="24"/>
        </w:rPr>
        <w:t xml:space="preserve">). Using  an  alpha  level  of  0.05,  this  test  was  found  to  be  </w:t>
      </w:r>
      <w:r>
        <w:rPr>
          <w:rFonts w:ascii="Times New Roman" w:hAnsi="Times New Roman" w:cs="Times New Roman"/>
          <w:sz w:val="24"/>
          <w:szCs w:val="24"/>
        </w:rPr>
        <w:t>sta</w:t>
      </w:r>
      <w:r w:rsidR="009D1443">
        <w:rPr>
          <w:rFonts w:ascii="Times New Roman" w:hAnsi="Times New Roman" w:cs="Times New Roman"/>
          <w:sz w:val="24"/>
          <w:szCs w:val="24"/>
        </w:rPr>
        <w:t>tistically  significant, t(70</w:t>
      </w:r>
      <w:r>
        <w:rPr>
          <w:rFonts w:ascii="Times New Roman" w:hAnsi="Times New Roman" w:cs="Times New Roman"/>
          <w:sz w:val="24"/>
          <w:szCs w:val="24"/>
        </w:rPr>
        <w:t>)  = 4</w:t>
      </w:r>
      <w:r w:rsidRPr="00114794">
        <w:rPr>
          <w:rFonts w:ascii="Times New Roman" w:hAnsi="Times New Roman" w:cs="Times New Roman"/>
          <w:sz w:val="24"/>
          <w:szCs w:val="24"/>
        </w:rPr>
        <w:t xml:space="preserve">.57, p &lt;0.01, indicating that </w:t>
      </w:r>
      <w:r>
        <w:rPr>
          <w:rFonts w:ascii="Times New Roman" w:hAnsi="Times New Roman" w:cs="Times New Roman"/>
          <w:sz w:val="24"/>
          <w:szCs w:val="24"/>
        </w:rPr>
        <w:t>diet 1 and diet 2 have different blood pressure outcomes and, to be more specific, diet 2 is associated with lower blood pressures.</w:t>
      </w:r>
    </w:p>
    <w:p w:rsidR="00CE7762" w:rsidRDefault="00CE7762" w:rsidP="00C7570F">
      <w:pPr>
        <w:pStyle w:val="ListParagraph"/>
        <w:jc w:val="both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D1443" w:rsidRPr="009D1443" w:rsidRDefault="009D1443" w:rsidP="009D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1443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Two Sample t-test</w:t>
      </w:r>
    </w:p>
    <w:p w:rsidR="009D1443" w:rsidRPr="009D1443" w:rsidRDefault="009D1443" w:rsidP="009D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D1443" w:rsidRPr="009D1443" w:rsidRDefault="009D1443" w:rsidP="009D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1443">
        <w:rPr>
          <w:rFonts w:ascii="Lucida Console" w:eastAsia="Times New Roman" w:hAnsi="Lucida Console" w:cs="Courier New"/>
          <w:color w:val="000000"/>
          <w:sz w:val="20"/>
          <w:szCs w:val="20"/>
        </w:rPr>
        <w:t>data:  hyptension by diet</w:t>
      </w:r>
    </w:p>
    <w:p w:rsidR="009D1443" w:rsidRPr="009D1443" w:rsidRDefault="009D1443" w:rsidP="009D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1443">
        <w:rPr>
          <w:rFonts w:ascii="Lucida Console" w:eastAsia="Times New Roman" w:hAnsi="Lucida Console" w:cs="Courier New"/>
          <w:color w:val="000000"/>
          <w:sz w:val="20"/>
          <w:szCs w:val="20"/>
        </w:rPr>
        <w:t>t = 4.5757, df = 70, p-value = 2e-05</w:t>
      </w:r>
    </w:p>
    <w:p w:rsidR="009D1443" w:rsidRPr="009D1443" w:rsidRDefault="009D1443" w:rsidP="009D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1443">
        <w:rPr>
          <w:rFonts w:ascii="Lucida Console" w:eastAsia="Times New Roman" w:hAnsi="Lucida Console" w:cs="Courier New"/>
          <w:color w:val="000000"/>
          <w:sz w:val="20"/>
          <w:szCs w:val="20"/>
        </w:rPr>
        <w:t>alternative hypothesis: true difference in means is not equal to 0</w:t>
      </w:r>
    </w:p>
    <w:p w:rsidR="009D1443" w:rsidRPr="009D1443" w:rsidRDefault="009D1443" w:rsidP="009D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1443">
        <w:rPr>
          <w:rFonts w:ascii="Lucida Console" w:eastAsia="Times New Roman" w:hAnsi="Lucida Console" w:cs="Courier New"/>
          <w:color w:val="000000"/>
          <w:sz w:val="20"/>
          <w:szCs w:val="20"/>
        </w:rPr>
        <w:t>95 percent confidence interval:</w:t>
      </w:r>
    </w:p>
    <w:p w:rsidR="009D1443" w:rsidRPr="009D1443" w:rsidRDefault="009D1443" w:rsidP="009D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144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9.590143 24.409857</w:t>
      </w:r>
    </w:p>
    <w:p w:rsidR="009D1443" w:rsidRPr="009D1443" w:rsidRDefault="009D1443" w:rsidP="009D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1443">
        <w:rPr>
          <w:rFonts w:ascii="Lucida Console" w:eastAsia="Times New Roman" w:hAnsi="Lucida Console" w:cs="Courier New"/>
          <w:color w:val="000000"/>
          <w:sz w:val="20"/>
          <w:szCs w:val="20"/>
        </w:rPr>
        <w:t>sample estimates:</w:t>
      </w:r>
    </w:p>
    <w:p w:rsidR="009D1443" w:rsidRPr="009D1443" w:rsidRDefault="009D1443" w:rsidP="009D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144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mean in group 1 mean in group 2 </w:t>
      </w:r>
    </w:p>
    <w:p w:rsidR="009D1443" w:rsidRPr="009D1443" w:rsidRDefault="009D1443" w:rsidP="009D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D144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193             176</w:t>
      </w:r>
    </w:p>
    <w:p w:rsidR="00CC19B5" w:rsidRDefault="00B45D1F" w:rsidP="003E3F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Levene’s test of equality of variances indicates the equality of variances can be assumed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our to groups:</w:t>
      </w:r>
    </w:p>
    <w:p w:rsidR="00B45D1F" w:rsidRPr="00B45D1F" w:rsidRDefault="00B45D1F" w:rsidP="00B45D1F">
      <w:pPr>
        <w:pStyle w:val="HTMLPreformatted"/>
        <w:rPr>
          <w:rFonts w:ascii="Lucida Console" w:hAnsi="Lucida Console"/>
          <w:color w:val="000000"/>
        </w:rPr>
      </w:pPr>
      <w:r w:rsidRPr="00B45D1F">
        <w:rPr>
          <w:rFonts w:ascii="Lucida Console" w:hAnsi="Lucida Console"/>
          <w:color w:val="000000"/>
        </w:rPr>
        <w:t>modified robust Brown-Forsythe Levene-type test based on the absolute</w:t>
      </w:r>
    </w:p>
    <w:p w:rsidR="00B45D1F" w:rsidRPr="00B45D1F" w:rsidRDefault="00B45D1F" w:rsidP="00B45D1F">
      <w:pPr>
        <w:pStyle w:val="HTMLPreformatted"/>
        <w:rPr>
          <w:rFonts w:ascii="Lucida Console" w:hAnsi="Lucida Console"/>
          <w:color w:val="000000"/>
        </w:rPr>
      </w:pPr>
      <w:r w:rsidRPr="00B45D1F">
        <w:rPr>
          <w:rFonts w:ascii="Lucida Console" w:hAnsi="Lucida Console"/>
          <w:color w:val="000000"/>
        </w:rPr>
        <w:tab/>
        <w:t>deviations from the median</w:t>
      </w:r>
    </w:p>
    <w:p w:rsidR="00B45D1F" w:rsidRPr="00B45D1F" w:rsidRDefault="00B45D1F" w:rsidP="00B45D1F">
      <w:pPr>
        <w:pStyle w:val="HTMLPreformatted"/>
        <w:rPr>
          <w:rFonts w:ascii="Lucida Console" w:hAnsi="Lucida Console"/>
          <w:color w:val="000000"/>
        </w:rPr>
      </w:pPr>
    </w:p>
    <w:p w:rsidR="00B45D1F" w:rsidRDefault="00B45D1F" w:rsidP="00B45D1F">
      <w:pPr>
        <w:pStyle w:val="HTMLPreformatted"/>
        <w:rPr>
          <w:rFonts w:ascii="Lucida Console" w:hAnsi="Lucida Console"/>
          <w:color w:val="000000"/>
        </w:rPr>
      </w:pPr>
      <w:r w:rsidRPr="00B45D1F">
        <w:rPr>
          <w:rFonts w:ascii="Lucida Console" w:hAnsi="Lucida Console"/>
          <w:color w:val="000000"/>
        </w:rPr>
        <w:t>data:  y</w:t>
      </w:r>
    </w:p>
    <w:p w:rsidR="00B45D1F" w:rsidRDefault="00B45D1F" w:rsidP="00B45D1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Test Statistic = 1.1056, p-value = 0.2966</w:t>
      </w:r>
    </w:p>
    <w:p w:rsidR="00B45D1F" w:rsidRDefault="00B45D1F" w:rsidP="00B45D1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B4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B26" w:rsidRDefault="00953B26" w:rsidP="001C149C">
      <w:pPr>
        <w:spacing w:after="0" w:line="240" w:lineRule="auto"/>
      </w:pPr>
      <w:r>
        <w:separator/>
      </w:r>
    </w:p>
  </w:endnote>
  <w:endnote w:type="continuationSeparator" w:id="0">
    <w:p w:rsidR="00953B26" w:rsidRDefault="00953B26" w:rsidP="001C1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B26" w:rsidRDefault="00953B26" w:rsidP="001C149C">
      <w:pPr>
        <w:spacing w:after="0" w:line="240" w:lineRule="auto"/>
      </w:pPr>
      <w:r>
        <w:separator/>
      </w:r>
    </w:p>
  </w:footnote>
  <w:footnote w:type="continuationSeparator" w:id="0">
    <w:p w:rsidR="00953B26" w:rsidRDefault="00953B26" w:rsidP="001C1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B2E9D"/>
    <w:multiLevelType w:val="hybridMultilevel"/>
    <w:tmpl w:val="5A3A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671B7"/>
    <w:multiLevelType w:val="hybridMultilevel"/>
    <w:tmpl w:val="B9DCA4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2E6807"/>
    <w:multiLevelType w:val="hybridMultilevel"/>
    <w:tmpl w:val="76F28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C"/>
    <w:rsid w:val="00091A81"/>
    <w:rsid w:val="000F38C6"/>
    <w:rsid w:val="00106437"/>
    <w:rsid w:val="00114794"/>
    <w:rsid w:val="0017209A"/>
    <w:rsid w:val="001859A4"/>
    <w:rsid w:val="001C149C"/>
    <w:rsid w:val="002100B9"/>
    <w:rsid w:val="00220476"/>
    <w:rsid w:val="00294F58"/>
    <w:rsid w:val="002C5C7E"/>
    <w:rsid w:val="00305520"/>
    <w:rsid w:val="003121F5"/>
    <w:rsid w:val="00344DA4"/>
    <w:rsid w:val="0036664B"/>
    <w:rsid w:val="003D7B24"/>
    <w:rsid w:val="003E3FDD"/>
    <w:rsid w:val="0047658B"/>
    <w:rsid w:val="005521B4"/>
    <w:rsid w:val="00557C3F"/>
    <w:rsid w:val="005D0F9C"/>
    <w:rsid w:val="005D3A9F"/>
    <w:rsid w:val="00601F10"/>
    <w:rsid w:val="0063083A"/>
    <w:rsid w:val="00680D8C"/>
    <w:rsid w:val="006C7280"/>
    <w:rsid w:val="006E662A"/>
    <w:rsid w:val="00766A98"/>
    <w:rsid w:val="007D6CA9"/>
    <w:rsid w:val="007F5793"/>
    <w:rsid w:val="00875B1A"/>
    <w:rsid w:val="00877B3D"/>
    <w:rsid w:val="00953B26"/>
    <w:rsid w:val="009B7BB3"/>
    <w:rsid w:val="009C0045"/>
    <w:rsid w:val="009D1443"/>
    <w:rsid w:val="009E33A1"/>
    <w:rsid w:val="00A42D9B"/>
    <w:rsid w:val="00A81128"/>
    <w:rsid w:val="00AE0B1C"/>
    <w:rsid w:val="00B07A75"/>
    <w:rsid w:val="00B45D1F"/>
    <w:rsid w:val="00C629D1"/>
    <w:rsid w:val="00C7570F"/>
    <w:rsid w:val="00C85FF5"/>
    <w:rsid w:val="00CC19B5"/>
    <w:rsid w:val="00CD028C"/>
    <w:rsid w:val="00CE7762"/>
    <w:rsid w:val="00CF1ED8"/>
    <w:rsid w:val="00D36938"/>
    <w:rsid w:val="00D571F5"/>
    <w:rsid w:val="00D65F42"/>
    <w:rsid w:val="00D745E1"/>
    <w:rsid w:val="00DB5258"/>
    <w:rsid w:val="00DE1DDA"/>
    <w:rsid w:val="00E64BD3"/>
    <w:rsid w:val="00E830D0"/>
    <w:rsid w:val="00F16CCE"/>
    <w:rsid w:val="00F337E1"/>
    <w:rsid w:val="00F77D25"/>
    <w:rsid w:val="00F7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8D10"/>
  <w15:chartTrackingRefBased/>
  <w15:docId w15:val="{AF62A9FC-7521-4A73-BDC5-2815AFA1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49C"/>
  </w:style>
  <w:style w:type="paragraph" w:styleId="Footer">
    <w:name w:val="footer"/>
    <w:basedOn w:val="Normal"/>
    <w:link w:val="FooterChar"/>
    <w:uiPriority w:val="99"/>
    <w:unhideWhenUsed/>
    <w:rsid w:val="001C1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49C"/>
  </w:style>
  <w:style w:type="paragraph" w:styleId="ListParagraph">
    <w:name w:val="List Paragraph"/>
    <w:basedOn w:val="Normal"/>
    <w:uiPriority w:val="34"/>
    <w:qFormat/>
    <w:rsid w:val="001C14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8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69E0-41D9-49B4-A7DB-D8F7FFDB9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Mehrnoosh Ahmadi</dc:creator>
  <cp:keywords/>
  <dc:description/>
  <cp:lastModifiedBy>Mehrnoosh Ahmadi</cp:lastModifiedBy>
  <cp:revision>45</cp:revision>
  <dcterms:created xsi:type="dcterms:W3CDTF">2017-02-09T04:39:00Z</dcterms:created>
  <dcterms:modified xsi:type="dcterms:W3CDTF">2017-02-23T21:01:00Z</dcterms:modified>
</cp:coreProperties>
</file>