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17080" w14:textId="77777777" w:rsidR="004E2E2F" w:rsidRPr="004A0593" w:rsidRDefault="004E2E2F" w:rsidP="007B22BC">
      <w:pPr>
        <w:jc w:val="center"/>
        <w:rPr>
          <w:rFonts w:cstheme="minorHAnsi"/>
          <w:b/>
          <w:bCs/>
          <w:sz w:val="24"/>
          <w:szCs w:val="24"/>
          <w:u w:val="single"/>
        </w:rPr>
      </w:pPr>
    </w:p>
    <w:p w14:paraId="3346EEC4" w14:textId="6BBCA9F8" w:rsidR="00B279E7" w:rsidRPr="004A0593" w:rsidRDefault="002946F5" w:rsidP="007B22BC">
      <w:pPr>
        <w:jc w:val="center"/>
        <w:rPr>
          <w:rFonts w:cstheme="minorHAnsi"/>
          <w:b/>
          <w:bCs/>
          <w:sz w:val="24"/>
          <w:szCs w:val="24"/>
          <w:u w:val="single"/>
        </w:rPr>
      </w:pPr>
      <w:r w:rsidRPr="004A0593">
        <w:rPr>
          <w:rFonts w:cstheme="minorHAnsi"/>
          <w:b/>
          <w:bCs/>
          <w:sz w:val="24"/>
          <w:szCs w:val="24"/>
          <w:u w:val="single"/>
        </w:rPr>
        <w:t>C# - Design Patterns</w:t>
      </w:r>
    </w:p>
    <w:p w14:paraId="04084D79" w14:textId="4EFBABD0" w:rsidR="00B279E7" w:rsidRPr="004A0593" w:rsidRDefault="00B279E7" w:rsidP="00B15AAE">
      <w:pPr>
        <w:rPr>
          <w:rFonts w:cstheme="minorHAnsi"/>
          <w:b/>
          <w:bCs/>
          <w:sz w:val="24"/>
          <w:szCs w:val="24"/>
        </w:rPr>
      </w:pPr>
      <w:r w:rsidRPr="000C1F3C">
        <w:rPr>
          <w:rFonts w:cstheme="minorHAnsi"/>
          <w:b/>
          <w:bCs/>
          <w:sz w:val="24"/>
          <w:szCs w:val="24"/>
          <w:highlight w:val="yellow"/>
        </w:rPr>
        <w:t>What is design pattern and the purpose of this?</w:t>
      </w:r>
    </w:p>
    <w:p w14:paraId="7982CC50" w14:textId="22E789C4" w:rsidR="004A7E18" w:rsidRPr="004A0593" w:rsidRDefault="004A7E18" w:rsidP="00B15AAE">
      <w:pPr>
        <w:rPr>
          <w:rFonts w:cstheme="minorHAnsi"/>
          <w:sz w:val="24"/>
          <w:szCs w:val="24"/>
        </w:rPr>
      </w:pPr>
      <w:r w:rsidRPr="004A0593">
        <w:rPr>
          <w:rFonts w:cstheme="minorHAnsi"/>
          <w:sz w:val="24"/>
          <w:szCs w:val="24"/>
        </w:rPr>
        <w:t>A design-pattern in software is a general, reusable solution to a commonly occurring in software design. Rather than being a finished piece of code, a design-pattern serves as a template or blueprint can be adopted to solve specific problems in various situations.</w:t>
      </w:r>
    </w:p>
    <w:p w14:paraId="1C292A3E" w14:textId="072424DA" w:rsidR="006855E4" w:rsidRPr="004A0593" w:rsidRDefault="000C1F3C" w:rsidP="00B15AAE">
      <w:pPr>
        <w:rPr>
          <w:rFonts w:cstheme="minorHAnsi"/>
          <w:b/>
          <w:bCs/>
          <w:sz w:val="24"/>
          <w:szCs w:val="24"/>
        </w:rPr>
      </w:pPr>
      <w:r w:rsidRPr="000C1F3C">
        <w:rPr>
          <w:rFonts w:cstheme="minorHAnsi"/>
          <w:b/>
          <w:bCs/>
          <w:sz w:val="24"/>
          <w:szCs w:val="24"/>
          <w:highlight w:val="yellow"/>
        </w:rPr>
        <w:t>T</w:t>
      </w:r>
      <w:r w:rsidR="006855E4" w:rsidRPr="000C1F3C">
        <w:rPr>
          <w:rFonts w:cstheme="minorHAnsi"/>
          <w:b/>
          <w:bCs/>
          <w:sz w:val="24"/>
          <w:szCs w:val="24"/>
          <w:highlight w:val="yellow"/>
        </w:rPr>
        <w:t>ypes of design patterns</w:t>
      </w:r>
      <w:r w:rsidR="008D0C60" w:rsidRPr="000C1F3C">
        <w:rPr>
          <w:rFonts w:cstheme="minorHAnsi"/>
          <w:b/>
          <w:bCs/>
          <w:sz w:val="24"/>
          <w:szCs w:val="24"/>
          <w:highlight w:val="yellow"/>
        </w:rPr>
        <w:t xml:space="preserve"> in C#</w:t>
      </w:r>
    </w:p>
    <w:p w14:paraId="5E595D3D" w14:textId="4613CEE6" w:rsidR="008A10F8" w:rsidRPr="004A0593" w:rsidRDefault="008A10F8" w:rsidP="00B15AAE">
      <w:pPr>
        <w:rPr>
          <w:rFonts w:cstheme="minorHAnsi"/>
          <w:sz w:val="24"/>
          <w:szCs w:val="24"/>
        </w:rPr>
      </w:pPr>
      <w:r w:rsidRPr="004A0593">
        <w:rPr>
          <w:rFonts w:cstheme="minorHAnsi"/>
          <w:sz w:val="24"/>
          <w:szCs w:val="24"/>
        </w:rPr>
        <w:t>C# design patterns are grouped into Creational, Structural, and Behavioural categories, each providing solutions for different types of software design challenges</w:t>
      </w:r>
    </w:p>
    <w:p w14:paraId="5E2AA0D2" w14:textId="47DB5577" w:rsidR="00B279E7" w:rsidRPr="004A0593" w:rsidRDefault="00B279E7" w:rsidP="007B22BC">
      <w:pPr>
        <w:jc w:val="center"/>
        <w:rPr>
          <w:rFonts w:cstheme="minorHAnsi"/>
          <w:b/>
          <w:bCs/>
          <w:sz w:val="24"/>
          <w:szCs w:val="24"/>
          <w:u w:val="single"/>
        </w:rPr>
      </w:pPr>
      <w:r w:rsidRPr="004A0593">
        <w:rPr>
          <w:rFonts w:cstheme="minorHAnsi"/>
          <w:b/>
          <w:bCs/>
          <w:sz w:val="24"/>
          <w:szCs w:val="24"/>
          <w:highlight w:val="yellow"/>
          <w:u w:val="single"/>
        </w:rPr>
        <w:t>Creation</w:t>
      </w:r>
      <w:r w:rsidR="00DA346C" w:rsidRPr="004A0593">
        <w:rPr>
          <w:rFonts w:cstheme="minorHAnsi"/>
          <w:b/>
          <w:bCs/>
          <w:sz w:val="24"/>
          <w:szCs w:val="24"/>
          <w:highlight w:val="yellow"/>
          <w:u w:val="single"/>
        </w:rPr>
        <w:t>al</w:t>
      </w:r>
      <w:r w:rsidRPr="004A0593">
        <w:rPr>
          <w:rFonts w:cstheme="minorHAnsi"/>
          <w:b/>
          <w:bCs/>
          <w:sz w:val="24"/>
          <w:szCs w:val="24"/>
          <w:highlight w:val="yellow"/>
          <w:u w:val="single"/>
        </w:rPr>
        <w:t xml:space="preserve"> Design Pattern</w:t>
      </w:r>
    </w:p>
    <w:p w14:paraId="6E7F0D82" w14:textId="1180D4E9" w:rsidR="00D37501" w:rsidRPr="004A0593" w:rsidRDefault="0040175E" w:rsidP="00D37501">
      <w:pPr>
        <w:rPr>
          <w:rFonts w:cstheme="minorHAnsi"/>
          <w:b/>
          <w:bCs/>
          <w:sz w:val="24"/>
          <w:szCs w:val="24"/>
        </w:rPr>
      </w:pPr>
      <w:r w:rsidRPr="000C1F3C">
        <w:rPr>
          <w:rFonts w:cstheme="minorHAnsi"/>
          <w:b/>
          <w:bCs/>
          <w:sz w:val="24"/>
          <w:szCs w:val="24"/>
          <w:highlight w:val="yellow"/>
        </w:rPr>
        <w:t>What is Creational design pattern in C#?</w:t>
      </w:r>
    </w:p>
    <w:p w14:paraId="6CC1F253" w14:textId="6433E44B" w:rsidR="002E70E3" w:rsidRPr="004A0593" w:rsidRDefault="002E70E3" w:rsidP="00D37501">
      <w:pPr>
        <w:rPr>
          <w:rFonts w:cstheme="minorHAnsi"/>
          <w:b/>
          <w:bCs/>
          <w:sz w:val="24"/>
          <w:szCs w:val="24"/>
          <w:u w:val="single"/>
        </w:rPr>
      </w:pPr>
      <w:r w:rsidRPr="004A0593">
        <w:rPr>
          <w:rFonts w:cstheme="minorHAnsi"/>
          <w:sz w:val="24"/>
          <w:szCs w:val="24"/>
        </w:rPr>
        <w:t xml:space="preserve">It focuses how </w:t>
      </w:r>
      <w:r w:rsidRPr="001A46D3">
        <w:rPr>
          <w:rFonts w:cstheme="minorHAnsi"/>
          <w:b/>
          <w:bCs/>
          <w:sz w:val="24"/>
          <w:szCs w:val="24"/>
        </w:rPr>
        <w:t>to create objects creation and initialization</w:t>
      </w:r>
      <w:r w:rsidRPr="004A0593">
        <w:rPr>
          <w:rFonts w:cstheme="minorHAnsi"/>
          <w:sz w:val="24"/>
          <w:szCs w:val="24"/>
        </w:rPr>
        <w:t xml:space="preserve"> in a system. Instead of creating/instantiating the objects directly in the client </w:t>
      </w:r>
      <w:r w:rsidR="005A25E7" w:rsidRPr="004A0593">
        <w:rPr>
          <w:rFonts w:cstheme="minorHAnsi"/>
          <w:sz w:val="24"/>
          <w:szCs w:val="24"/>
        </w:rPr>
        <w:t>code (</w:t>
      </w:r>
      <w:r w:rsidRPr="004A0593">
        <w:rPr>
          <w:rFonts w:cstheme="minorHAnsi"/>
          <w:sz w:val="24"/>
          <w:szCs w:val="24"/>
        </w:rPr>
        <w:t>using constructors) creation design patterns abstracts the process of object creation, making the system more flexible, decoupled, and easier to maintain.</w:t>
      </w:r>
    </w:p>
    <w:p w14:paraId="25217DB6" w14:textId="77777777" w:rsidR="00CD07C6" w:rsidRPr="004A0593" w:rsidRDefault="00CD07C6" w:rsidP="00B15AAE">
      <w:pPr>
        <w:rPr>
          <w:rFonts w:cstheme="minorHAnsi"/>
          <w:b/>
          <w:bCs/>
          <w:sz w:val="24"/>
          <w:szCs w:val="24"/>
        </w:rPr>
      </w:pPr>
    </w:p>
    <w:p w14:paraId="64EF10E9" w14:textId="1109694B" w:rsidR="005A25E7" w:rsidRPr="004A0593" w:rsidRDefault="00DA346C" w:rsidP="00B15AAE">
      <w:pPr>
        <w:rPr>
          <w:rFonts w:cstheme="minorHAnsi"/>
          <w:b/>
          <w:bCs/>
          <w:sz w:val="24"/>
          <w:szCs w:val="24"/>
        </w:rPr>
      </w:pPr>
      <w:r w:rsidRPr="0089573B">
        <w:rPr>
          <w:rFonts w:cstheme="minorHAnsi"/>
          <w:b/>
          <w:bCs/>
          <w:sz w:val="24"/>
          <w:szCs w:val="24"/>
          <w:highlight w:val="yellow"/>
        </w:rPr>
        <w:t>Singleton pattern</w:t>
      </w:r>
      <w:r w:rsidR="00C73943" w:rsidRPr="0089573B">
        <w:rPr>
          <w:rFonts w:cstheme="minorHAnsi"/>
          <w:b/>
          <w:bCs/>
          <w:sz w:val="24"/>
          <w:szCs w:val="24"/>
          <w:highlight w:val="yellow"/>
        </w:rPr>
        <w:t xml:space="preserve"> example in </w:t>
      </w:r>
      <w:r w:rsidR="00D7535B" w:rsidRPr="0089573B">
        <w:rPr>
          <w:rFonts w:cstheme="minorHAnsi"/>
          <w:b/>
          <w:bCs/>
          <w:sz w:val="24"/>
          <w:szCs w:val="24"/>
          <w:highlight w:val="yellow"/>
        </w:rPr>
        <w:t>C</w:t>
      </w:r>
      <w:r w:rsidR="00C73943" w:rsidRPr="0089573B">
        <w:rPr>
          <w:rFonts w:cstheme="minorHAnsi"/>
          <w:b/>
          <w:bCs/>
          <w:sz w:val="24"/>
          <w:szCs w:val="24"/>
          <w:highlight w:val="yellow"/>
        </w:rPr>
        <w:t>#</w:t>
      </w:r>
      <w:r w:rsidR="005A25E7" w:rsidRPr="004A0593">
        <w:rPr>
          <w:rFonts w:cstheme="minorHAnsi"/>
          <w:b/>
          <w:bCs/>
          <w:sz w:val="24"/>
          <w:szCs w:val="24"/>
        </w:rPr>
        <w:t xml:space="preserve"> </w:t>
      </w:r>
    </w:p>
    <w:p w14:paraId="2DADA643" w14:textId="60C96411" w:rsidR="007D6A1A" w:rsidRPr="007D6A1A" w:rsidRDefault="00F53FC3" w:rsidP="007D6A1A">
      <w:pPr>
        <w:rPr>
          <w:rFonts w:cstheme="minorHAnsi"/>
          <w:sz w:val="24"/>
          <w:szCs w:val="24"/>
        </w:rPr>
      </w:pPr>
      <w:r w:rsidRPr="00F53FC3">
        <w:rPr>
          <w:rFonts w:cstheme="minorHAnsi"/>
          <w:sz w:val="24"/>
          <w:szCs w:val="24"/>
        </w:rPr>
        <w:t xml:space="preserve">The Singleton pattern is useful in scenarios where you need to ensure a single, globally accessible instance of a class that manages shared resources or services. Common real-world scenarios for using the Singleton pattern, especially in C# and modern .NET applications, </w:t>
      </w:r>
      <w:r w:rsidR="007D6A1A" w:rsidRPr="007D6A1A">
        <w:rPr>
          <w:rFonts w:cstheme="minorHAnsi"/>
          <w:sz w:val="24"/>
          <w:szCs w:val="24"/>
        </w:rPr>
        <w:t>include:</w:t>
      </w:r>
      <w:r w:rsidR="007D6A1A">
        <w:rPr>
          <w:rFonts w:cstheme="minorHAnsi"/>
          <w:sz w:val="24"/>
          <w:szCs w:val="24"/>
        </w:rPr>
        <w:t xml:space="preserve"> </w:t>
      </w:r>
    </w:p>
    <w:p w14:paraId="79D019D3" w14:textId="77777777" w:rsidR="007D6A1A" w:rsidRPr="007D6A1A" w:rsidRDefault="007D6A1A" w:rsidP="007D6A1A">
      <w:pPr>
        <w:numPr>
          <w:ilvl w:val="0"/>
          <w:numId w:val="34"/>
        </w:numPr>
        <w:rPr>
          <w:rFonts w:cstheme="minorHAnsi"/>
          <w:sz w:val="24"/>
          <w:szCs w:val="24"/>
        </w:rPr>
      </w:pPr>
      <w:r w:rsidRPr="007D6A1A">
        <w:rPr>
          <w:rFonts w:cstheme="minorHAnsi"/>
          <w:b/>
          <w:bCs/>
          <w:sz w:val="24"/>
          <w:szCs w:val="24"/>
        </w:rPr>
        <w:t>Database Connection Management:</w:t>
      </w:r>
      <w:r w:rsidRPr="007D6A1A">
        <w:rPr>
          <w:rFonts w:cstheme="minorHAnsi"/>
          <w:sz w:val="24"/>
          <w:szCs w:val="24"/>
        </w:rPr>
        <w:t> Creating and managing database connections as a Singleton can optimize resource usage and improve application performance since connections can be reused rather than created repeatedly.</w:t>
      </w:r>
    </w:p>
    <w:p w14:paraId="3F7BAA6A" w14:textId="77777777" w:rsidR="007D6A1A" w:rsidRPr="007D6A1A" w:rsidRDefault="007D6A1A" w:rsidP="007D6A1A">
      <w:pPr>
        <w:numPr>
          <w:ilvl w:val="0"/>
          <w:numId w:val="34"/>
        </w:numPr>
        <w:rPr>
          <w:rFonts w:cstheme="minorHAnsi"/>
          <w:sz w:val="24"/>
          <w:szCs w:val="24"/>
        </w:rPr>
      </w:pPr>
      <w:r w:rsidRPr="007D6A1A">
        <w:rPr>
          <w:rFonts w:cstheme="minorHAnsi"/>
          <w:b/>
          <w:bCs/>
          <w:sz w:val="24"/>
          <w:szCs w:val="24"/>
        </w:rPr>
        <w:t>Logging:</w:t>
      </w:r>
      <w:r w:rsidRPr="007D6A1A">
        <w:rPr>
          <w:rFonts w:cstheme="minorHAnsi"/>
          <w:sz w:val="24"/>
          <w:szCs w:val="24"/>
        </w:rPr>
        <w:t> Since file and I/O operations for logging are costly, having a Singleton logger ensures that all parts of the application write logs through the same instance, improving efficiency and coordinating access.</w:t>
      </w:r>
    </w:p>
    <w:p w14:paraId="06457A9B" w14:textId="6F4BFA27" w:rsidR="007D6A1A" w:rsidRPr="007D6A1A" w:rsidRDefault="007D6A1A" w:rsidP="007D6A1A">
      <w:pPr>
        <w:numPr>
          <w:ilvl w:val="0"/>
          <w:numId w:val="34"/>
        </w:numPr>
        <w:rPr>
          <w:rFonts w:cstheme="minorHAnsi"/>
          <w:sz w:val="24"/>
          <w:szCs w:val="24"/>
        </w:rPr>
      </w:pPr>
      <w:r w:rsidRPr="007D6A1A">
        <w:rPr>
          <w:rFonts w:cstheme="minorHAnsi"/>
          <w:b/>
          <w:bCs/>
          <w:sz w:val="24"/>
          <w:szCs w:val="24"/>
        </w:rPr>
        <w:t>Caching:</w:t>
      </w:r>
      <w:r w:rsidRPr="007D6A1A">
        <w:rPr>
          <w:rFonts w:cstheme="minorHAnsi"/>
          <w:sz w:val="24"/>
          <w:szCs w:val="24"/>
        </w:rPr>
        <w:t> Managing in-memory caches using a Singleton helps avoid repeated database calls by caching master or configuration data, improving response times and reducing load on external systems.</w:t>
      </w:r>
    </w:p>
    <w:p w14:paraId="0A003815" w14:textId="77777777" w:rsidR="007D6A1A" w:rsidRPr="007D6A1A" w:rsidRDefault="007D6A1A" w:rsidP="007D6A1A">
      <w:pPr>
        <w:rPr>
          <w:rFonts w:cstheme="minorHAnsi"/>
          <w:sz w:val="24"/>
          <w:szCs w:val="24"/>
        </w:rPr>
      </w:pPr>
      <w:r w:rsidRPr="007D6A1A">
        <w:rPr>
          <w:rFonts w:cstheme="minorHAnsi"/>
          <w:sz w:val="24"/>
          <w:szCs w:val="24"/>
        </w:rPr>
        <w:t>In summary, the Singleton pattern is often needed when there is a requirement for:</w:t>
      </w:r>
    </w:p>
    <w:p w14:paraId="45742737" w14:textId="77777777" w:rsidR="007D6A1A" w:rsidRPr="007D6A1A" w:rsidRDefault="007D6A1A" w:rsidP="007D6A1A">
      <w:pPr>
        <w:numPr>
          <w:ilvl w:val="0"/>
          <w:numId w:val="35"/>
        </w:numPr>
        <w:rPr>
          <w:rFonts w:cstheme="minorHAnsi"/>
          <w:sz w:val="24"/>
          <w:szCs w:val="24"/>
        </w:rPr>
      </w:pPr>
      <w:r w:rsidRPr="007D6A1A">
        <w:rPr>
          <w:rFonts w:cstheme="minorHAnsi"/>
          <w:sz w:val="24"/>
          <w:szCs w:val="24"/>
        </w:rPr>
        <w:t>A single point of control for critical shared resources or services.</w:t>
      </w:r>
    </w:p>
    <w:p w14:paraId="14113B8E" w14:textId="77777777" w:rsidR="007D6A1A" w:rsidRPr="007D6A1A" w:rsidRDefault="007D6A1A" w:rsidP="007D6A1A">
      <w:pPr>
        <w:numPr>
          <w:ilvl w:val="0"/>
          <w:numId w:val="35"/>
        </w:numPr>
        <w:rPr>
          <w:rFonts w:cstheme="minorHAnsi"/>
          <w:sz w:val="24"/>
          <w:szCs w:val="24"/>
        </w:rPr>
      </w:pPr>
      <w:r w:rsidRPr="007D6A1A">
        <w:rPr>
          <w:rFonts w:cstheme="minorHAnsi"/>
          <w:sz w:val="24"/>
          <w:szCs w:val="24"/>
        </w:rPr>
        <w:t>Global, thread-safe access to a shared instance.</w:t>
      </w:r>
    </w:p>
    <w:p w14:paraId="74267081" w14:textId="77777777" w:rsidR="007D6A1A" w:rsidRPr="007D6A1A" w:rsidRDefault="007D6A1A" w:rsidP="007D6A1A">
      <w:pPr>
        <w:numPr>
          <w:ilvl w:val="0"/>
          <w:numId w:val="35"/>
        </w:numPr>
        <w:rPr>
          <w:rFonts w:cstheme="minorHAnsi"/>
          <w:sz w:val="24"/>
          <w:szCs w:val="24"/>
        </w:rPr>
      </w:pPr>
      <w:r w:rsidRPr="007D6A1A">
        <w:rPr>
          <w:rFonts w:cstheme="minorHAnsi"/>
          <w:sz w:val="24"/>
          <w:szCs w:val="24"/>
        </w:rPr>
        <w:t>Efficient resource utilization by avoiding redundant object creations.</w:t>
      </w:r>
    </w:p>
    <w:p w14:paraId="7EB58617" w14:textId="70973750" w:rsidR="007D6A1A" w:rsidRPr="00C06702" w:rsidRDefault="007D6A1A" w:rsidP="00232952">
      <w:pPr>
        <w:numPr>
          <w:ilvl w:val="0"/>
          <w:numId w:val="35"/>
        </w:numPr>
        <w:rPr>
          <w:rFonts w:cstheme="minorHAnsi"/>
          <w:sz w:val="24"/>
          <w:szCs w:val="24"/>
        </w:rPr>
      </w:pPr>
      <w:r w:rsidRPr="007D6A1A">
        <w:rPr>
          <w:rFonts w:cstheme="minorHAnsi"/>
          <w:sz w:val="24"/>
          <w:szCs w:val="24"/>
        </w:rPr>
        <w:lastRenderedPageBreak/>
        <w:t>Coordinated state or configuration management across an application.</w:t>
      </w:r>
    </w:p>
    <w:p w14:paraId="60B2CBBA" w14:textId="77777777" w:rsidR="00C06702" w:rsidRDefault="00C06702" w:rsidP="00F47406">
      <w:pPr>
        <w:rPr>
          <w:rFonts w:cstheme="minorHAnsi"/>
          <w:sz w:val="24"/>
          <w:szCs w:val="24"/>
        </w:rPr>
      </w:pPr>
    </w:p>
    <w:p w14:paraId="15F21A9F" w14:textId="61A45436" w:rsidR="00F47406" w:rsidRPr="004A0593" w:rsidRDefault="00F47406" w:rsidP="00F47406">
      <w:pPr>
        <w:rPr>
          <w:rFonts w:cstheme="minorHAnsi"/>
          <w:sz w:val="24"/>
          <w:szCs w:val="24"/>
        </w:rPr>
      </w:pPr>
      <w:r w:rsidRPr="004A0593">
        <w:rPr>
          <w:rFonts w:cstheme="minorHAnsi"/>
          <w:b/>
          <w:bCs/>
          <w:sz w:val="24"/>
          <w:szCs w:val="24"/>
        </w:rPr>
        <w:t>How Singleton Works</w:t>
      </w:r>
    </w:p>
    <w:p w14:paraId="03F3FBF0" w14:textId="77777777" w:rsidR="00F47406" w:rsidRPr="004A0593" w:rsidRDefault="00F47406" w:rsidP="00F47406">
      <w:pPr>
        <w:numPr>
          <w:ilvl w:val="0"/>
          <w:numId w:val="14"/>
        </w:numPr>
        <w:rPr>
          <w:rFonts w:cstheme="minorHAnsi"/>
          <w:sz w:val="24"/>
          <w:szCs w:val="24"/>
        </w:rPr>
      </w:pPr>
      <w:r w:rsidRPr="004A0593">
        <w:rPr>
          <w:rFonts w:cstheme="minorHAnsi"/>
          <w:b/>
          <w:bCs/>
          <w:sz w:val="24"/>
          <w:szCs w:val="24"/>
        </w:rPr>
        <w:t>Single Instance:</w:t>
      </w:r>
      <w:r w:rsidRPr="004A0593">
        <w:rPr>
          <w:rFonts w:cstheme="minorHAnsi"/>
          <w:sz w:val="24"/>
          <w:szCs w:val="24"/>
        </w:rPr>
        <w:t> Only one object of the class can ever exist.</w:t>
      </w:r>
    </w:p>
    <w:p w14:paraId="4214E62D" w14:textId="77777777" w:rsidR="00F47406" w:rsidRPr="004A0593" w:rsidRDefault="00F47406" w:rsidP="00F47406">
      <w:pPr>
        <w:numPr>
          <w:ilvl w:val="0"/>
          <w:numId w:val="14"/>
        </w:numPr>
        <w:rPr>
          <w:rFonts w:cstheme="minorHAnsi"/>
          <w:sz w:val="24"/>
          <w:szCs w:val="24"/>
        </w:rPr>
      </w:pPr>
      <w:r w:rsidRPr="004A0593">
        <w:rPr>
          <w:rFonts w:cstheme="minorHAnsi"/>
          <w:b/>
          <w:bCs/>
          <w:sz w:val="24"/>
          <w:szCs w:val="24"/>
        </w:rPr>
        <w:t>Global Access:</w:t>
      </w:r>
      <w:r w:rsidRPr="004A0593">
        <w:rPr>
          <w:rFonts w:cstheme="minorHAnsi"/>
          <w:sz w:val="24"/>
          <w:szCs w:val="24"/>
        </w:rPr>
        <w:t> The instance is accessible globally in the application.</w:t>
      </w:r>
    </w:p>
    <w:p w14:paraId="36CF2AD5" w14:textId="77777777" w:rsidR="00F47406" w:rsidRDefault="00F47406" w:rsidP="00F47406">
      <w:pPr>
        <w:numPr>
          <w:ilvl w:val="0"/>
          <w:numId w:val="14"/>
        </w:numPr>
        <w:rPr>
          <w:rFonts w:cstheme="minorHAnsi"/>
          <w:sz w:val="24"/>
          <w:szCs w:val="24"/>
        </w:rPr>
      </w:pPr>
      <w:r w:rsidRPr="004A0593">
        <w:rPr>
          <w:rFonts w:cstheme="minorHAnsi"/>
          <w:b/>
          <w:bCs/>
          <w:sz w:val="24"/>
          <w:szCs w:val="24"/>
        </w:rPr>
        <w:t>Controlled Instantiation:</w:t>
      </w:r>
      <w:r w:rsidRPr="004A0593">
        <w:rPr>
          <w:rFonts w:cstheme="minorHAnsi"/>
          <w:sz w:val="24"/>
          <w:szCs w:val="24"/>
        </w:rPr>
        <w:t> The constructor is private, preventing external instantiation.</w:t>
      </w:r>
    </w:p>
    <w:p w14:paraId="458AE8CB" w14:textId="1BCBBE72" w:rsidR="00492CD8" w:rsidRPr="00874038" w:rsidRDefault="00492CD8" w:rsidP="00874038">
      <w:pPr>
        <w:jc w:val="center"/>
        <w:rPr>
          <w:rFonts w:cstheme="minorHAnsi"/>
          <w:b/>
          <w:bCs/>
          <w:sz w:val="24"/>
          <w:szCs w:val="24"/>
          <w:u w:val="single"/>
        </w:rPr>
      </w:pPr>
      <w:r w:rsidRPr="00874038">
        <w:rPr>
          <w:rFonts w:cstheme="minorHAnsi"/>
          <w:b/>
          <w:bCs/>
          <w:sz w:val="24"/>
          <w:szCs w:val="24"/>
          <w:u w:val="single"/>
        </w:rPr>
        <w:t>Sample Code</w:t>
      </w:r>
    </w:p>
    <w:p w14:paraId="3D9F8740" w14:textId="04D811B1" w:rsidR="00700BF7" w:rsidRDefault="00700BF7" w:rsidP="00492CD8">
      <w:pPr>
        <w:rPr>
          <w:rFonts w:cstheme="minorHAnsi"/>
          <w:b/>
          <w:bCs/>
          <w:sz w:val="24"/>
          <w:szCs w:val="24"/>
        </w:rPr>
      </w:pPr>
      <w:r>
        <w:rPr>
          <w:rFonts w:cstheme="minorHAnsi"/>
          <w:b/>
          <w:bCs/>
          <w:sz w:val="24"/>
          <w:szCs w:val="24"/>
        </w:rPr>
        <w:t>Singleton Class</w:t>
      </w:r>
    </w:p>
    <w:p w14:paraId="654D0031" w14:textId="0B921238" w:rsidR="00492CD8" w:rsidRDefault="00CF4F2D" w:rsidP="00492CD8">
      <w:pPr>
        <w:rPr>
          <w:rFonts w:cstheme="minorHAnsi"/>
          <w:sz w:val="24"/>
          <w:szCs w:val="24"/>
        </w:rPr>
      </w:pPr>
      <w:r w:rsidRPr="00CF4F2D">
        <w:rPr>
          <w:rFonts w:cstheme="minorHAnsi"/>
          <w:noProof/>
          <w:sz w:val="24"/>
          <w:szCs w:val="24"/>
        </w:rPr>
        <w:drawing>
          <wp:inline distT="0" distB="0" distL="0" distR="0" wp14:anchorId="7DD1ACE8" wp14:editId="6A0194BD">
            <wp:extent cx="5731510" cy="2792095"/>
            <wp:effectExtent l="0" t="0" r="2540" b="8255"/>
            <wp:docPr id="878772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72982" name=""/>
                    <pic:cNvPicPr/>
                  </pic:nvPicPr>
                  <pic:blipFill>
                    <a:blip r:embed="rId5"/>
                    <a:stretch>
                      <a:fillRect/>
                    </a:stretch>
                  </pic:blipFill>
                  <pic:spPr>
                    <a:xfrm>
                      <a:off x="0" y="0"/>
                      <a:ext cx="5731510" cy="2792095"/>
                    </a:xfrm>
                    <a:prstGeom prst="rect">
                      <a:avLst/>
                    </a:prstGeom>
                  </pic:spPr>
                </pic:pic>
              </a:graphicData>
            </a:graphic>
          </wp:inline>
        </w:drawing>
      </w:r>
    </w:p>
    <w:p w14:paraId="22F471F0" w14:textId="001F44AC" w:rsidR="008155DE" w:rsidRDefault="008155DE" w:rsidP="00492CD8">
      <w:pPr>
        <w:rPr>
          <w:rFonts w:cstheme="minorHAnsi"/>
          <w:sz w:val="24"/>
          <w:szCs w:val="24"/>
        </w:rPr>
      </w:pPr>
      <w:r w:rsidRPr="008155DE">
        <w:rPr>
          <w:rFonts w:cstheme="minorHAnsi"/>
          <w:noProof/>
          <w:sz w:val="24"/>
          <w:szCs w:val="24"/>
        </w:rPr>
        <w:drawing>
          <wp:inline distT="0" distB="0" distL="0" distR="0" wp14:anchorId="4A9A34C7" wp14:editId="10A3192B">
            <wp:extent cx="5731510" cy="1237615"/>
            <wp:effectExtent l="0" t="0" r="2540" b="635"/>
            <wp:docPr id="1331573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73890" name=""/>
                    <pic:cNvPicPr/>
                  </pic:nvPicPr>
                  <pic:blipFill>
                    <a:blip r:embed="rId6"/>
                    <a:stretch>
                      <a:fillRect/>
                    </a:stretch>
                  </pic:blipFill>
                  <pic:spPr>
                    <a:xfrm>
                      <a:off x="0" y="0"/>
                      <a:ext cx="5731510" cy="1237615"/>
                    </a:xfrm>
                    <a:prstGeom prst="rect">
                      <a:avLst/>
                    </a:prstGeom>
                  </pic:spPr>
                </pic:pic>
              </a:graphicData>
            </a:graphic>
          </wp:inline>
        </w:drawing>
      </w:r>
    </w:p>
    <w:p w14:paraId="19850E4F" w14:textId="77777777" w:rsidR="00700BF7" w:rsidRDefault="00700BF7" w:rsidP="00492CD8">
      <w:pPr>
        <w:rPr>
          <w:rFonts w:cstheme="minorHAnsi"/>
          <w:sz w:val="24"/>
          <w:szCs w:val="24"/>
        </w:rPr>
      </w:pPr>
    </w:p>
    <w:p w14:paraId="77C18DA7" w14:textId="77777777" w:rsidR="008A761B" w:rsidRDefault="008A761B" w:rsidP="00492CD8">
      <w:pPr>
        <w:rPr>
          <w:rFonts w:cstheme="minorHAnsi"/>
          <w:b/>
          <w:bCs/>
          <w:sz w:val="24"/>
          <w:szCs w:val="24"/>
        </w:rPr>
      </w:pPr>
    </w:p>
    <w:p w14:paraId="3BCDC184" w14:textId="77777777" w:rsidR="008A761B" w:rsidRDefault="008A761B" w:rsidP="00492CD8">
      <w:pPr>
        <w:rPr>
          <w:rFonts w:cstheme="minorHAnsi"/>
          <w:b/>
          <w:bCs/>
          <w:sz w:val="24"/>
          <w:szCs w:val="24"/>
        </w:rPr>
      </w:pPr>
    </w:p>
    <w:p w14:paraId="2782741A" w14:textId="77777777" w:rsidR="008A761B" w:rsidRDefault="008A761B" w:rsidP="00492CD8">
      <w:pPr>
        <w:rPr>
          <w:rFonts w:cstheme="minorHAnsi"/>
          <w:b/>
          <w:bCs/>
          <w:sz w:val="24"/>
          <w:szCs w:val="24"/>
        </w:rPr>
      </w:pPr>
    </w:p>
    <w:p w14:paraId="4CB52368" w14:textId="77777777" w:rsidR="008A761B" w:rsidRDefault="008A761B" w:rsidP="00492CD8">
      <w:pPr>
        <w:rPr>
          <w:rFonts w:cstheme="minorHAnsi"/>
          <w:b/>
          <w:bCs/>
          <w:sz w:val="24"/>
          <w:szCs w:val="24"/>
        </w:rPr>
      </w:pPr>
    </w:p>
    <w:p w14:paraId="41BCF402" w14:textId="77777777" w:rsidR="008A761B" w:rsidRDefault="008A761B" w:rsidP="00492CD8">
      <w:pPr>
        <w:rPr>
          <w:rFonts w:cstheme="minorHAnsi"/>
          <w:b/>
          <w:bCs/>
          <w:sz w:val="24"/>
          <w:szCs w:val="24"/>
        </w:rPr>
      </w:pPr>
    </w:p>
    <w:p w14:paraId="74C5825D" w14:textId="5C1C38D4" w:rsidR="00700BF7" w:rsidRPr="008A761B" w:rsidRDefault="00700BF7" w:rsidP="00492CD8">
      <w:pPr>
        <w:rPr>
          <w:rFonts w:cstheme="minorHAnsi"/>
          <w:b/>
          <w:bCs/>
          <w:sz w:val="24"/>
          <w:szCs w:val="24"/>
        </w:rPr>
      </w:pPr>
      <w:proofErr w:type="spellStart"/>
      <w:r w:rsidRPr="008A761B">
        <w:rPr>
          <w:rFonts w:cstheme="minorHAnsi"/>
          <w:b/>
          <w:bCs/>
          <w:sz w:val="24"/>
          <w:szCs w:val="24"/>
        </w:rPr>
        <w:lastRenderedPageBreak/>
        <w:t>Program.cs</w:t>
      </w:r>
      <w:proofErr w:type="spellEnd"/>
    </w:p>
    <w:p w14:paraId="194C6C86" w14:textId="5C63ECCD" w:rsidR="00482631" w:rsidRPr="004A0593" w:rsidRDefault="009A3004" w:rsidP="00492CD8">
      <w:pPr>
        <w:rPr>
          <w:rFonts w:cstheme="minorHAnsi"/>
          <w:sz w:val="24"/>
          <w:szCs w:val="24"/>
        </w:rPr>
      </w:pPr>
      <w:r w:rsidRPr="009A3004">
        <w:rPr>
          <w:rFonts w:cstheme="minorHAnsi"/>
          <w:noProof/>
          <w:sz w:val="24"/>
          <w:szCs w:val="24"/>
        </w:rPr>
        <w:drawing>
          <wp:inline distT="0" distB="0" distL="0" distR="0" wp14:anchorId="6129467C" wp14:editId="5DDDC569">
            <wp:extent cx="5731510" cy="1805940"/>
            <wp:effectExtent l="0" t="0" r="2540" b="3810"/>
            <wp:docPr id="52351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512518" name=""/>
                    <pic:cNvPicPr/>
                  </pic:nvPicPr>
                  <pic:blipFill>
                    <a:blip r:embed="rId7"/>
                    <a:stretch>
                      <a:fillRect/>
                    </a:stretch>
                  </pic:blipFill>
                  <pic:spPr>
                    <a:xfrm>
                      <a:off x="0" y="0"/>
                      <a:ext cx="5731510" cy="1805940"/>
                    </a:xfrm>
                    <a:prstGeom prst="rect">
                      <a:avLst/>
                    </a:prstGeom>
                  </pic:spPr>
                </pic:pic>
              </a:graphicData>
            </a:graphic>
          </wp:inline>
        </w:drawing>
      </w:r>
    </w:p>
    <w:p w14:paraId="446C7813" w14:textId="77777777" w:rsidR="00F47406" w:rsidRPr="004A0593" w:rsidRDefault="00F47406" w:rsidP="00B15AAE">
      <w:pPr>
        <w:rPr>
          <w:rFonts w:cstheme="minorHAnsi"/>
          <w:sz w:val="24"/>
          <w:szCs w:val="24"/>
        </w:rPr>
      </w:pPr>
    </w:p>
    <w:p w14:paraId="7CE63E2B" w14:textId="77777777" w:rsidR="008A761B" w:rsidRPr="004A0593" w:rsidRDefault="008A761B" w:rsidP="008A761B">
      <w:pPr>
        <w:rPr>
          <w:rFonts w:cstheme="minorHAnsi"/>
          <w:sz w:val="24"/>
          <w:szCs w:val="24"/>
        </w:rPr>
      </w:pPr>
      <w:r w:rsidRPr="00E53728">
        <w:rPr>
          <w:rFonts w:cstheme="minorHAnsi"/>
          <w:b/>
          <w:bCs/>
          <w:sz w:val="24"/>
          <w:szCs w:val="24"/>
          <w:highlight w:val="yellow"/>
        </w:rPr>
        <w:t>Factory pattern</w:t>
      </w:r>
      <w:r w:rsidRPr="004A0593">
        <w:rPr>
          <w:rFonts w:cstheme="minorHAnsi"/>
          <w:sz w:val="24"/>
          <w:szCs w:val="24"/>
        </w:rPr>
        <w:t xml:space="preserve"> </w:t>
      </w:r>
    </w:p>
    <w:p w14:paraId="7795CBAD" w14:textId="77777777" w:rsidR="0060289A" w:rsidRPr="004A0593" w:rsidRDefault="002B7922" w:rsidP="00B15AAE">
      <w:pPr>
        <w:rPr>
          <w:rFonts w:cstheme="minorHAnsi"/>
          <w:sz w:val="24"/>
          <w:szCs w:val="24"/>
        </w:rPr>
      </w:pPr>
      <w:r w:rsidRPr="004A0593">
        <w:rPr>
          <w:rFonts w:cstheme="minorHAnsi"/>
          <w:sz w:val="24"/>
          <w:szCs w:val="24"/>
        </w:rPr>
        <w:t xml:space="preserve">It provides a way to </w:t>
      </w:r>
      <w:r w:rsidRPr="00921AD6">
        <w:rPr>
          <w:rFonts w:cstheme="minorHAnsi"/>
          <w:b/>
          <w:bCs/>
          <w:sz w:val="24"/>
          <w:szCs w:val="24"/>
        </w:rPr>
        <w:t>create the objects without providing the exact class of the object that will be created</w:t>
      </w:r>
      <w:r w:rsidRPr="004A0593">
        <w:rPr>
          <w:rFonts w:cstheme="minorHAnsi"/>
          <w:sz w:val="24"/>
          <w:szCs w:val="24"/>
        </w:rPr>
        <w:t xml:space="preserve">. Instead, a </w:t>
      </w:r>
      <w:r w:rsidRPr="00921AD6">
        <w:rPr>
          <w:rFonts w:cstheme="minorHAnsi"/>
          <w:b/>
          <w:bCs/>
          <w:sz w:val="24"/>
          <w:szCs w:val="24"/>
        </w:rPr>
        <w:t>factory class or method handles the instantiation of the object based on the input</w:t>
      </w:r>
      <w:r w:rsidRPr="004A0593">
        <w:rPr>
          <w:rFonts w:cstheme="minorHAnsi"/>
          <w:sz w:val="24"/>
          <w:szCs w:val="24"/>
        </w:rPr>
        <w:t xml:space="preserve"> which is implemented a common interface or inherit from a common class. This promotes loose coupling and makes it easy to introduce new types without changing the existing client code.</w:t>
      </w:r>
    </w:p>
    <w:p w14:paraId="50769CEA" w14:textId="77777777" w:rsidR="0060289A" w:rsidRPr="004A0593" w:rsidRDefault="0060289A" w:rsidP="0060289A">
      <w:pPr>
        <w:rPr>
          <w:rFonts w:cstheme="minorHAnsi"/>
          <w:sz w:val="24"/>
          <w:szCs w:val="24"/>
        </w:rPr>
      </w:pPr>
      <w:r w:rsidRPr="004A0593">
        <w:rPr>
          <w:rFonts w:cstheme="minorHAnsi"/>
          <w:b/>
          <w:bCs/>
          <w:sz w:val="24"/>
          <w:szCs w:val="24"/>
        </w:rPr>
        <w:t>How the Factory Pattern Works</w:t>
      </w:r>
    </w:p>
    <w:p w14:paraId="716E8D41" w14:textId="77777777" w:rsidR="0060289A" w:rsidRPr="004A0593" w:rsidRDefault="0060289A" w:rsidP="0060289A">
      <w:pPr>
        <w:numPr>
          <w:ilvl w:val="0"/>
          <w:numId w:val="15"/>
        </w:numPr>
        <w:rPr>
          <w:rFonts w:cstheme="minorHAnsi"/>
          <w:sz w:val="24"/>
          <w:szCs w:val="24"/>
        </w:rPr>
      </w:pPr>
      <w:r w:rsidRPr="004A0593">
        <w:rPr>
          <w:rFonts w:cstheme="minorHAnsi"/>
          <w:b/>
          <w:bCs/>
          <w:sz w:val="24"/>
          <w:szCs w:val="24"/>
        </w:rPr>
        <w:t>Define a common interface or abstract class</w:t>
      </w:r>
      <w:r w:rsidRPr="004A0593">
        <w:rPr>
          <w:rFonts w:cstheme="minorHAnsi"/>
          <w:sz w:val="24"/>
          <w:szCs w:val="24"/>
        </w:rPr>
        <w:t> for the product.</w:t>
      </w:r>
    </w:p>
    <w:p w14:paraId="392DE50F" w14:textId="77777777" w:rsidR="0060289A" w:rsidRPr="004A0593" w:rsidRDefault="0060289A" w:rsidP="0060289A">
      <w:pPr>
        <w:numPr>
          <w:ilvl w:val="0"/>
          <w:numId w:val="15"/>
        </w:numPr>
        <w:rPr>
          <w:rFonts w:cstheme="minorHAnsi"/>
          <w:sz w:val="24"/>
          <w:szCs w:val="24"/>
        </w:rPr>
      </w:pPr>
      <w:r w:rsidRPr="004A0593">
        <w:rPr>
          <w:rFonts w:cstheme="minorHAnsi"/>
          <w:b/>
          <w:bCs/>
          <w:sz w:val="24"/>
          <w:szCs w:val="24"/>
        </w:rPr>
        <w:t>Implement concrete classes</w:t>
      </w:r>
      <w:r w:rsidRPr="004A0593">
        <w:rPr>
          <w:rFonts w:cstheme="minorHAnsi"/>
          <w:sz w:val="24"/>
          <w:szCs w:val="24"/>
        </w:rPr>
        <w:t> for each product type.</w:t>
      </w:r>
    </w:p>
    <w:p w14:paraId="116BCA40" w14:textId="289DE7BC" w:rsidR="002B7922" w:rsidRPr="004A0593" w:rsidRDefault="0060289A" w:rsidP="000D1784">
      <w:pPr>
        <w:numPr>
          <w:ilvl w:val="0"/>
          <w:numId w:val="15"/>
        </w:numPr>
        <w:rPr>
          <w:rFonts w:cstheme="minorHAnsi"/>
          <w:sz w:val="24"/>
          <w:szCs w:val="24"/>
        </w:rPr>
      </w:pPr>
      <w:r w:rsidRPr="004A0593">
        <w:rPr>
          <w:rFonts w:cstheme="minorHAnsi"/>
          <w:b/>
          <w:bCs/>
          <w:sz w:val="24"/>
          <w:szCs w:val="24"/>
        </w:rPr>
        <w:t>Create a factory class</w:t>
      </w:r>
      <w:r w:rsidRPr="004A0593">
        <w:rPr>
          <w:rFonts w:cstheme="minorHAnsi"/>
          <w:sz w:val="24"/>
          <w:szCs w:val="24"/>
        </w:rPr>
        <w:t xml:space="preserve"> with a method that takes input (such as a string or </w:t>
      </w:r>
      <w:proofErr w:type="spellStart"/>
      <w:r w:rsidRPr="004A0593">
        <w:rPr>
          <w:rFonts w:cstheme="minorHAnsi"/>
          <w:sz w:val="24"/>
          <w:szCs w:val="24"/>
        </w:rPr>
        <w:t>enum</w:t>
      </w:r>
      <w:proofErr w:type="spellEnd"/>
      <w:r w:rsidRPr="004A0593">
        <w:rPr>
          <w:rFonts w:cstheme="minorHAnsi"/>
          <w:sz w:val="24"/>
          <w:szCs w:val="24"/>
        </w:rPr>
        <w:t>) and returns the appropriate product instance.</w:t>
      </w:r>
      <w:r w:rsidR="002B7922" w:rsidRPr="004A0593">
        <w:rPr>
          <w:rFonts w:cstheme="minorHAnsi"/>
          <w:sz w:val="24"/>
          <w:szCs w:val="24"/>
        </w:rPr>
        <w:t xml:space="preserve"> </w:t>
      </w:r>
    </w:p>
    <w:p w14:paraId="3C99AA4B" w14:textId="05E72909" w:rsidR="002E6615" w:rsidRPr="004A0593" w:rsidRDefault="00BB34D3" w:rsidP="00B15AAE">
      <w:pPr>
        <w:rPr>
          <w:rFonts w:cstheme="minorHAnsi"/>
          <w:sz w:val="24"/>
          <w:szCs w:val="24"/>
        </w:rPr>
      </w:pPr>
      <w:r w:rsidRPr="004A0593">
        <w:rPr>
          <w:rFonts w:cstheme="minorHAnsi"/>
          <w:b/>
          <w:bCs/>
          <w:sz w:val="24"/>
          <w:szCs w:val="24"/>
          <w:u w:val="single"/>
        </w:rPr>
        <w:t>Explanation URL</w:t>
      </w:r>
      <w:r w:rsidRPr="004A0593">
        <w:rPr>
          <w:rFonts w:cstheme="minorHAnsi"/>
          <w:sz w:val="24"/>
          <w:szCs w:val="24"/>
        </w:rPr>
        <w:t xml:space="preserve"> - </w:t>
      </w:r>
      <w:hyperlink r:id="rId8" w:history="1">
        <w:r w:rsidR="002B7922" w:rsidRPr="004A0593">
          <w:rPr>
            <w:rStyle w:val="Hyperlink"/>
            <w:rFonts w:cstheme="minorHAnsi"/>
            <w:sz w:val="24"/>
            <w:szCs w:val="24"/>
          </w:rPr>
          <w:t>https://youtu.be/UAMuzJNucEE?si=SbEobnAWpMZD79PK</w:t>
        </w:r>
      </w:hyperlink>
    </w:p>
    <w:p w14:paraId="076CD693" w14:textId="77777777" w:rsidR="00CB11B3" w:rsidRPr="004A0593" w:rsidRDefault="00CB11B3" w:rsidP="00B15AAE">
      <w:pPr>
        <w:rPr>
          <w:rFonts w:cstheme="minorHAnsi"/>
          <w:sz w:val="24"/>
          <w:szCs w:val="24"/>
        </w:rPr>
      </w:pPr>
    </w:p>
    <w:p w14:paraId="07B27FDE" w14:textId="77777777" w:rsidR="00430E92" w:rsidRPr="004A0593" w:rsidRDefault="002803A7" w:rsidP="00B15AAE">
      <w:pPr>
        <w:rPr>
          <w:rFonts w:cstheme="minorHAnsi"/>
          <w:sz w:val="24"/>
          <w:szCs w:val="24"/>
        </w:rPr>
      </w:pPr>
      <w:r w:rsidRPr="004A0593">
        <w:rPr>
          <w:rFonts w:cstheme="minorHAnsi"/>
          <w:b/>
          <w:bCs/>
          <w:sz w:val="24"/>
          <w:szCs w:val="24"/>
        </w:rPr>
        <w:t xml:space="preserve">Q5 - </w:t>
      </w:r>
      <w:r w:rsidR="00DA346C" w:rsidRPr="004A0593">
        <w:rPr>
          <w:rFonts w:cstheme="minorHAnsi"/>
          <w:b/>
          <w:bCs/>
          <w:sz w:val="24"/>
          <w:szCs w:val="24"/>
        </w:rPr>
        <w:t>Abstract factory Pattern</w:t>
      </w:r>
      <w:r w:rsidR="007E668F" w:rsidRPr="004A0593">
        <w:rPr>
          <w:rFonts w:cstheme="minorHAnsi"/>
          <w:sz w:val="24"/>
          <w:szCs w:val="24"/>
        </w:rPr>
        <w:t xml:space="preserve"> </w:t>
      </w:r>
    </w:p>
    <w:p w14:paraId="1984F265" w14:textId="65E00D09" w:rsidR="007E668F" w:rsidRPr="004A0593" w:rsidRDefault="00430E92" w:rsidP="00B15AAE">
      <w:pPr>
        <w:rPr>
          <w:rFonts w:cstheme="minorHAnsi"/>
          <w:sz w:val="24"/>
          <w:szCs w:val="24"/>
        </w:rPr>
      </w:pPr>
      <w:r w:rsidRPr="004A0593">
        <w:rPr>
          <w:rFonts w:cstheme="minorHAnsi"/>
          <w:b/>
          <w:bCs/>
          <w:sz w:val="24"/>
          <w:szCs w:val="24"/>
          <w:u w:val="single"/>
        </w:rPr>
        <w:t>Explanation URL</w:t>
      </w:r>
      <w:r w:rsidRPr="004A0593">
        <w:rPr>
          <w:rFonts w:cstheme="minorHAnsi"/>
          <w:sz w:val="24"/>
          <w:szCs w:val="24"/>
        </w:rPr>
        <w:t xml:space="preserve"> </w:t>
      </w:r>
      <w:r w:rsidR="007E668F" w:rsidRPr="004A0593">
        <w:rPr>
          <w:rFonts w:cstheme="minorHAnsi"/>
          <w:sz w:val="24"/>
          <w:szCs w:val="24"/>
        </w:rPr>
        <w:t xml:space="preserve">- </w:t>
      </w:r>
      <w:hyperlink r:id="rId9" w:history="1">
        <w:r w:rsidR="007E668F" w:rsidRPr="004A0593">
          <w:rPr>
            <w:rStyle w:val="Hyperlink"/>
            <w:rFonts w:cstheme="minorHAnsi"/>
            <w:sz w:val="24"/>
            <w:szCs w:val="24"/>
          </w:rPr>
          <w:t>https://youtu.be/HywWrQHZ5-g?si=NSoDy763XPGqIpqE</w:t>
        </w:r>
      </w:hyperlink>
    </w:p>
    <w:p w14:paraId="289989C6" w14:textId="77777777" w:rsidR="004A0593" w:rsidRPr="004A0593" w:rsidRDefault="004A0593" w:rsidP="007B22BC">
      <w:pPr>
        <w:jc w:val="center"/>
        <w:rPr>
          <w:rFonts w:cstheme="minorHAnsi"/>
          <w:b/>
          <w:bCs/>
          <w:sz w:val="24"/>
          <w:szCs w:val="24"/>
          <w:u w:val="single"/>
        </w:rPr>
      </w:pPr>
    </w:p>
    <w:p w14:paraId="71FE20BB" w14:textId="1E8D2A39" w:rsidR="00B279E7" w:rsidRDefault="00DA346C" w:rsidP="007B22BC">
      <w:pPr>
        <w:jc w:val="center"/>
        <w:rPr>
          <w:rFonts w:cstheme="minorHAnsi"/>
          <w:b/>
          <w:bCs/>
          <w:sz w:val="24"/>
          <w:szCs w:val="24"/>
          <w:u w:val="single"/>
        </w:rPr>
      </w:pPr>
      <w:r w:rsidRPr="004A0593">
        <w:rPr>
          <w:rFonts w:cstheme="minorHAnsi"/>
          <w:b/>
          <w:bCs/>
          <w:sz w:val="24"/>
          <w:szCs w:val="24"/>
          <w:highlight w:val="yellow"/>
          <w:u w:val="single"/>
        </w:rPr>
        <w:t>Structural Design Pattern</w:t>
      </w:r>
    </w:p>
    <w:p w14:paraId="04546027" w14:textId="77777777" w:rsidR="00EF22D4" w:rsidRPr="00EF22D4" w:rsidRDefault="00EF22D4" w:rsidP="00EF22D4">
      <w:pPr>
        <w:rPr>
          <w:rFonts w:cstheme="minorHAnsi"/>
          <w:sz w:val="24"/>
          <w:szCs w:val="24"/>
        </w:rPr>
      </w:pPr>
      <w:r w:rsidRPr="00EF22D4">
        <w:rPr>
          <w:rFonts w:cstheme="minorHAnsi"/>
          <w:sz w:val="24"/>
          <w:szCs w:val="24"/>
        </w:rPr>
        <w:t>Structural Design Patterns are a category of design patterns in software engineering that focus on how classes and objects are composed to form larger, more complex structures. These patterns facilitate the design by identifying simple ways to realize relationships among entities, making code more flexible, reusable, and easier to maintain.</w:t>
      </w:r>
    </w:p>
    <w:p w14:paraId="33F975FC" w14:textId="77777777" w:rsidR="00EF22D4" w:rsidRPr="00EF22D4" w:rsidRDefault="00EF22D4" w:rsidP="00EF22D4">
      <w:pPr>
        <w:rPr>
          <w:rFonts w:cstheme="minorHAnsi"/>
          <w:sz w:val="24"/>
          <w:szCs w:val="24"/>
        </w:rPr>
      </w:pPr>
      <w:r w:rsidRPr="00EF22D4">
        <w:rPr>
          <w:rFonts w:cstheme="minorHAnsi"/>
          <w:sz w:val="24"/>
          <w:szCs w:val="24"/>
        </w:rPr>
        <w:t>Key Characteristics of Structural Design Patterns:</w:t>
      </w:r>
    </w:p>
    <w:p w14:paraId="043018C5" w14:textId="77777777" w:rsidR="00EF22D4" w:rsidRPr="00EF22D4" w:rsidRDefault="00EF22D4" w:rsidP="00EF22D4">
      <w:pPr>
        <w:numPr>
          <w:ilvl w:val="0"/>
          <w:numId w:val="37"/>
        </w:numPr>
        <w:rPr>
          <w:rFonts w:cstheme="minorHAnsi"/>
          <w:sz w:val="24"/>
          <w:szCs w:val="24"/>
        </w:rPr>
      </w:pPr>
      <w:r w:rsidRPr="00EF22D4">
        <w:rPr>
          <w:rFonts w:cstheme="minorHAnsi"/>
          <w:sz w:val="24"/>
          <w:szCs w:val="24"/>
        </w:rPr>
        <w:t>Simplify the relationships between objects or classes.</w:t>
      </w:r>
    </w:p>
    <w:p w14:paraId="4432F756" w14:textId="77777777" w:rsidR="00EF22D4" w:rsidRPr="00EF22D4" w:rsidRDefault="00EF22D4" w:rsidP="00EF22D4">
      <w:pPr>
        <w:numPr>
          <w:ilvl w:val="0"/>
          <w:numId w:val="37"/>
        </w:numPr>
        <w:rPr>
          <w:rFonts w:cstheme="minorHAnsi"/>
          <w:sz w:val="24"/>
          <w:szCs w:val="24"/>
        </w:rPr>
      </w:pPr>
      <w:r w:rsidRPr="00EF22D4">
        <w:rPr>
          <w:rFonts w:cstheme="minorHAnsi"/>
          <w:sz w:val="24"/>
          <w:szCs w:val="24"/>
        </w:rPr>
        <w:t>Help manage complex class hierarchies.</w:t>
      </w:r>
    </w:p>
    <w:p w14:paraId="724779CD" w14:textId="77777777" w:rsidR="00EF22D4" w:rsidRPr="00EF22D4" w:rsidRDefault="00EF22D4" w:rsidP="00EF22D4">
      <w:pPr>
        <w:numPr>
          <w:ilvl w:val="0"/>
          <w:numId w:val="37"/>
        </w:numPr>
        <w:rPr>
          <w:rFonts w:cstheme="minorHAnsi"/>
          <w:sz w:val="24"/>
          <w:szCs w:val="24"/>
        </w:rPr>
      </w:pPr>
      <w:r w:rsidRPr="00EF22D4">
        <w:rPr>
          <w:rFonts w:cstheme="minorHAnsi"/>
          <w:sz w:val="24"/>
          <w:szCs w:val="24"/>
        </w:rPr>
        <w:lastRenderedPageBreak/>
        <w:t>Enable composition of objects to add new functionality or hide complexity.</w:t>
      </w:r>
    </w:p>
    <w:p w14:paraId="3B18AC54" w14:textId="77777777" w:rsidR="00EF22D4" w:rsidRPr="00EF22D4" w:rsidRDefault="00EF22D4" w:rsidP="00EF22D4">
      <w:pPr>
        <w:numPr>
          <w:ilvl w:val="0"/>
          <w:numId w:val="37"/>
        </w:numPr>
        <w:rPr>
          <w:rFonts w:cstheme="minorHAnsi"/>
          <w:sz w:val="24"/>
          <w:szCs w:val="24"/>
        </w:rPr>
      </w:pPr>
      <w:r w:rsidRPr="00EF22D4">
        <w:rPr>
          <w:rFonts w:cstheme="minorHAnsi"/>
          <w:sz w:val="24"/>
          <w:szCs w:val="24"/>
        </w:rPr>
        <w:t>Often improve code maintainability and scalability.</w:t>
      </w:r>
    </w:p>
    <w:p w14:paraId="777A6FB4" w14:textId="77777777" w:rsidR="00EF22D4" w:rsidRPr="004A0593" w:rsidRDefault="00EF22D4" w:rsidP="00EF22D4">
      <w:pPr>
        <w:rPr>
          <w:rFonts w:cstheme="minorHAnsi"/>
          <w:b/>
          <w:bCs/>
          <w:sz w:val="24"/>
          <w:szCs w:val="24"/>
          <w:u w:val="single"/>
        </w:rPr>
      </w:pPr>
    </w:p>
    <w:p w14:paraId="0A7F9896" w14:textId="7979D439" w:rsidR="00CA7EE7" w:rsidRPr="004A0593" w:rsidRDefault="0096757A" w:rsidP="00B15AAE">
      <w:pPr>
        <w:rPr>
          <w:rFonts w:cstheme="minorHAnsi"/>
          <w:b/>
          <w:bCs/>
          <w:sz w:val="24"/>
          <w:szCs w:val="24"/>
        </w:rPr>
      </w:pPr>
      <w:r w:rsidRPr="00C267FE">
        <w:rPr>
          <w:rFonts w:cstheme="minorHAnsi"/>
          <w:b/>
          <w:bCs/>
          <w:sz w:val="24"/>
          <w:szCs w:val="24"/>
          <w:highlight w:val="yellow"/>
        </w:rPr>
        <w:t>Adapter Pattern</w:t>
      </w:r>
      <w:r w:rsidRPr="004A0593">
        <w:rPr>
          <w:rFonts w:cstheme="minorHAnsi"/>
          <w:b/>
          <w:bCs/>
          <w:sz w:val="24"/>
          <w:szCs w:val="24"/>
        </w:rPr>
        <w:t xml:space="preserve"> </w:t>
      </w:r>
    </w:p>
    <w:p w14:paraId="65A85056" w14:textId="452BEEC0" w:rsidR="009E6809" w:rsidRPr="004A0593" w:rsidRDefault="009E6809" w:rsidP="00B15AAE">
      <w:pPr>
        <w:rPr>
          <w:rFonts w:cstheme="minorHAnsi"/>
          <w:sz w:val="24"/>
          <w:szCs w:val="24"/>
        </w:rPr>
      </w:pPr>
      <w:r w:rsidRPr="004A0593">
        <w:rPr>
          <w:rFonts w:cstheme="minorHAnsi"/>
          <w:sz w:val="24"/>
          <w:szCs w:val="24"/>
        </w:rPr>
        <w:t xml:space="preserve">This allows </w:t>
      </w:r>
      <w:r w:rsidR="004869A4" w:rsidRPr="004A0593">
        <w:rPr>
          <w:rFonts w:cstheme="minorHAnsi"/>
          <w:sz w:val="24"/>
          <w:szCs w:val="24"/>
        </w:rPr>
        <w:t>objects with incompatible interfaces work together by acting as a bridge between then. In .NET Core, it is commonly used when integrating third party libraries or legacy systems with your own codebase.</w:t>
      </w:r>
    </w:p>
    <w:p w14:paraId="78DA7D84" w14:textId="77777777" w:rsidR="005C1849" w:rsidRPr="004A0593" w:rsidRDefault="005C1849" w:rsidP="005C1849">
      <w:pPr>
        <w:rPr>
          <w:rFonts w:cstheme="minorHAnsi"/>
          <w:sz w:val="24"/>
          <w:szCs w:val="24"/>
        </w:rPr>
      </w:pPr>
      <w:r w:rsidRPr="004A0593">
        <w:rPr>
          <w:rFonts w:cstheme="minorHAnsi"/>
          <w:b/>
          <w:bCs/>
          <w:sz w:val="24"/>
          <w:szCs w:val="24"/>
        </w:rPr>
        <w:t>Real-World Example: HR System Integrating with Third-Party Billing System</w:t>
      </w:r>
    </w:p>
    <w:p w14:paraId="710E1940" w14:textId="77777777" w:rsidR="005C1849" w:rsidRPr="004A0593" w:rsidRDefault="005C1849" w:rsidP="005C1849">
      <w:pPr>
        <w:rPr>
          <w:rFonts w:cstheme="minorHAnsi"/>
          <w:sz w:val="24"/>
          <w:szCs w:val="24"/>
        </w:rPr>
      </w:pPr>
      <w:r w:rsidRPr="004A0593">
        <w:rPr>
          <w:rFonts w:cstheme="minorHAnsi"/>
          <w:b/>
          <w:bCs/>
          <w:sz w:val="24"/>
          <w:szCs w:val="24"/>
        </w:rPr>
        <w:t>Scenario:</w:t>
      </w:r>
    </w:p>
    <w:p w14:paraId="44EBA675" w14:textId="77777777" w:rsidR="005C1849" w:rsidRPr="004A0593" w:rsidRDefault="005C1849" w:rsidP="005C1849">
      <w:pPr>
        <w:numPr>
          <w:ilvl w:val="0"/>
          <w:numId w:val="16"/>
        </w:numPr>
        <w:rPr>
          <w:rFonts w:cstheme="minorHAnsi"/>
          <w:sz w:val="24"/>
          <w:szCs w:val="24"/>
        </w:rPr>
      </w:pPr>
      <w:r w:rsidRPr="004A0593">
        <w:rPr>
          <w:rFonts w:cstheme="minorHAnsi"/>
          <w:sz w:val="24"/>
          <w:szCs w:val="24"/>
        </w:rPr>
        <w:t>An existing HR system stores employee data as a string array.</w:t>
      </w:r>
    </w:p>
    <w:p w14:paraId="1F5DBA3C" w14:textId="77777777" w:rsidR="005C1849" w:rsidRPr="004A0593" w:rsidRDefault="005C1849" w:rsidP="005C1849">
      <w:pPr>
        <w:numPr>
          <w:ilvl w:val="0"/>
          <w:numId w:val="16"/>
        </w:numPr>
        <w:rPr>
          <w:rFonts w:cstheme="minorHAnsi"/>
          <w:sz w:val="24"/>
          <w:szCs w:val="24"/>
        </w:rPr>
      </w:pPr>
      <w:r w:rsidRPr="004A0593">
        <w:rPr>
          <w:rFonts w:cstheme="minorHAnsi"/>
          <w:sz w:val="24"/>
          <w:szCs w:val="24"/>
        </w:rPr>
        <w:t>A third-party billing system requires a List&lt;Employee&gt; to process salaries.</w:t>
      </w:r>
    </w:p>
    <w:p w14:paraId="69BE6091" w14:textId="77777777" w:rsidR="005C1849" w:rsidRPr="004A0593" w:rsidRDefault="005C1849" w:rsidP="005C1849">
      <w:pPr>
        <w:numPr>
          <w:ilvl w:val="0"/>
          <w:numId w:val="16"/>
        </w:numPr>
        <w:rPr>
          <w:rFonts w:cstheme="minorHAnsi"/>
          <w:sz w:val="24"/>
          <w:szCs w:val="24"/>
        </w:rPr>
      </w:pPr>
      <w:r w:rsidRPr="004A0593">
        <w:rPr>
          <w:rFonts w:cstheme="minorHAnsi"/>
          <w:sz w:val="24"/>
          <w:szCs w:val="24"/>
        </w:rPr>
        <w:t>The two systems are incompatible due to different data structures.</w:t>
      </w:r>
    </w:p>
    <w:p w14:paraId="2FAE4EF9" w14:textId="652C6703" w:rsidR="005C1849" w:rsidRPr="00C267FE" w:rsidRDefault="005C1849" w:rsidP="008614E4">
      <w:pPr>
        <w:numPr>
          <w:ilvl w:val="0"/>
          <w:numId w:val="16"/>
        </w:numPr>
        <w:rPr>
          <w:rFonts w:cstheme="minorHAnsi"/>
          <w:sz w:val="24"/>
          <w:szCs w:val="24"/>
        </w:rPr>
      </w:pPr>
      <w:r w:rsidRPr="00C267FE">
        <w:rPr>
          <w:rFonts w:cstheme="minorHAnsi"/>
          <w:sz w:val="24"/>
          <w:szCs w:val="24"/>
        </w:rPr>
        <w:t>The Adapter pattern is used to convert the HR system's data format to what the billing system expects, allowing seamless integration.</w:t>
      </w:r>
    </w:p>
    <w:p w14:paraId="3FB0C5E3" w14:textId="220679D7" w:rsidR="002803A7" w:rsidRPr="004A0593" w:rsidRDefault="00C267FE" w:rsidP="00B15AAE">
      <w:pPr>
        <w:rPr>
          <w:rFonts w:cstheme="minorHAnsi"/>
          <w:b/>
          <w:bCs/>
          <w:sz w:val="24"/>
          <w:szCs w:val="24"/>
        </w:rPr>
      </w:pPr>
      <w:r>
        <w:rPr>
          <w:rFonts w:cstheme="minorHAnsi"/>
          <w:b/>
          <w:bCs/>
          <w:sz w:val="24"/>
          <w:szCs w:val="24"/>
        </w:rPr>
        <w:t xml:space="preserve"> </w:t>
      </w:r>
    </w:p>
    <w:p w14:paraId="6F20417A" w14:textId="79B142A3" w:rsidR="002803A7" w:rsidRPr="004A0593" w:rsidRDefault="002803A7" w:rsidP="00C267FE">
      <w:pPr>
        <w:rPr>
          <w:rFonts w:cstheme="minorHAnsi"/>
          <w:b/>
          <w:bCs/>
          <w:sz w:val="24"/>
          <w:szCs w:val="24"/>
        </w:rPr>
      </w:pPr>
      <w:r w:rsidRPr="00C267FE">
        <w:rPr>
          <w:rFonts w:cstheme="minorHAnsi"/>
          <w:b/>
          <w:bCs/>
          <w:sz w:val="24"/>
          <w:szCs w:val="24"/>
          <w:highlight w:val="yellow"/>
        </w:rPr>
        <w:t xml:space="preserve">Façade </w:t>
      </w:r>
      <w:r w:rsidR="002E6615" w:rsidRPr="00C267FE">
        <w:rPr>
          <w:rFonts w:cstheme="minorHAnsi"/>
          <w:b/>
          <w:bCs/>
          <w:sz w:val="24"/>
          <w:szCs w:val="24"/>
          <w:highlight w:val="yellow"/>
        </w:rPr>
        <w:t>pattern</w:t>
      </w:r>
    </w:p>
    <w:p w14:paraId="1005D451" w14:textId="73A0567D" w:rsidR="00436176" w:rsidRPr="004A0593" w:rsidRDefault="00A92851" w:rsidP="00B15AAE">
      <w:pPr>
        <w:rPr>
          <w:rFonts w:cstheme="minorHAnsi"/>
          <w:sz w:val="24"/>
          <w:szCs w:val="24"/>
        </w:rPr>
      </w:pPr>
      <w:r w:rsidRPr="004A0593">
        <w:rPr>
          <w:rFonts w:cstheme="minorHAnsi"/>
          <w:sz w:val="24"/>
          <w:szCs w:val="24"/>
        </w:rPr>
        <w:t xml:space="preserve">It provides a simplified interface to a set of complex sub systems. It hides a complexity of </w:t>
      </w:r>
      <w:r w:rsidR="001B2E90" w:rsidRPr="004A0593">
        <w:rPr>
          <w:rFonts w:cstheme="minorHAnsi"/>
          <w:sz w:val="24"/>
          <w:szCs w:val="24"/>
        </w:rPr>
        <w:t>the system</w:t>
      </w:r>
      <w:r w:rsidRPr="004A0593">
        <w:rPr>
          <w:rFonts w:cstheme="minorHAnsi"/>
          <w:sz w:val="24"/>
          <w:szCs w:val="24"/>
        </w:rPr>
        <w:t xml:space="preserve"> by exposing a </w:t>
      </w:r>
      <w:r w:rsidR="00356B46" w:rsidRPr="004A0593">
        <w:rPr>
          <w:rFonts w:cstheme="minorHAnsi"/>
          <w:sz w:val="24"/>
          <w:szCs w:val="24"/>
        </w:rPr>
        <w:t>single-entry</w:t>
      </w:r>
      <w:r w:rsidRPr="004A0593">
        <w:rPr>
          <w:rFonts w:cstheme="minorHAnsi"/>
          <w:sz w:val="24"/>
          <w:szCs w:val="24"/>
        </w:rPr>
        <w:t xml:space="preserve"> point, making the system easier to use and maintain.</w:t>
      </w:r>
    </w:p>
    <w:p w14:paraId="2F66900E" w14:textId="67B86B62" w:rsidR="00EC50B8" w:rsidRPr="00EC50B8" w:rsidRDefault="003D2E62" w:rsidP="00EC50B8">
      <w:pPr>
        <w:rPr>
          <w:rFonts w:cstheme="minorHAnsi"/>
          <w:b/>
          <w:bCs/>
          <w:sz w:val="24"/>
          <w:szCs w:val="24"/>
        </w:rPr>
      </w:pPr>
      <w:r w:rsidRPr="004A0593">
        <w:rPr>
          <w:rFonts w:cstheme="minorHAnsi"/>
          <w:b/>
          <w:bCs/>
          <w:sz w:val="24"/>
          <w:szCs w:val="24"/>
        </w:rPr>
        <w:t xml:space="preserve">Real-World Example: </w:t>
      </w:r>
      <w:r w:rsidR="00EC50B8" w:rsidRPr="00EC50B8">
        <w:rPr>
          <w:rFonts w:cstheme="minorHAnsi"/>
          <w:b/>
          <w:bCs/>
          <w:sz w:val="24"/>
          <w:szCs w:val="24"/>
        </w:rPr>
        <w:t>Global Shipping and Logistics Company</w:t>
      </w:r>
      <w:r w:rsidR="00664070">
        <w:rPr>
          <w:rFonts w:cstheme="minorHAnsi"/>
          <w:b/>
          <w:bCs/>
          <w:sz w:val="24"/>
          <w:szCs w:val="24"/>
        </w:rPr>
        <w:t xml:space="preserve"> Process</w:t>
      </w:r>
    </w:p>
    <w:p w14:paraId="17D42369" w14:textId="77777777" w:rsidR="00664070" w:rsidRPr="00664070" w:rsidRDefault="003D2E62" w:rsidP="00664070">
      <w:pPr>
        <w:rPr>
          <w:rFonts w:cstheme="minorHAnsi"/>
          <w:sz w:val="24"/>
          <w:szCs w:val="24"/>
        </w:rPr>
      </w:pPr>
      <w:r w:rsidRPr="004A0593">
        <w:rPr>
          <w:rFonts w:cstheme="minorHAnsi"/>
          <w:b/>
          <w:bCs/>
          <w:sz w:val="24"/>
          <w:szCs w:val="24"/>
        </w:rPr>
        <w:t>Scenario:</w:t>
      </w:r>
      <w:r w:rsidRPr="004A0593">
        <w:rPr>
          <w:rFonts w:cstheme="minorHAnsi"/>
          <w:sz w:val="24"/>
          <w:szCs w:val="24"/>
        </w:rPr>
        <w:br/>
      </w:r>
      <w:r w:rsidR="00664070" w:rsidRPr="00664070">
        <w:rPr>
          <w:rFonts w:cstheme="minorHAnsi"/>
          <w:sz w:val="24"/>
          <w:szCs w:val="24"/>
        </w:rPr>
        <w:t>A global shipping and logistics company typically involves multiple complex subsystems, for example:</w:t>
      </w:r>
    </w:p>
    <w:p w14:paraId="405F20DA" w14:textId="77777777" w:rsidR="00664070" w:rsidRPr="00664070" w:rsidRDefault="00664070" w:rsidP="00664070">
      <w:pPr>
        <w:numPr>
          <w:ilvl w:val="0"/>
          <w:numId w:val="36"/>
        </w:numPr>
        <w:rPr>
          <w:rFonts w:cstheme="minorHAnsi"/>
          <w:sz w:val="24"/>
          <w:szCs w:val="24"/>
        </w:rPr>
      </w:pPr>
      <w:r w:rsidRPr="00664070">
        <w:rPr>
          <w:rFonts w:cstheme="minorHAnsi"/>
          <w:sz w:val="24"/>
          <w:szCs w:val="24"/>
        </w:rPr>
        <w:t>Inventory Management (tracking packages and materials)</w:t>
      </w:r>
    </w:p>
    <w:p w14:paraId="1C7C1D65" w14:textId="77777777" w:rsidR="00664070" w:rsidRPr="00664070" w:rsidRDefault="00664070" w:rsidP="00664070">
      <w:pPr>
        <w:numPr>
          <w:ilvl w:val="0"/>
          <w:numId w:val="36"/>
        </w:numPr>
        <w:rPr>
          <w:rFonts w:cstheme="minorHAnsi"/>
          <w:sz w:val="24"/>
          <w:szCs w:val="24"/>
        </w:rPr>
      </w:pPr>
      <w:r w:rsidRPr="00664070">
        <w:rPr>
          <w:rFonts w:cstheme="minorHAnsi"/>
          <w:sz w:val="24"/>
          <w:szCs w:val="24"/>
        </w:rPr>
        <w:t>Payment Processing (billing customers, handling refunds)</w:t>
      </w:r>
    </w:p>
    <w:p w14:paraId="60806922" w14:textId="77777777" w:rsidR="00664070" w:rsidRPr="00664070" w:rsidRDefault="00664070" w:rsidP="00664070">
      <w:pPr>
        <w:numPr>
          <w:ilvl w:val="0"/>
          <w:numId w:val="36"/>
        </w:numPr>
        <w:rPr>
          <w:rFonts w:cstheme="minorHAnsi"/>
          <w:sz w:val="24"/>
          <w:szCs w:val="24"/>
        </w:rPr>
      </w:pPr>
      <w:r w:rsidRPr="00664070">
        <w:rPr>
          <w:rFonts w:cstheme="minorHAnsi"/>
          <w:sz w:val="24"/>
          <w:szCs w:val="24"/>
        </w:rPr>
        <w:t>Shipping Management (scheduling shipments, tracking deliveries)</w:t>
      </w:r>
    </w:p>
    <w:p w14:paraId="394E1518" w14:textId="77777777" w:rsidR="00664070" w:rsidRPr="00664070" w:rsidRDefault="00664070" w:rsidP="00664070">
      <w:pPr>
        <w:numPr>
          <w:ilvl w:val="0"/>
          <w:numId w:val="36"/>
        </w:numPr>
        <w:rPr>
          <w:rFonts w:cstheme="minorHAnsi"/>
          <w:sz w:val="24"/>
          <w:szCs w:val="24"/>
        </w:rPr>
      </w:pPr>
      <w:r w:rsidRPr="00664070">
        <w:rPr>
          <w:rFonts w:cstheme="minorHAnsi"/>
          <w:sz w:val="24"/>
          <w:szCs w:val="24"/>
        </w:rPr>
        <w:t>Customer Notifications (sending status updates)</w:t>
      </w:r>
    </w:p>
    <w:p w14:paraId="038C0819" w14:textId="77777777" w:rsidR="00664070" w:rsidRPr="00664070" w:rsidRDefault="00664070" w:rsidP="00664070">
      <w:pPr>
        <w:numPr>
          <w:ilvl w:val="0"/>
          <w:numId w:val="36"/>
        </w:numPr>
        <w:rPr>
          <w:rFonts w:cstheme="minorHAnsi"/>
          <w:sz w:val="24"/>
          <w:szCs w:val="24"/>
        </w:rPr>
      </w:pPr>
      <w:r w:rsidRPr="00664070">
        <w:rPr>
          <w:rFonts w:cstheme="minorHAnsi"/>
          <w:sz w:val="24"/>
          <w:szCs w:val="24"/>
        </w:rPr>
        <w:t>Customs and Compliance (regulatory document handling)</w:t>
      </w:r>
    </w:p>
    <w:p w14:paraId="2E1F5A69" w14:textId="77777777" w:rsidR="00664070" w:rsidRPr="00664070" w:rsidRDefault="00664070" w:rsidP="00664070">
      <w:pPr>
        <w:rPr>
          <w:rFonts w:cstheme="minorHAnsi"/>
          <w:sz w:val="24"/>
          <w:szCs w:val="24"/>
        </w:rPr>
      </w:pPr>
      <w:r w:rsidRPr="00664070">
        <w:rPr>
          <w:rFonts w:cstheme="minorHAnsi"/>
          <w:sz w:val="24"/>
          <w:szCs w:val="24"/>
        </w:rPr>
        <w:t>Using the Facade pattern, a single class can provide a simplified interface to clients who need to perform shipping-related actions without having to interact with each subsystem individually.</w:t>
      </w:r>
    </w:p>
    <w:p w14:paraId="02D12A7D" w14:textId="03DC31E2" w:rsidR="004E2E2F" w:rsidRPr="004A0593" w:rsidRDefault="004E2E2F" w:rsidP="00664070">
      <w:pPr>
        <w:rPr>
          <w:rFonts w:cstheme="minorHAnsi"/>
          <w:b/>
          <w:bCs/>
          <w:sz w:val="24"/>
          <w:szCs w:val="24"/>
          <w:u w:val="single"/>
        </w:rPr>
      </w:pPr>
    </w:p>
    <w:p w14:paraId="16581B18" w14:textId="77777777" w:rsidR="004E2E2F" w:rsidRPr="004A0593" w:rsidRDefault="004E2E2F" w:rsidP="00E73CA4">
      <w:pPr>
        <w:jc w:val="center"/>
        <w:rPr>
          <w:rFonts w:cstheme="minorHAnsi"/>
          <w:b/>
          <w:bCs/>
          <w:sz w:val="24"/>
          <w:szCs w:val="24"/>
          <w:u w:val="single"/>
        </w:rPr>
      </w:pPr>
    </w:p>
    <w:p w14:paraId="6B5F6E15" w14:textId="2D57A4C0" w:rsidR="00DA346C" w:rsidRPr="004A0593" w:rsidRDefault="00DA346C" w:rsidP="00E73CA4">
      <w:pPr>
        <w:jc w:val="center"/>
        <w:rPr>
          <w:rFonts w:cstheme="minorHAnsi"/>
          <w:b/>
          <w:bCs/>
          <w:sz w:val="24"/>
          <w:szCs w:val="24"/>
          <w:u w:val="single"/>
        </w:rPr>
      </w:pPr>
      <w:r w:rsidRPr="00C267FE">
        <w:rPr>
          <w:rFonts w:cstheme="minorHAnsi"/>
          <w:b/>
          <w:bCs/>
          <w:sz w:val="24"/>
          <w:szCs w:val="24"/>
          <w:highlight w:val="yellow"/>
          <w:u w:val="single"/>
        </w:rPr>
        <w:lastRenderedPageBreak/>
        <w:t>Behavioural Design Pattern</w:t>
      </w:r>
    </w:p>
    <w:p w14:paraId="0660E5D9" w14:textId="09C50802" w:rsidR="00943B53" w:rsidRPr="004A0593" w:rsidRDefault="00CE7FDA" w:rsidP="00B15AAE">
      <w:pPr>
        <w:rPr>
          <w:rFonts w:cstheme="minorHAnsi"/>
          <w:b/>
          <w:bCs/>
          <w:sz w:val="24"/>
          <w:szCs w:val="24"/>
        </w:rPr>
      </w:pPr>
      <w:r w:rsidRPr="00C267FE">
        <w:rPr>
          <w:rFonts w:cstheme="minorHAnsi"/>
          <w:b/>
          <w:bCs/>
          <w:sz w:val="24"/>
          <w:szCs w:val="24"/>
          <w:highlight w:val="yellow"/>
        </w:rPr>
        <w:t>Observer</w:t>
      </w:r>
      <w:r w:rsidR="00943B53" w:rsidRPr="00C267FE">
        <w:rPr>
          <w:rFonts w:cstheme="minorHAnsi"/>
          <w:b/>
          <w:bCs/>
          <w:sz w:val="24"/>
          <w:szCs w:val="24"/>
          <w:highlight w:val="yellow"/>
        </w:rPr>
        <w:t xml:space="preserve"> pattern</w:t>
      </w:r>
    </w:p>
    <w:p w14:paraId="2899D798" w14:textId="081E1238" w:rsidR="007418F8" w:rsidRPr="004A0593" w:rsidRDefault="007418F8" w:rsidP="00B15AAE">
      <w:pPr>
        <w:rPr>
          <w:rFonts w:cstheme="minorHAnsi"/>
          <w:sz w:val="24"/>
          <w:szCs w:val="24"/>
        </w:rPr>
      </w:pPr>
      <w:r w:rsidRPr="004A0593">
        <w:rPr>
          <w:rFonts w:cstheme="minorHAnsi"/>
          <w:sz w:val="24"/>
          <w:szCs w:val="24"/>
        </w:rPr>
        <w:t xml:space="preserve">It allows an </w:t>
      </w:r>
      <w:r w:rsidR="001A3F8D" w:rsidRPr="004A0593">
        <w:rPr>
          <w:rFonts w:cstheme="minorHAnsi"/>
          <w:sz w:val="24"/>
          <w:szCs w:val="24"/>
        </w:rPr>
        <w:t>object (</w:t>
      </w:r>
      <w:r w:rsidRPr="004A0593">
        <w:rPr>
          <w:rFonts w:cstheme="minorHAnsi"/>
          <w:sz w:val="24"/>
          <w:szCs w:val="24"/>
        </w:rPr>
        <w:t xml:space="preserve">the subject) to notify multiple </w:t>
      </w:r>
      <w:r w:rsidR="001A3F8D" w:rsidRPr="004A0593">
        <w:rPr>
          <w:rFonts w:cstheme="minorHAnsi"/>
          <w:sz w:val="24"/>
          <w:szCs w:val="24"/>
        </w:rPr>
        <w:t>dependents (</w:t>
      </w:r>
      <w:r w:rsidRPr="004A0593">
        <w:rPr>
          <w:rFonts w:cstheme="minorHAnsi"/>
          <w:sz w:val="24"/>
          <w:szCs w:val="24"/>
        </w:rPr>
        <w:t>the observers) about the changes in its state</w:t>
      </w:r>
      <w:r w:rsidR="001A3F8D" w:rsidRPr="004A0593">
        <w:rPr>
          <w:rFonts w:cstheme="minorHAnsi"/>
          <w:sz w:val="24"/>
          <w:szCs w:val="24"/>
        </w:rPr>
        <w:t>, without needing to know who those observers are. This is useful in scenarios where one-to- many dependency exists between objects</w:t>
      </w:r>
      <w:r w:rsidR="00647AB3" w:rsidRPr="004A0593">
        <w:rPr>
          <w:rFonts w:cstheme="minorHAnsi"/>
          <w:sz w:val="24"/>
          <w:szCs w:val="24"/>
        </w:rPr>
        <w:t>.</w:t>
      </w:r>
    </w:p>
    <w:p w14:paraId="0A6AC83A" w14:textId="77777777" w:rsidR="001E292D" w:rsidRPr="004A0593" w:rsidRDefault="001E292D" w:rsidP="001E292D">
      <w:pPr>
        <w:rPr>
          <w:rFonts w:cstheme="minorHAnsi"/>
          <w:b/>
          <w:bCs/>
          <w:sz w:val="24"/>
          <w:szCs w:val="24"/>
        </w:rPr>
      </w:pPr>
      <w:r w:rsidRPr="004A0593">
        <w:rPr>
          <w:rFonts w:cstheme="minorHAnsi"/>
          <w:b/>
          <w:bCs/>
          <w:sz w:val="24"/>
          <w:szCs w:val="24"/>
        </w:rPr>
        <w:t>Real-World Example in C#.NET Core: Job Portal System</w:t>
      </w:r>
    </w:p>
    <w:p w14:paraId="5E493918" w14:textId="66D0F730" w:rsidR="00414906" w:rsidRPr="004A0593" w:rsidRDefault="001E292D" w:rsidP="00C267FE">
      <w:pPr>
        <w:rPr>
          <w:rFonts w:cstheme="minorHAnsi"/>
          <w:b/>
          <w:bCs/>
          <w:sz w:val="24"/>
          <w:szCs w:val="24"/>
        </w:rPr>
      </w:pPr>
      <w:r w:rsidRPr="004A0593">
        <w:rPr>
          <w:rFonts w:cstheme="minorHAnsi"/>
          <w:sz w:val="24"/>
          <w:szCs w:val="24"/>
        </w:rPr>
        <w:t xml:space="preserve">A </w:t>
      </w:r>
      <w:r w:rsidRPr="004A0593">
        <w:rPr>
          <w:rFonts w:cstheme="minorHAnsi"/>
          <w:b/>
          <w:bCs/>
          <w:sz w:val="24"/>
          <w:szCs w:val="24"/>
        </w:rPr>
        <w:t>Job Portal System</w:t>
      </w:r>
      <w:r w:rsidRPr="004A0593">
        <w:rPr>
          <w:rFonts w:cstheme="minorHAnsi"/>
          <w:sz w:val="24"/>
          <w:szCs w:val="24"/>
        </w:rPr>
        <w:t xml:space="preserve"> is a great real-world example of the Observer pattern. When a company posts a new job listing, all registered job seekers who have expressed interest in such job types/categories should get a notification.</w:t>
      </w:r>
    </w:p>
    <w:p w14:paraId="00EBFFE2" w14:textId="77777777" w:rsidR="00414906" w:rsidRPr="004A0593" w:rsidRDefault="00414906" w:rsidP="00414906">
      <w:pPr>
        <w:rPr>
          <w:rFonts w:cstheme="minorHAnsi"/>
          <w:b/>
          <w:bCs/>
          <w:sz w:val="24"/>
          <w:szCs w:val="24"/>
        </w:rPr>
      </w:pPr>
    </w:p>
    <w:p w14:paraId="021FF7E0" w14:textId="3CF6C094" w:rsidR="005442CF" w:rsidRPr="004A0593" w:rsidRDefault="00414906" w:rsidP="00414906">
      <w:pPr>
        <w:rPr>
          <w:rFonts w:cstheme="minorHAnsi"/>
          <w:sz w:val="24"/>
          <w:szCs w:val="24"/>
        </w:rPr>
      </w:pPr>
      <w:r w:rsidRPr="004A0593">
        <w:rPr>
          <w:rFonts w:cstheme="minorHAnsi"/>
          <w:sz w:val="24"/>
          <w:szCs w:val="24"/>
        </w:rPr>
        <w:t xml:space="preserve"> </w:t>
      </w:r>
    </w:p>
    <w:p w14:paraId="695A5D0F" w14:textId="77777777" w:rsidR="00800A64" w:rsidRPr="004A0593" w:rsidRDefault="00800A64">
      <w:pPr>
        <w:rPr>
          <w:rFonts w:cstheme="minorHAnsi"/>
          <w:sz w:val="24"/>
          <w:szCs w:val="24"/>
        </w:rPr>
      </w:pPr>
    </w:p>
    <w:sectPr w:rsidR="00800A64" w:rsidRPr="004A05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5B1D"/>
    <w:multiLevelType w:val="multilevel"/>
    <w:tmpl w:val="65A62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C846E3"/>
    <w:multiLevelType w:val="multilevel"/>
    <w:tmpl w:val="6582A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EE2F2E"/>
    <w:multiLevelType w:val="hybridMultilevel"/>
    <w:tmpl w:val="6FD6E9E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FB54B29"/>
    <w:multiLevelType w:val="multilevel"/>
    <w:tmpl w:val="2C76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730B1E"/>
    <w:multiLevelType w:val="multilevel"/>
    <w:tmpl w:val="3A5E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5A68A7"/>
    <w:multiLevelType w:val="multilevel"/>
    <w:tmpl w:val="26A4A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B638D7"/>
    <w:multiLevelType w:val="multilevel"/>
    <w:tmpl w:val="A322FA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CC5AC9"/>
    <w:multiLevelType w:val="hybridMultilevel"/>
    <w:tmpl w:val="DDF82358"/>
    <w:lvl w:ilvl="0" w:tplc="63F29DA8">
      <w:start w:val="1"/>
      <w:numFmt w:val="decimal"/>
      <w:lvlText w:val="%1."/>
      <w:lvlJc w:val="left"/>
      <w:pPr>
        <w:ind w:left="720" w:hanging="360"/>
      </w:pPr>
      <w:rPr>
        <w:rFonts w:hint="default"/>
        <w:b w:val="0"/>
        <w:bCs w:val="0"/>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C4E03FF"/>
    <w:multiLevelType w:val="multilevel"/>
    <w:tmpl w:val="FE4C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911B61"/>
    <w:multiLevelType w:val="multilevel"/>
    <w:tmpl w:val="1EE6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2A7B1F"/>
    <w:multiLevelType w:val="multilevel"/>
    <w:tmpl w:val="314A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FF64871"/>
    <w:multiLevelType w:val="multilevel"/>
    <w:tmpl w:val="AE8231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1E16E41"/>
    <w:multiLevelType w:val="multilevel"/>
    <w:tmpl w:val="2658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2B071FA"/>
    <w:multiLevelType w:val="multilevel"/>
    <w:tmpl w:val="A29E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94797D"/>
    <w:multiLevelType w:val="multilevel"/>
    <w:tmpl w:val="F6665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604965"/>
    <w:multiLevelType w:val="multilevel"/>
    <w:tmpl w:val="DA98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E146437"/>
    <w:multiLevelType w:val="multilevel"/>
    <w:tmpl w:val="A6BCF6D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180AC9"/>
    <w:multiLevelType w:val="multilevel"/>
    <w:tmpl w:val="FC58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1664667"/>
    <w:multiLevelType w:val="multilevel"/>
    <w:tmpl w:val="1B3C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8213DA"/>
    <w:multiLevelType w:val="multilevel"/>
    <w:tmpl w:val="AD227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A63732"/>
    <w:multiLevelType w:val="multilevel"/>
    <w:tmpl w:val="85687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E93176"/>
    <w:multiLevelType w:val="multilevel"/>
    <w:tmpl w:val="63AE7F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B74BF5"/>
    <w:multiLevelType w:val="multilevel"/>
    <w:tmpl w:val="91B4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EC3D11"/>
    <w:multiLevelType w:val="multilevel"/>
    <w:tmpl w:val="0206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496D56"/>
    <w:multiLevelType w:val="multilevel"/>
    <w:tmpl w:val="B3B6BB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0914AE2"/>
    <w:multiLevelType w:val="multilevel"/>
    <w:tmpl w:val="18A4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69B7B03"/>
    <w:multiLevelType w:val="multilevel"/>
    <w:tmpl w:val="FC1A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8EB24EA"/>
    <w:multiLevelType w:val="multilevel"/>
    <w:tmpl w:val="D4C6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96D3089"/>
    <w:multiLevelType w:val="multilevel"/>
    <w:tmpl w:val="4E5C8A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6D7A21"/>
    <w:multiLevelType w:val="multilevel"/>
    <w:tmpl w:val="32EA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77D300C"/>
    <w:multiLevelType w:val="multilevel"/>
    <w:tmpl w:val="FA541C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B32812"/>
    <w:multiLevelType w:val="multilevel"/>
    <w:tmpl w:val="D902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C9C6EF0"/>
    <w:multiLevelType w:val="multilevel"/>
    <w:tmpl w:val="61F69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F2643F7"/>
    <w:multiLevelType w:val="multilevel"/>
    <w:tmpl w:val="439283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49A7A72"/>
    <w:multiLevelType w:val="multilevel"/>
    <w:tmpl w:val="7FAA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5A46916"/>
    <w:multiLevelType w:val="multilevel"/>
    <w:tmpl w:val="7BBE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9D25161"/>
    <w:multiLevelType w:val="multilevel"/>
    <w:tmpl w:val="987A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2223975">
    <w:abstractNumId w:val="4"/>
  </w:num>
  <w:num w:numId="2" w16cid:durableId="2129004">
    <w:abstractNumId w:val="9"/>
  </w:num>
  <w:num w:numId="3" w16cid:durableId="1498109011">
    <w:abstractNumId w:val="10"/>
  </w:num>
  <w:num w:numId="4" w16cid:durableId="347145358">
    <w:abstractNumId w:val="26"/>
  </w:num>
  <w:num w:numId="5" w16cid:durableId="814377100">
    <w:abstractNumId w:val="36"/>
  </w:num>
  <w:num w:numId="6" w16cid:durableId="104930389">
    <w:abstractNumId w:val="0"/>
  </w:num>
  <w:num w:numId="7" w16cid:durableId="1903787119">
    <w:abstractNumId w:val="12"/>
  </w:num>
  <w:num w:numId="8" w16cid:durableId="1973902652">
    <w:abstractNumId w:val="35"/>
  </w:num>
  <w:num w:numId="9" w16cid:durableId="1130168762">
    <w:abstractNumId w:val="3"/>
  </w:num>
  <w:num w:numId="10" w16cid:durableId="454638682">
    <w:abstractNumId w:val="11"/>
  </w:num>
  <w:num w:numId="11" w16cid:durableId="467016463">
    <w:abstractNumId w:val="6"/>
  </w:num>
  <w:num w:numId="12" w16cid:durableId="1862742443">
    <w:abstractNumId w:val="29"/>
  </w:num>
  <w:num w:numId="13" w16cid:durableId="1399592333">
    <w:abstractNumId w:val="2"/>
  </w:num>
  <w:num w:numId="14" w16cid:durableId="1704011745">
    <w:abstractNumId w:val="8"/>
  </w:num>
  <w:num w:numId="15" w16cid:durableId="662665892">
    <w:abstractNumId w:val="34"/>
  </w:num>
  <w:num w:numId="16" w16cid:durableId="133110450">
    <w:abstractNumId w:val="15"/>
  </w:num>
  <w:num w:numId="17" w16cid:durableId="1983927205">
    <w:abstractNumId w:val="5"/>
  </w:num>
  <w:num w:numId="18" w16cid:durableId="2124885693">
    <w:abstractNumId w:val="18"/>
  </w:num>
  <w:num w:numId="19" w16cid:durableId="943345154">
    <w:abstractNumId w:val="20"/>
  </w:num>
  <w:num w:numId="20" w16cid:durableId="1695690986">
    <w:abstractNumId w:val="19"/>
  </w:num>
  <w:num w:numId="21" w16cid:durableId="2096122651">
    <w:abstractNumId w:val="23"/>
  </w:num>
  <w:num w:numId="22" w16cid:durableId="612441231">
    <w:abstractNumId w:val="1"/>
  </w:num>
  <w:num w:numId="23" w16cid:durableId="1494759454">
    <w:abstractNumId w:val="30"/>
  </w:num>
  <w:num w:numId="24" w16cid:durableId="1420758310">
    <w:abstractNumId w:val="13"/>
  </w:num>
  <w:num w:numId="25" w16cid:durableId="670108580">
    <w:abstractNumId w:val="14"/>
  </w:num>
  <w:num w:numId="26" w16cid:durableId="492572844">
    <w:abstractNumId w:val="28"/>
  </w:num>
  <w:num w:numId="27" w16cid:durableId="102117747">
    <w:abstractNumId w:val="24"/>
  </w:num>
  <w:num w:numId="28" w16cid:durableId="1553804825">
    <w:abstractNumId w:val="21"/>
  </w:num>
  <w:num w:numId="29" w16cid:durableId="1249999504">
    <w:abstractNumId w:val="33"/>
  </w:num>
  <w:num w:numId="30" w16cid:durableId="94714311">
    <w:abstractNumId w:val="16"/>
  </w:num>
  <w:num w:numId="31" w16cid:durableId="702050533">
    <w:abstractNumId w:val="22"/>
  </w:num>
  <w:num w:numId="32" w16cid:durableId="157113837">
    <w:abstractNumId w:val="7"/>
  </w:num>
  <w:num w:numId="33" w16cid:durableId="1558469700">
    <w:abstractNumId w:val="25"/>
  </w:num>
  <w:num w:numId="34" w16cid:durableId="70154406">
    <w:abstractNumId w:val="31"/>
  </w:num>
  <w:num w:numId="35" w16cid:durableId="1480613503">
    <w:abstractNumId w:val="27"/>
  </w:num>
  <w:num w:numId="36" w16cid:durableId="1422332006">
    <w:abstractNumId w:val="32"/>
  </w:num>
  <w:num w:numId="37" w16cid:durableId="559918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F88"/>
    <w:rsid w:val="00010271"/>
    <w:rsid w:val="0001489E"/>
    <w:rsid w:val="000316EC"/>
    <w:rsid w:val="00045987"/>
    <w:rsid w:val="0005332E"/>
    <w:rsid w:val="00053F78"/>
    <w:rsid w:val="00055162"/>
    <w:rsid w:val="0005539F"/>
    <w:rsid w:val="00070430"/>
    <w:rsid w:val="000709A3"/>
    <w:rsid w:val="000C1F3C"/>
    <w:rsid w:val="000C5481"/>
    <w:rsid w:val="000C64D3"/>
    <w:rsid w:val="000D6F2A"/>
    <w:rsid w:val="000E236A"/>
    <w:rsid w:val="000E56A6"/>
    <w:rsid w:val="000F0651"/>
    <w:rsid w:val="00117DE0"/>
    <w:rsid w:val="00122D9A"/>
    <w:rsid w:val="001315F8"/>
    <w:rsid w:val="00147F9A"/>
    <w:rsid w:val="00153E21"/>
    <w:rsid w:val="0017623E"/>
    <w:rsid w:val="00185BB7"/>
    <w:rsid w:val="00195275"/>
    <w:rsid w:val="001A3F8D"/>
    <w:rsid w:val="001A46D3"/>
    <w:rsid w:val="001A7FF0"/>
    <w:rsid w:val="001B2E90"/>
    <w:rsid w:val="001C010A"/>
    <w:rsid w:val="001C7FC7"/>
    <w:rsid w:val="001E292D"/>
    <w:rsid w:val="00203C9F"/>
    <w:rsid w:val="00210824"/>
    <w:rsid w:val="0022132D"/>
    <w:rsid w:val="002410A4"/>
    <w:rsid w:val="0026720B"/>
    <w:rsid w:val="002803A7"/>
    <w:rsid w:val="0028480C"/>
    <w:rsid w:val="002908E9"/>
    <w:rsid w:val="002946F5"/>
    <w:rsid w:val="002B243D"/>
    <w:rsid w:val="002B7922"/>
    <w:rsid w:val="002E6615"/>
    <w:rsid w:val="002E70E3"/>
    <w:rsid w:val="00310DDA"/>
    <w:rsid w:val="00340935"/>
    <w:rsid w:val="00356B46"/>
    <w:rsid w:val="0036696A"/>
    <w:rsid w:val="00366B21"/>
    <w:rsid w:val="003A4C7B"/>
    <w:rsid w:val="003A5D29"/>
    <w:rsid w:val="003C4FCE"/>
    <w:rsid w:val="003D2E62"/>
    <w:rsid w:val="003D564C"/>
    <w:rsid w:val="0040175E"/>
    <w:rsid w:val="00403161"/>
    <w:rsid w:val="00414906"/>
    <w:rsid w:val="00430E92"/>
    <w:rsid w:val="00436176"/>
    <w:rsid w:val="0044483F"/>
    <w:rsid w:val="0045600B"/>
    <w:rsid w:val="00475F3B"/>
    <w:rsid w:val="00482631"/>
    <w:rsid w:val="00482E2C"/>
    <w:rsid w:val="004869A4"/>
    <w:rsid w:val="00486D19"/>
    <w:rsid w:val="00492CD8"/>
    <w:rsid w:val="00494C44"/>
    <w:rsid w:val="00496B22"/>
    <w:rsid w:val="004A0593"/>
    <w:rsid w:val="004A7E18"/>
    <w:rsid w:val="004D0B84"/>
    <w:rsid w:val="004D4865"/>
    <w:rsid w:val="004E2E2F"/>
    <w:rsid w:val="004F5C3E"/>
    <w:rsid w:val="00503529"/>
    <w:rsid w:val="005442CF"/>
    <w:rsid w:val="00561D15"/>
    <w:rsid w:val="00577D11"/>
    <w:rsid w:val="005A25E7"/>
    <w:rsid w:val="005C1849"/>
    <w:rsid w:val="005C6869"/>
    <w:rsid w:val="005F128E"/>
    <w:rsid w:val="005F1B72"/>
    <w:rsid w:val="005F5AF8"/>
    <w:rsid w:val="0060172D"/>
    <w:rsid w:val="0060289A"/>
    <w:rsid w:val="00636540"/>
    <w:rsid w:val="00645F71"/>
    <w:rsid w:val="00647AB3"/>
    <w:rsid w:val="00654085"/>
    <w:rsid w:val="00664070"/>
    <w:rsid w:val="0067129E"/>
    <w:rsid w:val="006855E4"/>
    <w:rsid w:val="00696ED7"/>
    <w:rsid w:val="006B1CEF"/>
    <w:rsid w:val="006C041E"/>
    <w:rsid w:val="006E356E"/>
    <w:rsid w:val="00700BF7"/>
    <w:rsid w:val="00711F1B"/>
    <w:rsid w:val="00715BB2"/>
    <w:rsid w:val="007351E0"/>
    <w:rsid w:val="007418F8"/>
    <w:rsid w:val="007646BC"/>
    <w:rsid w:val="00765838"/>
    <w:rsid w:val="007A1EA6"/>
    <w:rsid w:val="007B22BC"/>
    <w:rsid w:val="007B3255"/>
    <w:rsid w:val="007D6A1A"/>
    <w:rsid w:val="007E668F"/>
    <w:rsid w:val="00800A64"/>
    <w:rsid w:val="00807DBF"/>
    <w:rsid w:val="008155DE"/>
    <w:rsid w:val="008246A2"/>
    <w:rsid w:val="00824AB9"/>
    <w:rsid w:val="00825F88"/>
    <w:rsid w:val="00853064"/>
    <w:rsid w:val="00863A6F"/>
    <w:rsid w:val="00865362"/>
    <w:rsid w:val="008710FB"/>
    <w:rsid w:val="00874038"/>
    <w:rsid w:val="00886DB5"/>
    <w:rsid w:val="0089573B"/>
    <w:rsid w:val="008A10F8"/>
    <w:rsid w:val="008A761B"/>
    <w:rsid w:val="008C56DB"/>
    <w:rsid w:val="008C57A5"/>
    <w:rsid w:val="008D0C60"/>
    <w:rsid w:val="008F640F"/>
    <w:rsid w:val="008F7560"/>
    <w:rsid w:val="0091009C"/>
    <w:rsid w:val="00921AD6"/>
    <w:rsid w:val="009331B1"/>
    <w:rsid w:val="00943B53"/>
    <w:rsid w:val="009472BA"/>
    <w:rsid w:val="009478A2"/>
    <w:rsid w:val="00961F9E"/>
    <w:rsid w:val="0096757A"/>
    <w:rsid w:val="00987D07"/>
    <w:rsid w:val="009A3004"/>
    <w:rsid w:val="009B3923"/>
    <w:rsid w:val="009E6809"/>
    <w:rsid w:val="00A72148"/>
    <w:rsid w:val="00A865BB"/>
    <w:rsid w:val="00A917C1"/>
    <w:rsid w:val="00A92851"/>
    <w:rsid w:val="00AC5A13"/>
    <w:rsid w:val="00AD06FC"/>
    <w:rsid w:val="00AE1155"/>
    <w:rsid w:val="00AF030B"/>
    <w:rsid w:val="00B03CFA"/>
    <w:rsid w:val="00B15AAE"/>
    <w:rsid w:val="00B26A3A"/>
    <w:rsid w:val="00B279E7"/>
    <w:rsid w:val="00B33CFD"/>
    <w:rsid w:val="00B42574"/>
    <w:rsid w:val="00B76650"/>
    <w:rsid w:val="00B95DAB"/>
    <w:rsid w:val="00B97F58"/>
    <w:rsid w:val="00BB34D3"/>
    <w:rsid w:val="00BF3A79"/>
    <w:rsid w:val="00C06702"/>
    <w:rsid w:val="00C23072"/>
    <w:rsid w:val="00C267FE"/>
    <w:rsid w:val="00C72C4E"/>
    <w:rsid w:val="00C73943"/>
    <w:rsid w:val="00C8729E"/>
    <w:rsid w:val="00C916AD"/>
    <w:rsid w:val="00C93BF8"/>
    <w:rsid w:val="00C976D5"/>
    <w:rsid w:val="00CA7EE7"/>
    <w:rsid w:val="00CB11B3"/>
    <w:rsid w:val="00CC35B8"/>
    <w:rsid w:val="00CD07C6"/>
    <w:rsid w:val="00CD67D3"/>
    <w:rsid w:val="00CE7FDA"/>
    <w:rsid w:val="00CF4F2D"/>
    <w:rsid w:val="00D34B17"/>
    <w:rsid w:val="00D37501"/>
    <w:rsid w:val="00D517F7"/>
    <w:rsid w:val="00D56825"/>
    <w:rsid w:val="00D6179B"/>
    <w:rsid w:val="00D74B8E"/>
    <w:rsid w:val="00D7535B"/>
    <w:rsid w:val="00DA346C"/>
    <w:rsid w:val="00DF33E1"/>
    <w:rsid w:val="00DF6696"/>
    <w:rsid w:val="00E1058E"/>
    <w:rsid w:val="00E2511A"/>
    <w:rsid w:val="00E275C6"/>
    <w:rsid w:val="00E338EC"/>
    <w:rsid w:val="00E4629F"/>
    <w:rsid w:val="00E53728"/>
    <w:rsid w:val="00E55645"/>
    <w:rsid w:val="00E73CA4"/>
    <w:rsid w:val="00E90571"/>
    <w:rsid w:val="00EC1085"/>
    <w:rsid w:val="00EC50B8"/>
    <w:rsid w:val="00EF22D4"/>
    <w:rsid w:val="00EF3FB6"/>
    <w:rsid w:val="00F032D1"/>
    <w:rsid w:val="00F12F42"/>
    <w:rsid w:val="00F12F5D"/>
    <w:rsid w:val="00F30BA8"/>
    <w:rsid w:val="00F364CB"/>
    <w:rsid w:val="00F43F31"/>
    <w:rsid w:val="00F47406"/>
    <w:rsid w:val="00F53FC3"/>
    <w:rsid w:val="00F9124A"/>
    <w:rsid w:val="00F97D95"/>
    <w:rsid w:val="00FC68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572F5"/>
  <w15:chartTrackingRefBased/>
  <w15:docId w15:val="{2CD13F60-3432-4682-AFF6-2BDBA7460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5F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25F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5F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5F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5F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5F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F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F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F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F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25F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5F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5F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5F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5F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F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F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F88"/>
    <w:rPr>
      <w:rFonts w:eastAsiaTheme="majorEastAsia" w:cstheme="majorBidi"/>
      <w:color w:val="272727" w:themeColor="text1" w:themeTint="D8"/>
    </w:rPr>
  </w:style>
  <w:style w:type="paragraph" w:styleId="Title">
    <w:name w:val="Title"/>
    <w:basedOn w:val="Normal"/>
    <w:next w:val="Normal"/>
    <w:link w:val="TitleChar"/>
    <w:uiPriority w:val="10"/>
    <w:qFormat/>
    <w:rsid w:val="00825F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F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F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F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F88"/>
    <w:pPr>
      <w:spacing w:before="160"/>
      <w:jc w:val="center"/>
    </w:pPr>
    <w:rPr>
      <w:i/>
      <w:iCs/>
      <w:color w:val="404040" w:themeColor="text1" w:themeTint="BF"/>
    </w:rPr>
  </w:style>
  <w:style w:type="character" w:customStyle="1" w:styleId="QuoteChar">
    <w:name w:val="Quote Char"/>
    <w:basedOn w:val="DefaultParagraphFont"/>
    <w:link w:val="Quote"/>
    <w:uiPriority w:val="29"/>
    <w:rsid w:val="00825F88"/>
    <w:rPr>
      <w:i/>
      <w:iCs/>
      <w:color w:val="404040" w:themeColor="text1" w:themeTint="BF"/>
    </w:rPr>
  </w:style>
  <w:style w:type="paragraph" w:styleId="ListParagraph">
    <w:name w:val="List Paragraph"/>
    <w:basedOn w:val="Normal"/>
    <w:uiPriority w:val="34"/>
    <w:qFormat/>
    <w:rsid w:val="00825F88"/>
    <w:pPr>
      <w:ind w:left="720"/>
      <w:contextualSpacing/>
    </w:pPr>
  </w:style>
  <w:style w:type="character" w:styleId="IntenseEmphasis">
    <w:name w:val="Intense Emphasis"/>
    <w:basedOn w:val="DefaultParagraphFont"/>
    <w:uiPriority w:val="21"/>
    <w:qFormat/>
    <w:rsid w:val="00825F88"/>
    <w:rPr>
      <w:i/>
      <w:iCs/>
      <w:color w:val="2F5496" w:themeColor="accent1" w:themeShade="BF"/>
    </w:rPr>
  </w:style>
  <w:style w:type="paragraph" w:styleId="IntenseQuote">
    <w:name w:val="Intense Quote"/>
    <w:basedOn w:val="Normal"/>
    <w:next w:val="Normal"/>
    <w:link w:val="IntenseQuoteChar"/>
    <w:uiPriority w:val="30"/>
    <w:qFormat/>
    <w:rsid w:val="00825F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5F88"/>
    <w:rPr>
      <w:i/>
      <w:iCs/>
      <w:color w:val="2F5496" w:themeColor="accent1" w:themeShade="BF"/>
    </w:rPr>
  </w:style>
  <w:style w:type="character" w:styleId="IntenseReference">
    <w:name w:val="Intense Reference"/>
    <w:basedOn w:val="DefaultParagraphFont"/>
    <w:uiPriority w:val="32"/>
    <w:qFormat/>
    <w:rsid w:val="00825F88"/>
    <w:rPr>
      <w:b/>
      <w:bCs/>
      <w:smallCaps/>
      <w:color w:val="2F5496" w:themeColor="accent1" w:themeShade="BF"/>
      <w:spacing w:val="5"/>
    </w:rPr>
  </w:style>
  <w:style w:type="character" w:styleId="Hyperlink">
    <w:name w:val="Hyperlink"/>
    <w:basedOn w:val="DefaultParagraphFont"/>
    <w:uiPriority w:val="99"/>
    <w:unhideWhenUsed/>
    <w:rsid w:val="00B15AAE"/>
    <w:rPr>
      <w:color w:val="0563C1" w:themeColor="hyperlink"/>
      <w:u w:val="single"/>
    </w:rPr>
  </w:style>
  <w:style w:type="character" w:styleId="UnresolvedMention">
    <w:name w:val="Unresolved Mention"/>
    <w:basedOn w:val="DefaultParagraphFont"/>
    <w:uiPriority w:val="99"/>
    <w:semiHidden/>
    <w:unhideWhenUsed/>
    <w:rsid w:val="00B15A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11642">
      <w:bodyDiv w:val="1"/>
      <w:marLeft w:val="0"/>
      <w:marRight w:val="0"/>
      <w:marTop w:val="0"/>
      <w:marBottom w:val="0"/>
      <w:divBdr>
        <w:top w:val="none" w:sz="0" w:space="0" w:color="auto"/>
        <w:left w:val="none" w:sz="0" w:space="0" w:color="auto"/>
        <w:bottom w:val="none" w:sz="0" w:space="0" w:color="auto"/>
        <w:right w:val="none" w:sz="0" w:space="0" w:color="auto"/>
      </w:divBdr>
      <w:divsChild>
        <w:div w:id="771583101">
          <w:marLeft w:val="0"/>
          <w:marRight w:val="0"/>
          <w:marTop w:val="0"/>
          <w:marBottom w:val="0"/>
          <w:divBdr>
            <w:top w:val="single" w:sz="2" w:space="0" w:color="E5E7EB"/>
            <w:left w:val="single" w:sz="2" w:space="0" w:color="E5E7EB"/>
            <w:bottom w:val="single" w:sz="2" w:space="0" w:color="E5E7EB"/>
            <w:right w:val="single" w:sz="2" w:space="0" w:color="E5E7EB"/>
          </w:divBdr>
          <w:divsChild>
            <w:div w:id="910773378">
              <w:marLeft w:val="0"/>
              <w:marRight w:val="0"/>
              <w:marTop w:val="240"/>
              <w:marBottom w:val="240"/>
              <w:divBdr>
                <w:top w:val="single" w:sz="2" w:space="0" w:color="E5E7EB"/>
                <w:left w:val="single" w:sz="2" w:space="0" w:color="E5E7EB"/>
                <w:bottom w:val="single" w:sz="2" w:space="0" w:color="E5E7EB"/>
                <w:right w:val="single" w:sz="2" w:space="0" w:color="E5E7EB"/>
              </w:divBdr>
              <w:divsChild>
                <w:div w:id="2043819016">
                  <w:marLeft w:val="0"/>
                  <w:marRight w:val="0"/>
                  <w:marTop w:val="0"/>
                  <w:marBottom w:val="0"/>
                  <w:divBdr>
                    <w:top w:val="single" w:sz="2" w:space="0" w:color="E5E7EB"/>
                    <w:left w:val="single" w:sz="2" w:space="0" w:color="E5E7EB"/>
                    <w:bottom w:val="single" w:sz="2" w:space="0" w:color="E5E7EB"/>
                    <w:right w:val="single" w:sz="2" w:space="0" w:color="E5E7EB"/>
                  </w:divBdr>
                  <w:divsChild>
                    <w:div w:id="924219171">
                      <w:marLeft w:val="0"/>
                      <w:marRight w:val="0"/>
                      <w:marTop w:val="0"/>
                      <w:marBottom w:val="0"/>
                      <w:divBdr>
                        <w:top w:val="single" w:sz="2" w:space="0" w:color="E5E7EB"/>
                        <w:left w:val="single" w:sz="2" w:space="0" w:color="E5E7EB"/>
                        <w:bottom w:val="single" w:sz="2" w:space="0" w:color="E5E7EB"/>
                        <w:right w:val="single" w:sz="2" w:space="0" w:color="E5E7EB"/>
                      </w:divBdr>
                      <w:divsChild>
                        <w:div w:id="2005232375">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496960729">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727999811">
          <w:marLeft w:val="0"/>
          <w:marRight w:val="0"/>
          <w:marTop w:val="0"/>
          <w:marBottom w:val="0"/>
          <w:divBdr>
            <w:top w:val="single" w:sz="2" w:space="0" w:color="E5E7EB"/>
            <w:left w:val="single" w:sz="2" w:space="0" w:color="E5E7EB"/>
            <w:bottom w:val="single" w:sz="2" w:space="0" w:color="E5E7EB"/>
            <w:right w:val="single" w:sz="2" w:space="0" w:color="E5E7EB"/>
          </w:divBdr>
          <w:divsChild>
            <w:div w:id="1995067649">
              <w:marLeft w:val="0"/>
              <w:marRight w:val="0"/>
              <w:marTop w:val="240"/>
              <w:marBottom w:val="240"/>
              <w:divBdr>
                <w:top w:val="single" w:sz="2" w:space="0" w:color="E5E7EB"/>
                <w:left w:val="single" w:sz="2" w:space="0" w:color="E5E7EB"/>
                <w:bottom w:val="single" w:sz="2" w:space="0" w:color="E5E7EB"/>
                <w:right w:val="single" w:sz="2" w:space="0" w:color="E5E7EB"/>
              </w:divBdr>
              <w:divsChild>
                <w:div w:id="77602564">
                  <w:marLeft w:val="0"/>
                  <w:marRight w:val="0"/>
                  <w:marTop w:val="0"/>
                  <w:marBottom w:val="0"/>
                  <w:divBdr>
                    <w:top w:val="single" w:sz="2" w:space="0" w:color="E5E7EB"/>
                    <w:left w:val="single" w:sz="2" w:space="0" w:color="E5E7EB"/>
                    <w:bottom w:val="single" w:sz="2" w:space="0" w:color="E5E7EB"/>
                    <w:right w:val="single" w:sz="2" w:space="0" w:color="E5E7EB"/>
                  </w:divBdr>
                  <w:divsChild>
                    <w:div w:id="787311485">
                      <w:marLeft w:val="0"/>
                      <w:marRight w:val="0"/>
                      <w:marTop w:val="0"/>
                      <w:marBottom w:val="0"/>
                      <w:divBdr>
                        <w:top w:val="single" w:sz="2" w:space="0" w:color="E5E7EB"/>
                        <w:left w:val="single" w:sz="2" w:space="0" w:color="E5E7EB"/>
                        <w:bottom w:val="single" w:sz="2" w:space="0" w:color="E5E7EB"/>
                        <w:right w:val="single" w:sz="2" w:space="0" w:color="E5E7EB"/>
                      </w:divBdr>
                      <w:divsChild>
                        <w:div w:id="375399821">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145778643">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631860436">
          <w:marLeft w:val="0"/>
          <w:marRight w:val="0"/>
          <w:marTop w:val="0"/>
          <w:marBottom w:val="0"/>
          <w:divBdr>
            <w:top w:val="single" w:sz="2" w:space="0" w:color="E5E7EB"/>
            <w:left w:val="single" w:sz="2" w:space="0" w:color="E5E7EB"/>
            <w:bottom w:val="single" w:sz="2" w:space="0" w:color="E5E7EB"/>
            <w:right w:val="single" w:sz="2" w:space="0" w:color="E5E7EB"/>
          </w:divBdr>
          <w:divsChild>
            <w:div w:id="196465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87336">
      <w:bodyDiv w:val="1"/>
      <w:marLeft w:val="0"/>
      <w:marRight w:val="0"/>
      <w:marTop w:val="0"/>
      <w:marBottom w:val="0"/>
      <w:divBdr>
        <w:top w:val="none" w:sz="0" w:space="0" w:color="auto"/>
        <w:left w:val="none" w:sz="0" w:space="0" w:color="auto"/>
        <w:bottom w:val="none" w:sz="0" w:space="0" w:color="auto"/>
        <w:right w:val="none" w:sz="0" w:space="0" w:color="auto"/>
      </w:divBdr>
    </w:div>
    <w:div w:id="237057517">
      <w:bodyDiv w:val="1"/>
      <w:marLeft w:val="0"/>
      <w:marRight w:val="0"/>
      <w:marTop w:val="0"/>
      <w:marBottom w:val="0"/>
      <w:divBdr>
        <w:top w:val="none" w:sz="0" w:space="0" w:color="auto"/>
        <w:left w:val="none" w:sz="0" w:space="0" w:color="auto"/>
        <w:bottom w:val="none" w:sz="0" w:space="0" w:color="auto"/>
        <w:right w:val="none" w:sz="0" w:space="0" w:color="auto"/>
      </w:divBdr>
    </w:div>
    <w:div w:id="240679501">
      <w:bodyDiv w:val="1"/>
      <w:marLeft w:val="0"/>
      <w:marRight w:val="0"/>
      <w:marTop w:val="0"/>
      <w:marBottom w:val="0"/>
      <w:divBdr>
        <w:top w:val="none" w:sz="0" w:space="0" w:color="auto"/>
        <w:left w:val="none" w:sz="0" w:space="0" w:color="auto"/>
        <w:bottom w:val="none" w:sz="0" w:space="0" w:color="auto"/>
        <w:right w:val="none" w:sz="0" w:space="0" w:color="auto"/>
      </w:divBdr>
      <w:divsChild>
        <w:div w:id="111946759">
          <w:marLeft w:val="0"/>
          <w:marRight w:val="0"/>
          <w:marTop w:val="0"/>
          <w:marBottom w:val="0"/>
          <w:divBdr>
            <w:top w:val="single" w:sz="2" w:space="0" w:color="E5E7EB"/>
            <w:left w:val="single" w:sz="2" w:space="0" w:color="E5E7EB"/>
            <w:bottom w:val="single" w:sz="2" w:space="0" w:color="E5E7EB"/>
            <w:right w:val="single" w:sz="2" w:space="0" w:color="E5E7EB"/>
          </w:divBdr>
          <w:divsChild>
            <w:div w:id="52444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648229">
      <w:bodyDiv w:val="1"/>
      <w:marLeft w:val="0"/>
      <w:marRight w:val="0"/>
      <w:marTop w:val="0"/>
      <w:marBottom w:val="0"/>
      <w:divBdr>
        <w:top w:val="none" w:sz="0" w:space="0" w:color="auto"/>
        <w:left w:val="none" w:sz="0" w:space="0" w:color="auto"/>
        <w:bottom w:val="none" w:sz="0" w:space="0" w:color="auto"/>
        <w:right w:val="none" w:sz="0" w:space="0" w:color="auto"/>
      </w:divBdr>
      <w:divsChild>
        <w:div w:id="1929265522">
          <w:marLeft w:val="0"/>
          <w:marRight w:val="0"/>
          <w:marTop w:val="0"/>
          <w:marBottom w:val="0"/>
          <w:divBdr>
            <w:top w:val="single" w:sz="2" w:space="0" w:color="E5E7EB"/>
            <w:left w:val="single" w:sz="2" w:space="0" w:color="E5E7EB"/>
            <w:bottom w:val="single" w:sz="2" w:space="0" w:color="E5E7EB"/>
            <w:right w:val="single" w:sz="2" w:space="0" w:color="E5E7EB"/>
          </w:divBdr>
          <w:divsChild>
            <w:div w:id="1648243635">
              <w:marLeft w:val="0"/>
              <w:marRight w:val="0"/>
              <w:marTop w:val="240"/>
              <w:marBottom w:val="240"/>
              <w:divBdr>
                <w:top w:val="single" w:sz="2" w:space="0" w:color="E5E7EB"/>
                <w:left w:val="single" w:sz="2" w:space="0" w:color="E5E7EB"/>
                <w:bottom w:val="single" w:sz="2" w:space="0" w:color="E5E7EB"/>
                <w:right w:val="single" w:sz="2" w:space="0" w:color="E5E7EB"/>
              </w:divBdr>
              <w:divsChild>
                <w:div w:id="1902911239">
                  <w:marLeft w:val="0"/>
                  <w:marRight w:val="0"/>
                  <w:marTop w:val="0"/>
                  <w:marBottom w:val="0"/>
                  <w:divBdr>
                    <w:top w:val="single" w:sz="2" w:space="0" w:color="E5E7EB"/>
                    <w:left w:val="single" w:sz="2" w:space="0" w:color="E5E7EB"/>
                    <w:bottom w:val="single" w:sz="2" w:space="0" w:color="E5E7EB"/>
                    <w:right w:val="single" w:sz="2" w:space="0" w:color="E5E7EB"/>
                  </w:divBdr>
                  <w:divsChild>
                    <w:div w:id="456025067">
                      <w:marLeft w:val="0"/>
                      <w:marRight w:val="0"/>
                      <w:marTop w:val="0"/>
                      <w:marBottom w:val="0"/>
                      <w:divBdr>
                        <w:top w:val="single" w:sz="2" w:space="0" w:color="E5E7EB"/>
                        <w:left w:val="single" w:sz="2" w:space="0" w:color="E5E7EB"/>
                        <w:bottom w:val="single" w:sz="2" w:space="0" w:color="E5E7EB"/>
                        <w:right w:val="single" w:sz="2" w:space="0" w:color="E5E7EB"/>
                      </w:divBdr>
                      <w:divsChild>
                        <w:div w:id="1349792592">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304696526">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429808022">
          <w:marLeft w:val="0"/>
          <w:marRight w:val="0"/>
          <w:marTop w:val="0"/>
          <w:marBottom w:val="0"/>
          <w:divBdr>
            <w:top w:val="single" w:sz="2" w:space="0" w:color="E5E7EB"/>
            <w:left w:val="single" w:sz="2" w:space="0" w:color="E5E7EB"/>
            <w:bottom w:val="single" w:sz="2" w:space="0" w:color="E5E7EB"/>
            <w:right w:val="single" w:sz="2" w:space="0" w:color="E5E7EB"/>
          </w:divBdr>
          <w:divsChild>
            <w:div w:id="632717083">
              <w:marLeft w:val="0"/>
              <w:marRight w:val="0"/>
              <w:marTop w:val="240"/>
              <w:marBottom w:val="240"/>
              <w:divBdr>
                <w:top w:val="single" w:sz="2" w:space="0" w:color="E5E7EB"/>
                <w:left w:val="single" w:sz="2" w:space="0" w:color="E5E7EB"/>
                <w:bottom w:val="single" w:sz="2" w:space="0" w:color="E5E7EB"/>
                <w:right w:val="single" w:sz="2" w:space="0" w:color="E5E7EB"/>
              </w:divBdr>
              <w:divsChild>
                <w:div w:id="1933274097">
                  <w:marLeft w:val="0"/>
                  <w:marRight w:val="0"/>
                  <w:marTop w:val="0"/>
                  <w:marBottom w:val="0"/>
                  <w:divBdr>
                    <w:top w:val="single" w:sz="2" w:space="0" w:color="E5E7EB"/>
                    <w:left w:val="single" w:sz="2" w:space="0" w:color="E5E7EB"/>
                    <w:bottom w:val="single" w:sz="2" w:space="0" w:color="E5E7EB"/>
                    <w:right w:val="single" w:sz="2" w:space="0" w:color="E5E7EB"/>
                  </w:divBdr>
                  <w:divsChild>
                    <w:div w:id="1530215207">
                      <w:marLeft w:val="0"/>
                      <w:marRight w:val="0"/>
                      <w:marTop w:val="0"/>
                      <w:marBottom w:val="0"/>
                      <w:divBdr>
                        <w:top w:val="single" w:sz="2" w:space="0" w:color="E5E7EB"/>
                        <w:left w:val="single" w:sz="2" w:space="0" w:color="E5E7EB"/>
                        <w:bottom w:val="single" w:sz="2" w:space="0" w:color="E5E7EB"/>
                        <w:right w:val="single" w:sz="2" w:space="0" w:color="E5E7EB"/>
                      </w:divBdr>
                      <w:divsChild>
                        <w:div w:id="1016004710">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48520114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203253842">
          <w:marLeft w:val="0"/>
          <w:marRight w:val="0"/>
          <w:marTop w:val="0"/>
          <w:marBottom w:val="0"/>
          <w:divBdr>
            <w:top w:val="single" w:sz="2" w:space="0" w:color="E5E7EB"/>
            <w:left w:val="single" w:sz="2" w:space="0" w:color="E5E7EB"/>
            <w:bottom w:val="single" w:sz="2" w:space="0" w:color="E5E7EB"/>
            <w:right w:val="single" w:sz="2" w:space="0" w:color="E5E7EB"/>
          </w:divBdr>
          <w:divsChild>
            <w:div w:id="803892652">
              <w:marLeft w:val="0"/>
              <w:marRight w:val="0"/>
              <w:marTop w:val="240"/>
              <w:marBottom w:val="240"/>
              <w:divBdr>
                <w:top w:val="single" w:sz="2" w:space="0" w:color="E5E7EB"/>
                <w:left w:val="single" w:sz="2" w:space="0" w:color="E5E7EB"/>
                <w:bottom w:val="single" w:sz="2" w:space="0" w:color="E5E7EB"/>
                <w:right w:val="single" w:sz="2" w:space="0" w:color="E5E7EB"/>
              </w:divBdr>
              <w:divsChild>
                <w:div w:id="1866358662">
                  <w:marLeft w:val="0"/>
                  <w:marRight w:val="0"/>
                  <w:marTop w:val="0"/>
                  <w:marBottom w:val="0"/>
                  <w:divBdr>
                    <w:top w:val="single" w:sz="2" w:space="0" w:color="E5E7EB"/>
                    <w:left w:val="single" w:sz="2" w:space="0" w:color="E5E7EB"/>
                    <w:bottom w:val="single" w:sz="2" w:space="0" w:color="E5E7EB"/>
                    <w:right w:val="single" w:sz="2" w:space="0" w:color="E5E7EB"/>
                  </w:divBdr>
                  <w:divsChild>
                    <w:div w:id="298608794">
                      <w:marLeft w:val="0"/>
                      <w:marRight w:val="0"/>
                      <w:marTop w:val="0"/>
                      <w:marBottom w:val="0"/>
                      <w:divBdr>
                        <w:top w:val="single" w:sz="2" w:space="0" w:color="E5E7EB"/>
                        <w:left w:val="single" w:sz="2" w:space="0" w:color="E5E7EB"/>
                        <w:bottom w:val="single" w:sz="2" w:space="0" w:color="E5E7EB"/>
                        <w:right w:val="single" w:sz="2" w:space="0" w:color="E5E7EB"/>
                      </w:divBdr>
                      <w:divsChild>
                        <w:div w:id="975985617">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95023483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677578303">
          <w:marLeft w:val="0"/>
          <w:marRight w:val="0"/>
          <w:marTop w:val="0"/>
          <w:marBottom w:val="0"/>
          <w:divBdr>
            <w:top w:val="single" w:sz="2" w:space="0" w:color="E5E7EB"/>
            <w:left w:val="single" w:sz="2" w:space="0" w:color="E5E7EB"/>
            <w:bottom w:val="single" w:sz="2" w:space="0" w:color="E5E7EB"/>
            <w:right w:val="single" w:sz="2" w:space="0" w:color="E5E7EB"/>
          </w:divBdr>
          <w:divsChild>
            <w:div w:id="69955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295224">
      <w:bodyDiv w:val="1"/>
      <w:marLeft w:val="0"/>
      <w:marRight w:val="0"/>
      <w:marTop w:val="0"/>
      <w:marBottom w:val="0"/>
      <w:divBdr>
        <w:top w:val="none" w:sz="0" w:space="0" w:color="auto"/>
        <w:left w:val="none" w:sz="0" w:space="0" w:color="auto"/>
        <w:bottom w:val="none" w:sz="0" w:space="0" w:color="auto"/>
        <w:right w:val="none" w:sz="0" w:space="0" w:color="auto"/>
      </w:divBdr>
      <w:divsChild>
        <w:div w:id="767778944">
          <w:marLeft w:val="0"/>
          <w:marRight w:val="0"/>
          <w:marTop w:val="0"/>
          <w:marBottom w:val="0"/>
          <w:divBdr>
            <w:top w:val="none" w:sz="0" w:space="0" w:color="auto"/>
            <w:left w:val="none" w:sz="0" w:space="0" w:color="auto"/>
            <w:bottom w:val="none" w:sz="0" w:space="0" w:color="auto"/>
            <w:right w:val="none" w:sz="0" w:space="0" w:color="auto"/>
          </w:divBdr>
          <w:divsChild>
            <w:div w:id="407774947">
              <w:marLeft w:val="0"/>
              <w:marRight w:val="0"/>
              <w:marTop w:val="0"/>
              <w:marBottom w:val="0"/>
              <w:divBdr>
                <w:top w:val="none" w:sz="0" w:space="0" w:color="auto"/>
                <w:left w:val="none" w:sz="0" w:space="0" w:color="auto"/>
                <w:bottom w:val="none" w:sz="0" w:space="0" w:color="auto"/>
                <w:right w:val="none" w:sz="0" w:space="0" w:color="auto"/>
              </w:divBdr>
            </w:div>
            <w:div w:id="665744093">
              <w:marLeft w:val="0"/>
              <w:marRight w:val="0"/>
              <w:marTop w:val="0"/>
              <w:marBottom w:val="0"/>
              <w:divBdr>
                <w:top w:val="none" w:sz="0" w:space="0" w:color="auto"/>
                <w:left w:val="none" w:sz="0" w:space="0" w:color="auto"/>
                <w:bottom w:val="none" w:sz="0" w:space="0" w:color="auto"/>
                <w:right w:val="none" w:sz="0" w:space="0" w:color="auto"/>
              </w:divBdr>
              <w:divsChild>
                <w:div w:id="199375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546936">
      <w:bodyDiv w:val="1"/>
      <w:marLeft w:val="0"/>
      <w:marRight w:val="0"/>
      <w:marTop w:val="0"/>
      <w:marBottom w:val="0"/>
      <w:divBdr>
        <w:top w:val="none" w:sz="0" w:space="0" w:color="auto"/>
        <w:left w:val="none" w:sz="0" w:space="0" w:color="auto"/>
        <w:bottom w:val="none" w:sz="0" w:space="0" w:color="auto"/>
        <w:right w:val="none" w:sz="0" w:space="0" w:color="auto"/>
      </w:divBdr>
    </w:div>
    <w:div w:id="641084135">
      <w:bodyDiv w:val="1"/>
      <w:marLeft w:val="0"/>
      <w:marRight w:val="0"/>
      <w:marTop w:val="0"/>
      <w:marBottom w:val="0"/>
      <w:divBdr>
        <w:top w:val="none" w:sz="0" w:space="0" w:color="auto"/>
        <w:left w:val="none" w:sz="0" w:space="0" w:color="auto"/>
        <w:bottom w:val="none" w:sz="0" w:space="0" w:color="auto"/>
        <w:right w:val="none" w:sz="0" w:space="0" w:color="auto"/>
      </w:divBdr>
    </w:div>
    <w:div w:id="649210853">
      <w:bodyDiv w:val="1"/>
      <w:marLeft w:val="0"/>
      <w:marRight w:val="0"/>
      <w:marTop w:val="0"/>
      <w:marBottom w:val="0"/>
      <w:divBdr>
        <w:top w:val="none" w:sz="0" w:space="0" w:color="auto"/>
        <w:left w:val="none" w:sz="0" w:space="0" w:color="auto"/>
        <w:bottom w:val="none" w:sz="0" w:space="0" w:color="auto"/>
        <w:right w:val="none" w:sz="0" w:space="0" w:color="auto"/>
      </w:divBdr>
      <w:divsChild>
        <w:div w:id="148375164">
          <w:marLeft w:val="0"/>
          <w:marRight w:val="0"/>
          <w:marTop w:val="0"/>
          <w:marBottom w:val="0"/>
          <w:divBdr>
            <w:top w:val="single" w:sz="2" w:space="0" w:color="E5E7EB"/>
            <w:left w:val="single" w:sz="2" w:space="0" w:color="E5E7EB"/>
            <w:bottom w:val="single" w:sz="2" w:space="0" w:color="E5E7EB"/>
            <w:right w:val="single" w:sz="2" w:space="0" w:color="E5E7EB"/>
          </w:divBdr>
          <w:divsChild>
            <w:div w:id="310838870">
              <w:marLeft w:val="0"/>
              <w:marRight w:val="0"/>
              <w:marTop w:val="240"/>
              <w:marBottom w:val="240"/>
              <w:divBdr>
                <w:top w:val="single" w:sz="2" w:space="0" w:color="E5E7EB"/>
                <w:left w:val="single" w:sz="2" w:space="0" w:color="E5E7EB"/>
                <w:bottom w:val="single" w:sz="2" w:space="0" w:color="E5E7EB"/>
                <w:right w:val="single" w:sz="2" w:space="0" w:color="E5E7EB"/>
              </w:divBdr>
              <w:divsChild>
                <w:div w:id="1529677491">
                  <w:marLeft w:val="0"/>
                  <w:marRight w:val="0"/>
                  <w:marTop w:val="0"/>
                  <w:marBottom w:val="0"/>
                  <w:divBdr>
                    <w:top w:val="single" w:sz="2" w:space="0" w:color="E5E7EB"/>
                    <w:left w:val="single" w:sz="2" w:space="0" w:color="E5E7EB"/>
                    <w:bottom w:val="single" w:sz="2" w:space="0" w:color="E5E7EB"/>
                    <w:right w:val="single" w:sz="2" w:space="0" w:color="E5E7EB"/>
                  </w:divBdr>
                  <w:divsChild>
                    <w:div w:id="465048140">
                      <w:marLeft w:val="0"/>
                      <w:marRight w:val="0"/>
                      <w:marTop w:val="0"/>
                      <w:marBottom w:val="0"/>
                      <w:divBdr>
                        <w:top w:val="single" w:sz="2" w:space="0" w:color="E5E7EB"/>
                        <w:left w:val="single" w:sz="2" w:space="0" w:color="E5E7EB"/>
                        <w:bottom w:val="single" w:sz="2" w:space="0" w:color="E5E7EB"/>
                        <w:right w:val="single" w:sz="2" w:space="0" w:color="E5E7EB"/>
                      </w:divBdr>
                      <w:divsChild>
                        <w:div w:id="1907760137">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888907124">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550191309">
          <w:marLeft w:val="0"/>
          <w:marRight w:val="0"/>
          <w:marTop w:val="0"/>
          <w:marBottom w:val="0"/>
          <w:divBdr>
            <w:top w:val="single" w:sz="2" w:space="0" w:color="E5E7EB"/>
            <w:left w:val="single" w:sz="2" w:space="0" w:color="E5E7EB"/>
            <w:bottom w:val="single" w:sz="2" w:space="0" w:color="E5E7EB"/>
            <w:right w:val="single" w:sz="2" w:space="0" w:color="E5E7EB"/>
          </w:divBdr>
          <w:divsChild>
            <w:div w:id="1848011951">
              <w:marLeft w:val="0"/>
              <w:marRight w:val="0"/>
              <w:marTop w:val="240"/>
              <w:marBottom w:val="240"/>
              <w:divBdr>
                <w:top w:val="single" w:sz="2" w:space="0" w:color="E5E7EB"/>
                <w:left w:val="single" w:sz="2" w:space="0" w:color="E5E7EB"/>
                <w:bottom w:val="single" w:sz="2" w:space="0" w:color="E5E7EB"/>
                <w:right w:val="single" w:sz="2" w:space="0" w:color="E5E7EB"/>
              </w:divBdr>
              <w:divsChild>
                <w:div w:id="1122117881">
                  <w:marLeft w:val="0"/>
                  <w:marRight w:val="0"/>
                  <w:marTop w:val="0"/>
                  <w:marBottom w:val="0"/>
                  <w:divBdr>
                    <w:top w:val="single" w:sz="2" w:space="0" w:color="E5E7EB"/>
                    <w:left w:val="single" w:sz="2" w:space="0" w:color="E5E7EB"/>
                    <w:bottom w:val="single" w:sz="2" w:space="0" w:color="E5E7EB"/>
                    <w:right w:val="single" w:sz="2" w:space="0" w:color="E5E7EB"/>
                  </w:divBdr>
                  <w:divsChild>
                    <w:div w:id="1487092023">
                      <w:marLeft w:val="0"/>
                      <w:marRight w:val="0"/>
                      <w:marTop w:val="0"/>
                      <w:marBottom w:val="0"/>
                      <w:divBdr>
                        <w:top w:val="single" w:sz="2" w:space="0" w:color="E5E7EB"/>
                        <w:left w:val="single" w:sz="2" w:space="0" w:color="E5E7EB"/>
                        <w:bottom w:val="single" w:sz="2" w:space="0" w:color="E5E7EB"/>
                        <w:right w:val="single" w:sz="2" w:space="0" w:color="E5E7EB"/>
                      </w:divBdr>
                      <w:divsChild>
                        <w:div w:id="1084644284">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230508274">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828864372">
          <w:marLeft w:val="0"/>
          <w:marRight w:val="0"/>
          <w:marTop w:val="0"/>
          <w:marBottom w:val="0"/>
          <w:divBdr>
            <w:top w:val="single" w:sz="2" w:space="0" w:color="E5E7EB"/>
            <w:left w:val="single" w:sz="2" w:space="0" w:color="E5E7EB"/>
            <w:bottom w:val="single" w:sz="2" w:space="0" w:color="E5E7EB"/>
            <w:right w:val="single" w:sz="2" w:space="0" w:color="E5E7EB"/>
          </w:divBdr>
          <w:divsChild>
            <w:div w:id="2058581817">
              <w:marLeft w:val="0"/>
              <w:marRight w:val="0"/>
              <w:marTop w:val="240"/>
              <w:marBottom w:val="240"/>
              <w:divBdr>
                <w:top w:val="single" w:sz="2" w:space="0" w:color="E5E7EB"/>
                <w:left w:val="single" w:sz="2" w:space="0" w:color="E5E7EB"/>
                <w:bottom w:val="single" w:sz="2" w:space="0" w:color="E5E7EB"/>
                <w:right w:val="single" w:sz="2" w:space="0" w:color="E5E7EB"/>
              </w:divBdr>
              <w:divsChild>
                <w:div w:id="1171797853">
                  <w:marLeft w:val="0"/>
                  <w:marRight w:val="0"/>
                  <w:marTop w:val="0"/>
                  <w:marBottom w:val="0"/>
                  <w:divBdr>
                    <w:top w:val="single" w:sz="2" w:space="0" w:color="E5E7EB"/>
                    <w:left w:val="single" w:sz="2" w:space="0" w:color="E5E7EB"/>
                    <w:bottom w:val="single" w:sz="2" w:space="0" w:color="E5E7EB"/>
                    <w:right w:val="single" w:sz="2" w:space="0" w:color="E5E7EB"/>
                  </w:divBdr>
                  <w:divsChild>
                    <w:div w:id="509103201">
                      <w:marLeft w:val="0"/>
                      <w:marRight w:val="0"/>
                      <w:marTop w:val="0"/>
                      <w:marBottom w:val="0"/>
                      <w:divBdr>
                        <w:top w:val="single" w:sz="2" w:space="0" w:color="E5E7EB"/>
                        <w:left w:val="single" w:sz="2" w:space="0" w:color="E5E7EB"/>
                        <w:bottom w:val="single" w:sz="2" w:space="0" w:color="E5E7EB"/>
                        <w:right w:val="single" w:sz="2" w:space="0" w:color="E5E7EB"/>
                      </w:divBdr>
                      <w:divsChild>
                        <w:div w:id="197937485">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22848905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762534839">
          <w:marLeft w:val="0"/>
          <w:marRight w:val="0"/>
          <w:marTop w:val="0"/>
          <w:marBottom w:val="0"/>
          <w:divBdr>
            <w:top w:val="single" w:sz="2" w:space="0" w:color="E5E7EB"/>
            <w:left w:val="single" w:sz="2" w:space="0" w:color="E5E7EB"/>
            <w:bottom w:val="single" w:sz="2" w:space="0" w:color="E5E7EB"/>
            <w:right w:val="single" w:sz="2" w:space="0" w:color="E5E7EB"/>
          </w:divBdr>
          <w:divsChild>
            <w:div w:id="71304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319168">
      <w:bodyDiv w:val="1"/>
      <w:marLeft w:val="0"/>
      <w:marRight w:val="0"/>
      <w:marTop w:val="0"/>
      <w:marBottom w:val="0"/>
      <w:divBdr>
        <w:top w:val="none" w:sz="0" w:space="0" w:color="auto"/>
        <w:left w:val="none" w:sz="0" w:space="0" w:color="auto"/>
        <w:bottom w:val="none" w:sz="0" w:space="0" w:color="auto"/>
        <w:right w:val="none" w:sz="0" w:space="0" w:color="auto"/>
      </w:divBdr>
    </w:div>
    <w:div w:id="851988999">
      <w:bodyDiv w:val="1"/>
      <w:marLeft w:val="0"/>
      <w:marRight w:val="0"/>
      <w:marTop w:val="0"/>
      <w:marBottom w:val="0"/>
      <w:divBdr>
        <w:top w:val="none" w:sz="0" w:space="0" w:color="auto"/>
        <w:left w:val="none" w:sz="0" w:space="0" w:color="auto"/>
        <w:bottom w:val="none" w:sz="0" w:space="0" w:color="auto"/>
        <w:right w:val="none" w:sz="0" w:space="0" w:color="auto"/>
      </w:divBdr>
    </w:div>
    <w:div w:id="904679908">
      <w:bodyDiv w:val="1"/>
      <w:marLeft w:val="0"/>
      <w:marRight w:val="0"/>
      <w:marTop w:val="0"/>
      <w:marBottom w:val="0"/>
      <w:divBdr>
        <w:top w:val="none" w:sz="0" w:space="0" w:color="auto"/>
        <w:left w:val="none" w:sz="0" w:space="0" w:color="auto"/>
        <w:bottom w:val="none" w:sz="0" w:space="0" w:color="auto"/>
        <w:right w:val="none" w:sz="0" w:space="0" w:color="auto"/>
      </w:divBdr>
    </w:div>
    <w:div w:id="1071854441">
      <w:bodyDiv w:val="1"/>
      <w:marLeft w:val="0"/>
      <w:marRight w:val="0"/>
      <w:marTop w:val="0"/>
      <w:marBottom w:val="0"/>
      <w:divBdr>
        <w:top w:val="none" w:sz="0" w:space="0" w:color="auto"/>
        <w:left w:val="none" w:sz="0" w:space="0" w:color="auto"/>
        <w:bottom w:val="none" w:sz="0" w:space="0" w:color="auto"/>
        <w:right w:val="none" w:sz="0" w:space="0" w:color="auto"/>
      </w:divBdr>
      <w:divsChild>
        <w:div w:id="1573856533">
          <w:marLeft w:val="0"/>
          <w:marRight w:val="0"/>
          <w:marTop w:val="0"/>
          <w:marBottom w:val="0"/>
          <w:divBdr>
            <w:top w:val="none" w:sz="0" w:space="0" w:color="auto"/>
            <w:left w:val="none" w:sz="0" w:space="0" w:color="auto"/>
            <w:bottom w:val="none" w:sz="0" w:space="0" w:color="auto"/>
            <w:right w:val="none" w:sz="0" w:space="0" w:color="auto"/>
          </w:divBdr>
          <w:divsChild>
            <w:div w:id="821656312">
              <w:marLeft w:val="0"/>
              <w:marRight w:val="0"/>
              <w:marTop w:val="0"/>
              <w:marBottom w:val="0"/>
              <w:divBdr>
                <w:top w:val="none" w:sz="0" w:space="0" w:color="auto"/>
                <w:left w:val="none" w:sz="0" w:space="0" w:color="auto"/>
                <w:bottom w:val="none" w:sz="0" w:space="0" w:color="auto"/>
                <w:right w:val="none" w:sz="0" w:space="0" w:color="auto"/>
              </w:divBdr>
            </w:div>
            <w:div w:id="433862372">
              <w:marLeft w:val="0"/>
              <w:marRight w:val="0"/>
              <w:marTop w:val="0"/>
              <w:marBottom w:val="0"/>
              <w:divBdr>
                <w:top w:val="none" w:sz="0" w:space="0" w:color="auto"/>
                <w:left w:val="none" w:sz="0" w:space="0" w:color="auto"/>
                <w:bottom w:val="none" w:sz="0" w:space="0" w:color="auto"/>
                <w:right w:val="none" w:sz="0" w:space="0" w:color="auto"/>
              </w:divBdr>
              <w:divsChild>
                <w:div w:id="88568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591655">
      <w:bodyDiv w:val="1"/>
      <w:marLeft w:val="0"/>
      <w:marRight w:val="0"/>
      <w:marTop w:val="0"/>
      <w:marBottom w:val="0"/>
      <w:divBdr>
        <w:top w:val="none" w:sz="0" w:space="0" w:color="auto"/>
        <w:left w:val="none" w:sz="0" w:space="0" w:color="auto"/>
        <w:bottom w:val="none" w:sz="0" w:space="0" w:color="auto"/>
        <w:right w:val="none" w:sz="0" w:space="0" w:color="auto"/>
      </w:divBdr>
    </w:div>
    <w:div w:id="1308901894">
      <w:bodyDiv w:val="1"/>
      <w:marLeft w:val="0"/>
      <w:marRight w:val="0"/>
      <w:marTop w:val="0"/>
      <w:marBottom w:val="0"/>
      <w:divBdr>
        <w:top w:val="none" w:sz="0" w:space="0" w:color="auto"/>
        <w:left w:val="none" w:sz="0" w:space="0" w:color="auto"/>
        <w:bottom w:val="none" w:sz="0" w:space="0" w:color="auto"/>
        <w:right w:val="none" w:sz="0" w:space="0" w:color="auto"/>
      </w:divBdr>
    </w:div>
    <w:div w:id="1548178129">
      <w:bodyDiv w:val="1"/>
      <w:marLeft w:val="0"/>
      <w:marRight w:val="0"/>
      <w:marTop w:val="0"/>
      <w:marBottom w:val="0"/>
      <w:divBdr>
        <w:top w:val="none" w:sz="0" w:space="0" w:color="auto"/>
        <w:left w:val="none" w:sz="0" w:space="0" w:color="auto"/>
        <w:bottom w:val="none" w:sz="0" w:space="0" w:color="auto"/>
        <w:right w:val="none" w:sz="0" w:space="0" w:color="auto"/>
      </w:divBdr>
    </w:div>
    <w:div w:id="1550537097">
      <w:bodyDiv w:val="1"/>
      <w:marLeft w:val="0"/>
      <w:marRight w:val="0"/>
      <w:marTop w:val="0"/>
      <w:marBottom w:val="0"/>
      <w:divBdr>
        <w:top w:val="none" w:sz="0" w:space="0" w:color="auto"/>
        <w:left w:val="none" w:sz="0" w:space="0" w:color="auto"/>
        <w:bottom w:val="none" w:sz="0" w:space="0" w:color="auto"/>
        <w:right w:val="none" w:sz="0" w:space="0" w:color="auto"/>
      </w:divBdr>
    </w:div>
    <w:div w:id="1681853541">
      <w:bodyDiv w:val="1"/>
      <w:marLeft w:val="0"/>
      <w:marRight w:val="0"/>
      <w:marTop w:val="0"/>
      <w:marBottom w:val="0"/>
      <w:divBdr>
        <w:top w:val="none" w:sz="0" w:space="0" w:color="auto"/>
        <w:left w:val="none" w:sz="0" w:space="0" w:color="auto"/>
        <w:bottom w:val="none" w:sz="0" w:space="0" w:color="auto"/>
        <w:right w:val="none" w:sz="0" w:space="0" w:color="auto"/>
      </w:divBdr>
    </w:div>
    <w:div w:id="1785684262">
      <w:bodyDiv w:val="1"/>
      <w:marLeft w:val="0"/>
      <w:marRight w:val="0"/>
      <w:marTop w:val="0"/>
      <w:marBottom w:val="0"/>
      <w:divBdr>
        <w:top w:val="none" w:sz="0" w:space="0" w:color="auto"/>
        <w:left w:val="none" w:sz="0" w:space="0" w:color="auto"/>
        <w:bottom w:val="none" w:sz="0" w:space="0" w:color="auto"/>
        <w:right w:val="none" w:sz="0" w:space="0" w:color="auto"/>
      </w:divBdr>
      <w:divsChild>
        <w:div w:id="220293903">
          <w:marLeft w:val="0"/>
          <w:marRight w:val="0"/>
          <w:marTop w:val="0"/>
          <w:marBottom w:val="0"/>
          <w:divBdr>
            <w:top w:val="single" w:sz="2" w:space="0" w:color="E5E7EB"/>
            <w:left w:val="single" w:sz="2" w:space="0" w:color="E5E7EB"/>
            <w:bottom w:val="single" w:sz="2" w:space="0" w:color="E5E7EB"/>
            <w:right w:val="single" w:sz="2" w:space="0" w:color="E5E7EB"/>
          </w:divBdr>
          <w:divsChild>
            <w:div w:id="956763931">
              <w:marLeft w:val="0"/>
              <w:marRight w:val="0"/>
              <w:marTop w:val="240"/>
              <w:marBottom w:val="240"/>
              <w:divBdr>
                <w:top w:val="single" w:sz="2" w:space="0" w:color="E5E7EB"/>
                <w:left w:val="single" w:sz="2" w:space="0" w:color="E5E7EB"/>
                <w:bottom w:val="single" w:sz="2" w:space="0" w:color="E5E7EB"/>
                <w:right w:val="single" w:sz="2" w:space="0" w:color="E5E7EB"/>
              </w:divBdr>
              <w:divsChild>
                <w:div w:id="2049253913">
                  <w:marLeft w:val="0"/>
                  <w:marRight w:val="0"/>
                  <w:marTop w:val="0"/>
                  <w:marBottom w:val="0"/>
                  <w:divBdr>
                    <w:top w:val="single" w:sz="2" w:space="0" w:color="E5E7EB"/>
                    <w:left w:val="single" w:sz="2" w:space="0" w:color="E5E7EB"/>
                    <w:bottom w:val="single" w:sz="2" w:space="0" w:color="E5E7EB"/>
                    <w:right w:val="single" w:sz="2" w:space="0" w:color="E5E7EB"/>
                  </w:divBdr>
                  <w:divsChild>
                    <w:div w:id="709184408">
                      <w:marLeft w:val="0"/>
                      <w:marRight w:val="0"/>
                      <w:marTop w:val="0"/>
                      <w:marBottom w:val="0"/>
                      <w:divBdr>
                        <w:top w:val="single" w:sz="2" w:space="0" w:color="E5E7EB"/>
                        <w:left w:val="single" w:sz="2" w:space="0" w:color="E5E7EB"/>
                        <w:bottom w:val="single" w:sz="2" w:space="0" w:color="E5E7EB"/>
                        <w:right w:val="single" w:sz="2" w:space="0" w:color="E5E7EB"/>
                      </w:divBdr>
                      <w:divsChild>
                        <w:div w:id="1659923855">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397364936">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0378097">
          <w:marLeft w:val="0"/>
          <w:marRight w:val="0"/>
          <w:marTop w:val="0"/>
          <w:marBottom w:val="0"/>
          <w:divBdr>
            <w:top w:val="single" w:sz="2" w:space="0" w:color="E5E7EB"/>
            <w:left w:val="single" w:sz="2" w:space="0" w:color="E5E7EB"/>
            <w:bottom w:val="single" w:sz="2" w:space="0" w:color="E5E7EB"/>
            <w:right w:val="single" w:sz="2" w:space="0" w:color="E5E7EB"/>
          </w:divBdr>
          <w:divsChild>
            <w:div w:id="1096488017">
              <w:marLeft w:val="0"/>
              <w:marRight w:val="0"/>
              <w:marTop w:val="240"/>
              <w:marBottom w:val="240"/>
              <w:divBdr>
                <w:top w:val="single" w:sz="2" w:space="0" w:color="E5E7EB"/>
                <w:left w:val="single" w:sz="2" w:space="0" w:color="E5E7EB"/>
                <w:bottom w:val="single" w:sz="2" w:space="0" w:color="E5E7EB"/>
                <w:right w:val="single" w:sz="2" w:space="0" w:color="E5E7EB"/>
              </w:divBdr>
              <w:divsChild>
                <w:div w:id="1399982206">
                  <w:marLeft w:val="0"/>
                  <w:marRight w:val="0"/>
                  <w:marTop w:val="0"/>
                  <w:marBottom w:val="0"/>
                  <w:divBdr>
                    <w:top w:val="single" w:sz="2" w:space="0" w:color="E5E7EB"/>
                    <w:left w:val="single" w:sz="2" w:space="0" w:color="E5E7EB"/>
                    <w:bottom w:val="single" w:sz="2" w:space="0" w:color="E5E7EB"/>
                    <w:right w:val="single" w:sz="2" w:space="0" w:color="E5E7EB"/>
                  </w:divBdr>
                  <w:divsChild>
                    <w:div w:id="1073311243">
                      <w:marLeft w:val="0"/>
                      <w:marRight w:val="0"/>
                      <w:marTop w:val="0"/>
                      <w:marBottom w:val="0"/>
                      <w:divBdr>
                        <w:top w:val="single" w:sz="2" w:space="0" w:color="E5E7EB"/>
                        <w:left w:val="single" w:sz="2" w:space="0" w:color="E5E7EB"/>
                        <w:bottom w:val="single" w:sz="2" w:space="0" w:color="E5E7EB"/>
                        <w:right w:val="single" w:sz="2" w:space="0" w:color="E5E7EB"/>
                      </w:divBdr>
                      <w:divsChild>
                        <w:div w:id="1425421761">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072313743">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330599037">
          <w:marLeft w:val="0"/>
          <w:marRight w:val="0"/>
          <w:marTop w:val="0"/>
          <w:marBottom w:val="0"/>
          <w:divBdr>
            <w:top w:val="single" w:sz="2" w:space="0" w:color="E5E7EB"/>
            <w:left w:val="single" w:sz="2" w:space="0" w:color="E5E7EB"/>
            <w:bottom w:val="single" w:sz="2" w:space="0" w:color="E5E7EB"/>
            <w:right w:val="single" w:sz="2" w:space="0" w:color="E5E7EB"/>
          </w:divBdr>
          <w:divsChild>
            <w:div w:id="84281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UAMuzJNucEE?si=SbEobnAWpMZD79PK"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youtu.be/HywWrQHZ5-g?si=NSoDy763XPGqIpq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1233</TotalTime>
  <Pages>5</Pages>
  <Words>920</Words>
  <Characters>5245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SelvaKumar.M SelvaKumar.M</dc:creator>
  <cp:keywords/>
  <dc:description/>
  <cp:lastModifiedBy>SelvaKumar.M SelvaKumar.M</cp:lastModifiedBy>
  <cp:revision>187</cp:revision>
  <dcterms:created xsi:type="dcterms:W3CDTF">2025-05-15T08:00:00Z</dcterms:created>
  <dcterms:modified xsi:type="dcterms:W3CDTF">2025-08-26T11:12:00Z</dcterms:modified>
</cp:coreProperties>
</file>