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60" w:rsidRDefault="00551560" w:rsidP="00551560">
      <w:pPr>
        <w:pStyle w:val="Kop1"/>
      </w:pPr>
      <w:bookmarkStart w:id="0" w:name="_Toc42253418"/>
      <w:r>
        <w:t>H3 Business Model</w:t>
      </w:r>
      <w:bookmarkEnd w:id="0"/>
    </w:p>
    <w:p w:rsidR="00D46C31" w:rsidRDefault="00D46C31" w:rsidP="00551560"/>
    <w:p w:rsidR="00D46C31" w:rsidRDefault="00D46C31" w:rsidP="00D46C31">
      <w:pPr>
        <w:pStyle w:val="Kop2"/>
      </w:pPr>
      <w:bookmarkStart w:id="1" w:name="_Toc42253419"/>
      <w:r>
        <w:t>De Helpende Hand  - Doel</w:t>
      </w:r>
      <w:bookmarkEnd w:id="1"/>
    </w:p>
    <w:p w:rsidR="00551560" w:rsidRPr="00D46C31" w:rsidRDefault="00551560" w:rsidP="00551560">
      <w:r w:rsidRPr="00D46C31">
        <w:t>Wij willen ouderen ontlasten van verschillende taken die ze niet kunnen uitvoeren of niet willen uitvoeren. Daarnaast zijn er ook (klein)kinderen die we willen ontlasten, zodat ze niet meteen heel ver hoeven te rijden om kleine taakjes uit te voeren.</w:t>
      </w:r>
    </w:p>
    <w:p w:rsidR="00551560" w:rsidRPr="00D46C31" w:rsidRDefault="00D46C31" w:rsidP="00D46C31">
      <w:pPr>
        <w:pStyle w:val="Kop2"/>
      </w:pPr>
      <w:bookmarkStart w:id="2" w:name="_Toc42253420"/>
      <w:r>
        <w:t>Hulpmiddelen</w:t>
      </w:r>
      <w:bookmarkEnd w:id="2"/>
    </w:p>
    <w:p w:rsidR="00551560" w:rsidRDefault="00551560" w:rsidP="00551560">
      <w:r>
        <w:t xml:space="preserve">Op deze website komt vraag en aanbod samen. Mensen kunnen zich aanmelden en krijgen drie maanden gratis, daarna 10 euro per maand. Op de website kunnen ze </w:t>
      </w:r>
      <w:proofErr w:type="spellStart"/>
      <w:r>
        <w:t>MKB’ers</w:t>
      </w:r>
      <w:proofErr w:type="spellEnd"/>
      <w:r>
        <w:t xml:space="preserve"> inschakelen om werkzaamheden uit te voeren, zoals ramenwasser, hovenier en automonteur. Deze mensen worden via De Helpende Hand betaalt en De Helpende Hand krijgt 10%. </w:t>
      </w:r>
    </w:p>
    <w:p w:rsidR="00551560" w:rsidRDefault="00551560" w:rsidP="00551560">
      <w:r>
        <w:t xml:space="preserve">Werklozen kunnen ook meedoen met de makkelijkere taken, zoals de boodschappen doen of de hond uitlaten. Ze moeten hiervoor wel zichzelf inschrijven bij de </w:t>
      </w:r>
      <w:proofErr w:type="spellStart"/>
      <w:r>
        <w:t>kvk</w:t>
      </w:r>
      <w:proofErr w:type="spellEnd"/>
      <w:r>
        <w:t xml:space="preserve">. </w:t>
      </w:r>
    </w:p>
    <w:p w:rsidR="00551560" w:rsidRDefault="00551560" w:rsidP="00551560">
      <w:r>
        <w:t xml:space="preserve">Dus een ramenwasser kan zich gratis aanmelden bij de helpende hand. Mevrouw de Langen wil haar ramen wassen en betaalt 40 euro om de buitenkant van het huis te laten doen. Dit geld wordt afgeschreven via automatische incasso en de ramenwasser krijgt hiervan 36 euro. </w:t>
      </w:r>
    </w:p>
    <w:p w:rsidR="00D46C31" w:rsidRDefault="00D46C31" w:rsidP="00D46C31">
      <w:pPr>
        <w:pStyle w:val="Kop2"/>
      </w:pPr>
      <w:bookmarkStart w:id="3" w:name="_Toc42253421"/>
      <w:r>
        <w:t>Werving</w:t>
      </w:r>
      <w:bookmarkEnd w:id="3"/>
    </w:p>
    <w:p w:rsidR="00551560" w:rsidRDefault="00551560" w:rsidP="00551560">
      <w:r>
        <w:t>Mevrouw de Langen kan vrienden lid maken en hierdoor kan Mevrouw de Langen 10 euro korting krijgen bij de volgende dienst die ze aanneemt. Ze krijgt pas korting als de vriendin van mevrouw de Langen één dienst heeft afgenomen. Als je als lid via de automatisch incasso meedoet, is het maandelijkse bedrag 7,50 euro in plaats van 10 euro.</w:t>
      </w:r>
    </w:p>
    <w:p w:rsidR="00551560" w:rsidRDefault="00551560" w:rsidP="00551560">
      <w:r>
        <w:t>Het lijkt nu alleen interessant voor ouderen, maar jongeren kunnen ook meedoen. Zij krijgen per lid dat zich aanmeld en minimaal één dienst aanneemt 10 euro die ze kunnen uitgeven bij een aantal specifieke winkels. Met deze winkels worden deals gemaakt.</w:t>
      </w:r>
    </w:p>
    <w:p w:rsidR="00D46C31" w:rsidRDefault="00D46C31" w:rsidP="00D46C31">
      <w:pPr>
        <w:pStyle w:val="Kop2"/>
      </w:pPr>
      <w:bookmarkStart w:id="4" w:name="_Toc42253422"/>
      <w:r>
        <w:t>Data</w:t>
      </w:r>
      <w:bookmarkEnd w:id="4"/>
    </w:p>
    <w:p w:rsidR="00551560" w:rsidRDefault="00551560" w:rsidP="00551560">
      <w:r>
        <w:t>De data die ontstaat van het surfen op onze website wordt weer verkocht aan sponsors. Deze krijgen alleenrecht wat inhoudt dat niemand anders uit dezelfde branche sponsor kan worden op de website. Hier komen dus sponsor inkomsten van. Sponsors kunnen kiezen uit kosten per acquisitie en kosten per klik. Hierdoor zullen sponsors eerder geneigd zijn mee te doen, omdat het afhangt van de grootte van de website.</w:t>
      </w:r>
    </w:p>
    <w:p w:rsidR="00D46C31" w:rsidRDefault="00D46C31" w:rsidP="00D46C31">
      <w:pPr>
        <w:pStyle w:val="Kop2"/>
      </w:pPr>
      <w:bookmarkStart w:id="5" w:name="_Toc42253423"/>
      <w:r>
        <w:t>Spelroulette</w:t>
      </w:r>
      <w:bookmarkEnd w:id="5"/>
    </w:p>
    <w:p w:rsidR="00551560" w:rsidRDefault="00551560" w:rsidP="00551560">
      <w:r>
        <w:t>Op de website zal er ook een optie zijn om tegen anderen online spellen te spelen. Hierdoor leer je meer mensen kennen.</w:t>
      </w:r>
    </w:p>
    <w:p w:rsidR="00D46C31" w:rsidRDefault="00D46C31" w:rsidP="00D46C31">
      <w:pPr>
        <w:pStyle w:val="Kop2"/>
      </w:pPr>
      <w:bookmarkStart w:id="6" w:name="_Toc42253424"/>
      <w:r>
        <w:lastRenderedPageBreak/>
        <w:t>Relaties</w:t>
      </w:r>
      <w:bookmarkEnd w:id="6"/>
    </w:p>
    <w:p w:rsidR="00551560" w:rsidRDefault="00551560" w:rsidP="00551560">
      <w:r>
        <w:t>Leden krijgen elk jaar gratis een kalender, waarop allerlei deals staan, zodat ze elke keer weer de herinnering krijgen van de website.</w:t>
      </w:r>
    </w:p>
    <w:p w:rsidR="00D46C31" w:rsidRDefault="00D46C31" w:rsidP="00D46C31">
      <w:pPr>
        <w:pStyle w:val="Kop2"/>
      </w:pPr>
      <w:bookmarkStart w:id="7" w:name="_Toc42253425"/>
      <w:r>
        <w:t>Inkomsten</w:t>
      </w:r>
      <w:bookmarkEnd w:id="7"/>
      <w:r w:rsidR="00DD68EA">
        <w:t xml:space="preserve"> en Kosten</w:t>
      </w:r>
      <w:bookmarkStart w:id="8" w:name="_GoBack"/>
      <w:bookmarkEnd w:id="8"/>
    </w:p>
    <w:p w:rsidR="00551560" w:rsidRDefault="006E0231" w:rsidP="00551560">
      <w:r>
        <w:t>De Helpende Hand heeft verschillende inkomsten en kostenposten die hieronder worden uitgelegd.</w:t>
      </w:r>
    </w:p>
    <w:p w:rsidR="00D46C31" w:rsidRDefault="00D46C31" w:rsidP="00D46C31">
      <w:pPr>
        <w:pStyle w:val="Kop3"/>
      </w:pPr>
      <w:bookmarkStart w:id="9" w:name="_Toc42253426"/>
      <w:r>
        <w:t>Lidmaatschap</w:t>
      </w:r>
      <w:bookmarkEnd w:id="9"/>
    </w:p>
    <w:p w:rsidR="00551560" w:rsidRDefault="00551560" w:rsidP="00551560">
      <w:r>
        <w:t xml:space="preserve">Dus leden worden lid van de website na 3 maanden gratis, betalen ze 10 euro of 7,50 per maand. Bij elke dienst die ze afnemen, krijgt de Helpende Hand 10%. Dus bij het voorbeeld van de glazenwasser is dit 4 euro. Daarnaast worden nog sponsordeals aangenomen die ook geld opleveren. </w:t>
      </w:r>
    </w:p>
    <w:p w:rsidR="00DA60B3" w:rsidRDefault="00DA60B3" w:rsidP="00551560">
      <w:r>
        <w:t>Als iemand lid wordt van De Helpende Hand krijgen ze de eerste 3 maanden cadeau. Daarna wordt het 10 euro per maand. Dit kan echter goedkoper worden door met automatische incasso te gaan betalen, dan is de maandprijs 7,50 per maand. Als een bestaand lid een nieuwe lid aanbrengt dan is er ook een korting beschikbaar, van bijvoorbeeld</w:t>
      </w:r>
      <w:r w:rsidR="001E61AF">
        <w:t xml:space="preserve"> 20% op een maand per nieuw lid.</w:t>
      </w:r>
    </w:p>
    <w:p w:rsidR="001E61AF" w:rsidRDefault="001E61AF" w:rsidP="00551560">
      <w:r>
        <w:t>Als je dit berekend dan zal niet iedereen de 10 euro betalen. Ongeveer 80% zal automatische incasso aan hebben staan. Daarnaast zal ongeveer 30 procent van de leden een keer de 20% korting krijgen voor het aanbrengen van nieuwe leden. De inkomsten van lidmaatschap zijn dan per 1000 leden: 200*10+800*7,50-300*2= 7400 euro, waarvan 600 euro kosten maar eenmalig zijn. Klanten zullen niet elke maand leden kunnen aanbrengen, dus die 600 euro zal minder worden naarmate leden langer lid zijn. Uit eindelijk zal een klant tussen de €7,5 en €8 per maand opleveren aan lidmaatschap.</w:t>
      </w:r>
    </w:p>
    <w:p w:rsidR="001E61AF" w:rsidRDefault="001E61AF" w:rsidP="001E61AF">
      <w:pPr>
        <w:pStyle w:val="Kop3"/>
      </w:pPr>
      <w:r>
        <w:t>Inkomsten ondernemers</w:t>
      </w:r>
    </w:p>
    <w:p w:rsidR="001E61AF" w:rsidRPr="001E61AF" w:rsidRDefault="001E61AF" w:rsidP="001E61AF">
      <w:r>
        <w:t>Naast inkomsten van lidmaatschap van leden dragen ondernemers ook bij aan de omzet. Alle ondernemingen zullen namelijk standaard 10% af dragen aan ons. Er vanuit gaande dat elk lid gemiddeld 50 euro per maand betaald, is dit €5000 per 1000 leden per maand aan inkomsten.</w:t>
      </w:r>
    </w:p>
    <w:p w:rsidR="00DA60B3" w:rsidRDefault="00DA60B3" w:rsidP="00DA60B3">
      <w:pPr>
        <w:pStyle w:val="Kop3"/>
      </w:pPr>
      <w:r>
        <w:t>Advertenties</w:t>
      </w:r>
    </w:p>
    <w:p w:rsidR="00DA60B3" w:rsidRDefault="00DD68EA" w:rsidP="00DA60B3">
      <w:r>
        <w:t xml:space="preserve">Naast de inkomsten van ondernemers en inkomsten van de leden zullen er ook nog advertenties getoond worden op de website. Advertenties, via bijvoorbeeld Google </w:t>
      </w:r>
      <w:proofErr w:type="spellStart"/>
      <w:r>
        <w:t>Ads</w:t>
      </w:r>
      <w:proofErr w:type="spellEnd"/>
      <w:r>
        <w:t>, leveren een bepaald bedrag per klik op. Afhankelijk van de advertenties kan die enkele centen of een tientalen centen per klik zijn, Dit is een extra inkomstenbron die lastig te bereken is.  Als je er van uitgaat dat bezoekers gemiddeld 4 keer per maand een advertentie aanklikken, die 40 cent per klik betaald, is dit 1600 euro per 1000 leden per maand.</w:t>
      </w:r>
    </w:p>
    <w:p w:rsidR="00DD68EA" w:rsidRDefault="00DD68EA" w:rsidP="00DD68EA">
      <w:pPr>
        <w:pStyle w:val="Kop3"/>
      </w:pPr>
      <w:r>
        <w:lastRenderedPageBreak/>
        <w:t>Kosten</w:t>
      </w:r>
    </w:p>
    <w:p w:rsidR="00DD68EA" w:rsidRDefault="00DD68EA" w:rsidP="00DD68EA">
      <w:r>
        <w:t>Om de website te onderhouden zullen een aantal kosten moeten worden betaald, zoals het betalen van een ICT’er, het betalen van de hosting voor de website en het betalen van gerelateerde website kosten. Dit zal rond de 5000 euro per 1000 leden kosten.</w:t>
      </w:r>
    </w:p>
    <w:p w:rsidR="00DD68EA" w:rsidRDefault="00DD68EA" w:rsidP="00DD68EA">
      <w:r>
        <w:t>Daarnaast z</w:t>
      </w:r>
      <w:r w:rsidR="00DB794E">
        <w:t xml:space="preserve">ullen </w:t>
      </w:r>
      <w:r>
        <w:t xml:space="preserve">er ook nog kosten </w:t>
      </w:r>
      <w:r w:rsidR="00DB794E">
        <w:t>komen voor relatie geschenken, tegoedbonnen en andere cadeaus/kortingen. Dit is echter geen vast bedrag per aantal leden, en ook geen maandelijks terugkerend fenomeen. Ongeveer 10 à 20% van de winst zal worden gereserveerd voor deze uitgaven.</w:t>
      </w:r>
    </w:p>
    <w:p w:rsidR="00DB794E" w:rsidRDefault="00DB794E" w:rsidP="00DB794E">
      <w:pPr>
        <w:pStyle w:val="Kop3"/>
      </w:pPr>
      <w:r>
        <w:t>Conclusie</w:t>
      </w:r>
    </w:p>
    <w:p w:rsidR="00DB794E" w:rsidRPr="00DB794E" w:rsidRDefault="00DB794E" w:rsidP="00DB794E">
      <w:r>
        <w:t>De totale inkomsten zijn per 1000 leden is €14.000 per maand. Hier tegenover staat €5000 per duizend leden aan kosten, en levert dus een bruto winst op van €9.000 per maand. Hiervan wordt 20% gereserveerd voor relatiegeschenken en andere giften/cadeaus. De Netto winst wordt dan €7200 per lid 1000 leden, of te wel €7,20 per lid. Dit geeft dus voldoende ruimte om te groeien en te investeren in De Helpende Hand.</w:t>
      </w:r>
    </w:p>
    <w:p w:rsidR="00DD68EA" w:rsidRPr="00DD68EA" w:rsidRDefault="00DD68EA" w:rsidP="00DD68EA"/>
    <w:p w:rsidR="00551560" w:rsidRDefault="00551560" w:rsidP="00551560">
      <w:pPr>
        <w:spacing w:line="240" w:lineRule="auto"/>
      </w:pPr>
    </w:p>
    <w:p w:rsidR="00551560" w:rsidRDefault="00551560">
      <w:pPr>
        <w:spacing w:line="259" w:lineRule="auto"/>
        <w:rPr>
          <w:rFonts w:ascii="Calibri" w:eastAsiaTheme="majorEastAsia" w:hAnsi="Calibri" w:cs="Calibri"/>
          <w:b/>
          <w:bCs/>
          <w:color w:val="2F5496"/>
          <w:sz w:val="32"/>
          <w:szCs w:val="32"/>
        </w:rPr>
      </w:pPr>
      <w:r>
        <w:rPr>
          <w:rFonts w:ascii="Calibri" w:hAnsi="Calibri" w:cs="Calibri"/>
          <w:b/>
          <w:bCs/>
          <w:color w:val="2F5496"/>
        </w:rPr>
        <w:br w:type="page"/>
      </w:r>
    </w:p>
    <w:p w:rsidR="00551560" w:rsidRDefault="00F4442C" w:rsidP="005F720B">
      <w:pPr>
        <w:pStyle w:val="Kop1"/>
      </w:pPr>
      <w:bookmarkStart w:id="10" w:name="_Toc42253428"/>
      <w:r>
        <w:lastRenderedPageBreak/>
        <w:t>Bijlage</w:t>
      </w:r>
      <w:r w:rsidR="0067787D">
        <w:t xml:space="preserve"> - </w:t>
      </w:r>
      <w:bookmarkEnd w:id="10"/>
      <w:r>
        <w:t>Links</w:t>
      </w:r>
    </w:p>
    <w:p w:rsidR="0067787D" w:rsidRDefault="005F720B" w:rsidP="00551560">
      <w:r>
        <w:rPr>
          <w:noProof/>
          <w:lang w:eastAsia="nl-NL"/>
        </w:rPr>
        <w:drawing>
          <wp:anchor distT="0" distB="0" distL="114300" distR="114300" simplePos="0" relativeHeight="251683840" behindDoc="0" locked="0" layoutInCell="1" allowOverlap="1" wp14:anchorId="61084571" wp14:editId="155CD925">
            <wp:simplePos x="0" y="0"/>
            <wp:positionH relativeFrom="margin">
              <wp:align>center</wp:align>
            </wp:positionH>
            <wp:positionV relativeFrom="paragraph">
              <wp:posOffset>3547241</wp:posOffset>
            </wp:positionV>
            <wp:extent cx="1418590" cy="1583055"/>
            <wp:effectExtent l="190500" t="190500" r="181610" b="188595"/>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 Spelroulette.png"/>
                    <pic:cNvPicPr/>
                  </pic:nvPicPr>
                  <pic:blipFill>
                    <a:blip r:embed="rId9">
                      <a:extLst>
                        <a:ext uri="{28A0092B-C50C-407E-A947-70E740481C1C}">
                          <a14:useLocalDpi xmlns:a14="http://schemas.microsoft.com/office/drawing/2010/main" val="0"/>
                        </a:ext>
                      </a:extLst>
                    </a:blip>
                    <a:stretch>
                      <a:fillRect/>
                    </a:stretch>
                  </pic:blipFill>
                  <pic:spPr>
                    <a:xfrm>
                      <a:off x="0" y="0"/>
                      <a:ext cx="1418590" cy="15830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45720" distB="45720" distL="114300" distR="114300" simplePos="0" relativeHeight="251675648" behindDoc="0" locked="0" layoutInCell="1" allowOverlap="1" wp14:anchorId="260312CC" wp14:editId="5EF4D1FB">
                <wp:simplePos x="0" y="0"/>
                <wp:positionH relativeFrom="margin">
                  <wp:align>left</wp:align>
                </wp:positionH>
                <wp:positionV relativeFrom="paragraph">
                  <wp:posOffset>3357245</wp:posOffset>
                </wp:positionV>
                <wp:extent cx="5721985" cy="2127885"/>
                <wp:effectExtent l="19050" t="19050" r="31115" b="43815"/>
                <wp:wrapSquare wrapText="bothSides"/>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127885"/>
                        </a:xfrm>
                        <a:prstGeom prst="rect">
                          <a:avLst/>
                        </a:prstGeom>
                        <a:solidFill>
                          <a:schemeClr val="tx2">
                            <a:lumMod val="10000"/>
                            <a:lumOff val="90000"/>
                          </a:schemeClr>
                        </a:solidFill>
                        <a:ln w="57150">
                          <a:solidFill>
                            <a:srgbClr val="C00000"/>
                          </a:solidFill>
                          <a:miter lim="800000"/>
                          <a:headEnd/>
                          <a:tailEnd/>
                        </a:ln>
                      </wps:spPr>
                      <wps:txbx>
                        <w:txbxContent>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44568C" w:rsidP="0067787D">
                            <w:pPr>
                              <w:jc w:val="center"/>
                            </w:pPr>
                            <w:hyperlink r:id="rId10" w:history="1">
                              <w:r w:rsidR="00AF2EF1" w:rsidRPr="00992518">
                                <w:rPr>
                                  <w:rStyle w:val="Hyperlink"/>
                                </w:rPr>
                                <w:t>https://ralphaken.wixsite.com/spelroulette</w:t>
                              </w:r>
                            </w:hyperlink>
                            <w:r w:rsidR="00AF2EF1">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0312CC" id="_x0000_s1033" type="#_x0000_t202" style="position:absolute;margin-left:0;margin-top:264.35pt;width:450.55pt;height:167.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" fillcolor="#eaeaea [351]" strokecolor="#c00000" strokeweight="4.5pt">
                <v:textbox>
                  <w:txbxContent>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CC1C0A" w:rsidP="0067787D">
                      <w:pPr>
                        <w:jc w:val="center"/>
                      </w:pPr>
                      <w:hyperlink r:id="rId21" w:history="1">
                        <w:r w:rsidR="00AF2EF1" w:rsidRPr="00992518">
                          <w:rPr>
                            <w:rStyle w:val="Hyperlink"/>
                          </w:rPr>
                          <w:t>https://ralphaken.wixsite.com/spelroulette</w:t>
                        </w:r>
                      </w:hyperlink>
                      <w:r w:rsidR="00AF2EF1">
                        <w:br/>
                      </w:r>
                    </w:p>
                  </w:txbxContent>
                </v:textbox>
                <w10:wrap type="square" anchorx="margin"/>
              </v:shape>
            </w:pict>
          </mc:Fallback>
        </mc:AlternateContent>
      </w:r>
      <w:r>
        <w:rPr>
          <w:noProof/>
          <w:lang w:eastAsia="nl-NL"/>
        </w:rPr>
        <w:drawing>
          <wp:anchor distT="0" distB="0" distL="114300" distR="114300" simplePos="0" relativeHeight="251682816" behindDoc="0" locked="0" layoutInCell="1" allowOverlap="1" wp14:anchorId="71287B06" wp14:editId="39048426">
            <wp:simplePos x="0" y="0"/>
            <wp:positionH relativeFrom="margin">
              <wp:align>center</wp:align>
            </wp:positionH>
            <wp:positionV relativeFrom="paragraph">
              <wp:posOffset>597425</wp:posOffset>
            </wp:positionV>
            <wp:extent cx="1954530" cy="1979930"/>
            <wp:effectExtent l="190500" t="190500" r="198120" b="191770"/>
            <wp:wrapNone/>
            <wp:docPr id="15" name="Afbeelding 15"/>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22">
                      <a:extLst>
                        <a:ext uri="{28A0092B-C50C-407E-A947-70E740481C1C}">
                          <a14:useLocalDpi xmlns:a14="http://schemas.microsoft.com/office/drawing/2010/main" val="0"/>
                        </a:ext>
                      </a:extLst>
                    </a:blip>
                    <a:stretch>
                      <a:fillRect/>
                    </a:stretch>
                  </pic:blipFill>
                  <pic:spPr>
                    <a:xfrm>
                      <a:off x="0" y="0"/>
                      <a:ext cx="1954530" cy="19799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45720" distB="45720" distL="114300" distR="114300" simplePos="0" relativeHeight="251681792" behindDoc="0" locked="0" layoutInCell="1" allowOverlap="1" wp14:anchorId="7D4E8017" wp14:editId="4794EDD6">
                <wp:simplePos x="0" y="0"/>
                <wp:positionH relativeFrom="margin">
                  <wp:align>left</wp:align>
                </wp:positionH>
                <wp:positionV relativeFrom="paragraph">
                  <wp:posOffset>386255</wp:posOffset>
                </wp:positionV>
                <wp:extent cx="5721985" cy="2758440"/>
                <wp:effectExtent l="19050" t="19050" r="31115" b="4191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758440"/>
                        </a:xfrm>
                        <a:prstGeom prst="rect">
                          <a:avLst/>
                        </a:prstGeom>
                        <a:solidFill>
                          <a:schemeClr val="tx2">
                            <a:lumMod val="10000"/>
                            <a:lumOff val="90000"/>
                          </a:schemeClr>
                        </a:solidFill>
                        <a:ln w="57150">
                          <a:solidFill>
                            <a:srgbClr val="C00000"/>
                          </a:solidFill>
                          <a:miter lim="800000"/>
                          <a:headEnd/>
                          <a:tailEnd/>
                        </a:ln>
                      </wps:spPr>
                      <wps:txbx>
                        <w:txbxContent>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44568C" w:rsidP="0067787D">
                            <w:pPr>
                              <w:jc w:val="center"/>
                            </w:pPr>
                            <w:hyperlink r:id="rId23" w:history="1">
                              <w:r w:rsidR="00AF2EF1">
                                <w:rPr>
                                  <w:rStyle w:val="Hyperlink"/>
                                </w:rPr>
                                <w:t>https://ralphaken.wixsite.com/dehelpendehand</w:t>
                              </w:r>
                            </w:hyperlink>
                            <w:r w:rsidR="00AF2EF1">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4E8017" id="_x0000_s1034" type="#_x0000_t202" style="position:absolute;margin-left:0;margin-top:30.4pt;width:450.55pt;height:217.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" fillcolor="#eaeaea [351]" strokecolor="#c00000" strokeweight="4.5pt">
                <v:textbox>
                  <w:txbxContent>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CC1C0A" w:rsidP="0067787D">
                      <w:pPr>
                        <w:jc w:val="center"/>
                      </w:pPr>
                      <w:hyperlink r:id="rId24" w:history="1">
                        <w:r w:rsidR="00AF2EF1">
                          <w:rPr>
                            <w:rStyle w:val="Hyperlink"/>
                          </w:rPr>
                          <w:t>https://ralphaken.wixsite.com/dehelpendehand</w:t>
                        </w:r>
                      </w:hyperlink>
                      <w:r w:rsidR="00AF2EF1">
                        <w:br/>
                      </w:r>
                    </w:p>
                  </w:txbxContent>
                </v:textbox>
                <w10:wrap type="square" anchorx="margin"/>
              </v:shape>
            </w:pict>
          </mc:Fallback>
        </mc:AlternateContent>
      </w:r>
      <w:r w:rsidR="00551560">
        <w:t>Links naar de websites:</w:t>
      </w:r>
    </w:p>
    <w:p w:rsidR="00C01855" w:rsidRPr="005F720B" w:rsidRDefault="005F720B" w:rsidP="005F720B">
      <w:pPr>
        <w:rPr>
          <w:noProof/>
          <w:lang w:eastAsia="nl-NL"/>
        </w:rPr>
      </w:pPr>
      <w:r>
        <w:rPr>
          <w:noProof/>
          <w:lang w:eastAsia="nl-NL"/>
        </w:rPr>
        <w:drawing>
          <wp:anchor distT="0" distB="0" distL="114300" distR="114300" simplePos="0" relativeHeight="251679744" behindDoc="0" locked="0" layoutInCell="1" allowOverlap="1" wp14:anchorId="377511C5" wp14:editId="2137830B">
            <wp:simplePos x="0" y="0"/>
            <wp:positionH relativeFrom="margin">
              <wp:align>center</wp:align>
            </wp:positionH>
            <wp:positionV relativeFrom="paragraph">
              <wp:posOffset>6204650</wp:posOffset>
            </wp:positionV>
            <wp:extent cx="3981450" cy="1285875"/>
            <wp:effectExtent l="190500" t="190500" r="190500" b="200025"/>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81450" cy="12858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7787D">
        <w:rPr>
          <w:noProof/>
          <w:lang w:eastAsia="nl-NL"/>
        </w:rPr>
        <mc:AlternateContent>
          <mc:Choice Requires="wps">
            <w:drawing>
              <wp:anchor distT="45720" distB="45720" distL="114300" distR="114300" simplePos="0" relativeHeight="251678720" behindDoc="0" locked="0" layoutInCell="1" allowOverlap="1" wp14:anchorId="69AAF39E" wp14:editId="5E50DE32">
                <wp:simplePos x="0" y="0"/>
                <wp:positionH relativeFrom="margin">
                  <wp:posOffset>-1270</wp:posOffset>
                </wp:positionH>
                <wp:positionV relativeFrom="paragraph">
                  <wp:posOffset>5910580</wp:posOffset>
                </wp:positionV>
                <wp:extent cx="5721985" cy="2174875"/>
                <wp:effectExtent l="19050" t="19050" r="31115" b="3492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174875"/>
                        </a:xfrm>
                        <a:prstGeom prst="rect">
                          <a:avLst/>
                        </a:prstGeom>
                        <a:solidFill>
                          <a:schemeClr val="tx2">
                            <a:lumMod val="10000"/>
                            <a:lumOff val="90000"/>
                          </a:schemeClr>
                        </a:solidFill>
                        <a:ln w="57150">
                          <a:solidFill>
                            <a:srgbClr val="C00000"/>
                          </a:solidFill>
                          <a:miter lim="800000"/>
                          <a:headEnd/>
                          <a:tailEnd/>
                        </a:ln>
                      </wps:spPr>
                      <wps:txbx>
                        <w:txbxContent>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44568C" w:rsidP="0067787D">
                            <w:pPr>
                              <w:jc w:val="center"/>
                            </w:pPr>
                            <w:hyperlink r:id="rId26" w:history="1">
                              <w:r w:rsidR="00AF2EF1">
                                <w:rPr>
                                  <w:rStyle w:val="Hyperlink"/>
                                </w:rPr>
                                <w:t>https://www.youtube.com/watch?v=2aMaqnT7vp8</w:t>
                              </w:r>
                            </w:hyperlink>
                            <w:r w:rsidR="00AF2EF1">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AAF39E" id="_x0000_s1035" type="#_x0000_t202" style="position:absolute;margin-left:-.1pt;margin-top:465.4pt;width:450.55pt;height:171.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" fillcolor="#eaeaea [351]" strokecolor="#c00000" strokeweight="4.5pt">
                <v:textbox>
                  <w:txbxContent>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AF2EF1" w:rsidP="0067787D"/>
                    <w:p w:rsidR="00AF2EF1" w:rsidRDefault="00CC1C0A" w:rsidP="0067787D">
                      <w:pPr>
                        <w:jc w:val="center"/>
                      </w:pPr>
                      <w:hyperlink r:id="rId27" w:history="1">
                        <w:r w:rsidR="00AF2EF1">
                          <w:rPr>
                            <w:rStyle w:val="Hyperlink"/>
                          </w:rPr>
                          <w:t>https://www.youtube.com/watch?v=2aMaqnT7vp8</w:t>
                        </w:r>
                      </w:hyperlink>
                      <w:r w:rsidR="00AF2EF1">
                        <w:br/>
                      </w:r>
                    </w:p>
                  </w:txbxContent>
                </v:textbox>
                <w10:wrap type="square" anchorx="margin"/>
              </v:shape>
            </w:pict>
          </mc:Fallback>
        </mc:AlternateContent>
      </w:r>
      <w:r w:rsidR="00551560">
        <w:br/>
      </w:r>
      <w:r w:rsidR="0067787D">
        <w:t>Link naar de presentatie:</w:t>
      </w:r>
      <w:r w:rsidR="0067787D" w:rsidRPr="0067787D">
        <w:rPr>
          <w:noProof/>
          <w:lang w:eastAsia="nl-NL"/>
        </w:rPr>
        <w:t xml:space="preserve"> </w:t>
      </w:r>
    </w:p>
    <w:sectPr w:rsidR="00C01855" w:rsidRPr="005F720B" w:rsidSect="00F4442C">
      <w:headerReference w:type="default" r:id="rId28"/>
      <w:footerReference w:type="even" r:id="rId29"/>
      <w:footerReference w:type="default" r:id="rId3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68C" w:rsidRDefault="0044568C" w:rsidP="00226F1A">
      <w:pPr>
        <w:spacing w:after="0" w:line="240" w:lineRule="auto"/>
      </w:pPr>
      <w:r>
        <w:separator/>
      </w:r>
    </w:p>
  </w:endnote>
  <w:endnote w:type="continuationSeparator" w:id="0">
    <w:p w:rsidR="0044568C" w:rsidRDefault="0044568C" w:rsidP="0022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AF2EF1">
    <w:pPr>
      <w:pStyle w:val="Voettekst"/>
    </w:pPr>
  </w:p>
  <w:p w:rsidR="00AF2EF1" w:rsidRDefault="00AF2EF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C01855">
    <w:pPr>
      <w:pStyle w:val="Voettekst"/>
    </w:pPr>
    <w:r>
      <w:rPr>
        <w:noProof/>
        <w:lang w:eastAsia="nl-NL"/>
      </w:rPr>
      <w:drawing>
        <wp:anchor distT="0" distB="0" distL="114300" distR="114300" simplePos="0" relativeHeight="251663360" behindDoc="0" locked="0" layoutInCell="1" allowOverlap="1" wp14:anchorId="24BDF3BD" wp14:editId="263C669D">
          <wp:simplePos x="0" y="0"/>
          <wp:positionH relativeFrom="leftMargin">
            <wp:align>right</wp:align>
          </wp:positionH>
          <wp:positionV relativeFrom="paragraph">
            <wp:posOffset>-105694</wp:posOffset>
          </wp:positionV>
          <wp:extent cx="520065" cy="442595"/>
          <wp:effectExtent l="76200" t="76200" r="127635" b="128905"/>
          <wp:wrapSquare wrapText="bothSides"/>
          <wp:docPr id="25" name="Afbeelding 25"/>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rotWithShape="1">
                  <a:blip r:embed="rId1">
                    <a:extLst>
                      <a:ext uri="{28A0092B-C50C-407E-A947-70E740481C1C}">
                        <a14:useLocalDpi xmlns:a14="http://schemas.microsoft.com/office/drawing/2010/main" val="0"/>
                      </a:ext>
                    </a:extLst>
                  </a:blip>
                  <a:srcRect b="16982"/>
                  <a:stretch/>
                </pic:blipFill>
                <pic:spPr bwMode="auto">
                  <a:xfrm>
                    <a:off x="0" y="0"/>
                    <a:ext cx="520065" cy="442595"/>
                  </a:xfrm>
                  <a:prstGeom prst="rect">
                    <a:avLst/>
                  </a:prstGeom>
                  <a:ln w="38100" cap="sq">
                    <a:solidFill>
                      <a:schemeClr val="tx2"/>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2EF1">
      <w:rPr>
        <w:noProof/>
        <w:lang w:eastAsia="nl-NL"/>
      </w:rPr>
      <mc:AlternateContent>
        <mc:Choice Requires="wps">
          <w:drawing>
            <wp:anchor distT="0" distB="0" distL="114300" distR="114300" simplePos="0" relativeHeight="251659264" behindDoc="0" locked="0" layoutInCell="1" allowOverlap="1" wp14:anchorId="095D3BF5" wp14:editId="58D1E4F1">
              <wp:simplePos x="0" y="0"/>
              <wp:positionH relativeFrom="rightMargin">
                <wp:align>left</wp:align>
              </wp:positionH>
              <wp:positionV relativeFrom="bottomMargin">
                <wp:posOffset>140554</wp:posOffset>
              </wp:positionV>
              <wp:extent cx="730250" cy="485578"/>
              <wp:effectExtent l="0" t="0" r="0" b="0"/>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0" cy="485578"/>
                      </a:xfrm>
                      <a:prstGeom prst="rect">
                        <a:avLst/>
                      </a:prstGeom>
                      <a:noFill/>
                      <a:ln>
                        <a:noFill/>
                      </a:ln>
                    </wps:spPr>
                    <wps:txbx>
                      <w:txbxContent>
                        <w:sdt>
                          <w:sdtPr>
                            <w:rPr>
                              <w:rFonts w:eastAsiaTheme="majorEastAsia" w:cstheme="minorHAnsi"/>
                              <w:b/>
                              <w:color w:val="FFFFFF" w:themeColor="background1"/>
                              <w:sz w:val="48"/>
                              <w:szCs w:val="48"/>
                            </w:rPr>
                            <w:id w:val="1709992740"/>
                          </w:sdtPr>
                          <w:sdtEndPr/>
                          <w:sdtContent>
                            <w:sdt>
                              <w:sdtPr>
                                <w:rPr>
                                  <w:rFonts w:eastAsiaTheme="majorEastAsia" w:cstheme="minorHAnsi"/>
                                  <w:b/>
                                  <w:color w:val="FFFFFF" w:themeColor="background1"/>
                                  <w:sz w:val="48"/>
                                  <w:szCs w:val="48"/>
                                </w:rPr>
                                <w:id w:val="-1904517296"/>
                              </w:sdtPr>
                              <w:sdtEndPr/>
                              <w:sdtContent>
                                <w:p w:rsidR="00AF2EF1" w:rsidRPr="00226F1A" w:rsidRDefault="00AF2EF1">
                                  <w:pPr>
                                    <w:jc w:val="center"/>
                                    <w:rPr>
                                      <w:rFonts w:eastAsiaTheme="majorEastAsia" w:cstheme="minorHAnsi"/>
                                      <w:b/>
                                      <w:color w:val="FFFFFF" w:themeColor="background1"/>
                                      <w:sz w:val="48"/>
                                      <w:szCs w:val="48"/>
                                    </w:rPr>
                                  </w:pPr>
                                  <w:r w:rsidRPr="00226F1A">
                                    <w:rPr>
                                      <w:rFonts w:eastAsiaTheme="minorEastAsia" w:cstheme="minorHAnsi"/>
                                      <w:b/>
                                      <w:color w:val="FFFFFF" w:themeColor="background1"/>
                                      <w:sz w:val="22"/>
                                    </w:rPr>
                                    <w:fldChar w:fldCharType="begin"/>
                                  </w:r>
                                  <w:r w:rsidRPr="00226F1A">
                                    <w:rPr>
                                      <w:rFonts w:cstheme="minorHAnsi"/>
                                      <w:b/>
                                      <w:color w:val="FFFFFF" w:themeColor="background1"/>
                                    </w:rPr>
                                    <w:instrText>PAGE   \* MERGEFORMAT</w:instrText>
                                  </w:r>
                                  <w:r w:rsidRPr="00226F1A">
                                    <w:rPr>
                                      <w:rFonts w:eastAsiaTheme="minorEastAsia" w:cstheme="minorHAnsi"/>
                                      <w:b/>
                                      <w:color w:val="FFFFFF" w:themeColor="background1"/>
                                      <w:sz w:val="22"/>
                                    </w:rPr>
                                    <w:fldChar w:fldCharType="separate"/>
                                  </w:r>
                                  <w:r w:rsidR="00F4442C" w:rsidRPr="00F4442C">
                                    <w:rPr>
                                      <w:rFonts w:eastAsiaTheme="majorEastAsia" w:cstheme="minorHAnsi"/>
                                      <w:b/>
                                      <w:noProof/>
                                      <w:color w:val="FFFFFF" w:themeColor="background1"/>
                                      <w:sz w:val="48"/>
                                      <w:szCs w:val="48"/>
                                    </w:rPr>
                                    <w:t>2</w:t>
                                  </w:r>
                                  <w:r w:rsidRPr="00226F1A">
                                    <w:rPr>
                                      <w:rFonts w:eastAsiaTheme="majorEastAsia" w:cstheme="minorHAnsi"/>
                                      <w:b/>
                                      <w:color w:val="FFFFFF" w:themeColor="background1"/>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D3BF5" id="Rechthoek 8" o:spid="_x0000_s1029" style="position:absolute;margin-left:0;margin-top:11.05pt;width:57.5pt;height:38.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" filled="f" stroked="f">
              <v:textbox>
                <w:txbxContent>
                  <w:sdt>
                    <w:sdtPr>
                      <w:rPr>
                        <w:rFonts w:eastAsiaTheme="majorEastAsia" w:cstheme="minorHAnsi"/>
                        <w:b/>
                        <w:color w:val="FFFFFF" w:themeColor="background1"/>
                        <w:sz w:val="48"/>
                        <w:szCs w:val="48"/>
                      </w:rPr>
                      <w:id w:val="1709992740"/>
                    </w:sdtPr>
                    <w:sdtEndPr/>
                    <w:sdtContent>
                      <w:sdt>
                        <w:sdtPr>
                          <w:rPr>
                            <w:rFonts w:eastAsiaTheme="majorEastAsia" w:cstheme="minorHAnsi"/>
                            <w:b/>
                            <w:color w:val="FFFFFF" w:themeColor="background1"/>
                            <w:sz w:val="48"/>
                            <w:szCs w:val="48"/>
                          </w:rPr>
                          <w:id w:val="-1904517296"/>
                        </w:sdtPr>
                        <w:sdtEndPr/>
                        <w:sdtContent>
                          <w:p w:rsidR="00AF2EF1" w:rsidRPr="00226F1A" w:rsidRDefault="00AF2EF1">
                            <w:pPr>
                              <w:jc w:val="center"/>
                              <w:rPr>
                                <w:rFonts w:eastAsiaTheme="majorEastAsia" w:cstheme="minorHAnsi"/>
                                <w:b/>
                                <w:color w:val="FFFFFF" w:themeColor="background1"/>
                                <w:sz w:val="48"/>
                                <w:szCs w:val="48"/>
                              </w:rPr>
                            </w:pPr>
                            <w:r w:rsidRPr="00226F1A">
                              <w:rPr>
                                <w:rFonts w:eastAsiaTheme="minorEastAsia" w:cstheme="minorHAnsi"/>
                                <w:b/>
                                <w:color w:val="FFFFFF" w:themeColor="background1"/>
                                <w:sz w:val="22"/>
                              </w:rPr>
                              <w:fldChar w:fldCharType="begin"/>
                            </w:r>
                            <w:r w:rsidRPr="00226F1A">
                              <w:rPr>
                                <w:rFonts w:cstheme="minorHAnsi"/>
                                <w:b/>
                                <w:color w:val="FFFFFF" w:themeColor="background1"/>
                              </w:rPr>
                              <w:instrText>PAGE   \* MERGEFORMAT</w:instrText>
                            </w:r>
                            <w:r w:rsidRPr="00226F1A">
                              <w:rPr>
                                <w:rFonts w:eastAsiaTheme="minorEastAsia" w:cstheme="minorHAnsi"/>
                                <w:b/>
                                <w:color w:val="FFFFFF" w:themeColor="background1"/>
                                <w:sz w:val="22"/>
                              </w:rPr>
                              <w:fldChar w:fldCharType="separate"/>
                            </w:r>
                            <w:r w:rsidR="00F4442C" w:rsidRPr="00F4442C">
                              <w:rPr>
                                <w:rFonts w:eastAsiaTheme="majorEastAsia" w:cstheme="minorHAnsi"/>
                                <w:b/>
                                <w:noProof/>
                                <w:color w:val="FFFFFF" w:themeColor="background1"/>
                                <w:sz w:val="48"/>
                                <w:szCs w:val="48"/>
                              </w:rPr>
                              <w:t>2</w:t>
                            </w:r>
                            <w:r w:rsidRPr="00226F1A">
                              <w:rPr>
                                <w:rFonts w:eastAsiaTheme="majorEastAsia" w:cstheme="minorHAnsi"/>
                                <w:b/>
                                <w:color w:val="FFFFFF" w:themeColor="background1"/>
                                <w:sz w:val="48"/>
                                <w:szCs w:val="48"/>
                              </w:rPr>
                              <w:fldChar w:fldCharType="end"/>
                            </w:r>
                          </w:p>
                        </w:sdtContent>
                      </w:sdt>
                    </w:sdtContent>
                  </w:sdt>
                </w:txbxContent>
              </v:textbox>
              <w10:wrap anchorx="margin" anchory="margin"/>
            </v:rect>
          </w:pict>
        </mc:Fallback>
      </mc:AlternateContent>
    </w:r>
    <w:r w:rsidR="00AF2EF1" w:rsidRPr="00F9690E">
      <w:rPr>
        <w:noProof/>
        <w:lang w:eastAsia="nl-NL"/>
      </w:rPr>
      <mc:AlternateContent>
        <mc:Choice Requires="wps">
          <w:drawing>
            <wp:anchor distT="0" distB="0" distL="114300" distR="114300" simplePos="0" relativeHeight="251658239" behindDoc="0" locked="0" layoutInCell="1" allowOverlap="1" wp14:anchorId="1A3303EE" wp14:editId="322A7CA8">
              <wp:simplePos x="0" y="0"/>
              <wp:positionH relativeFrom="margin">
                <wp:posOffset>-2082209</wp:posOffset>
              </wp:positionH>
              <wp:positionV relativeFrom="paragraph">
                <wp:posOffset>-187282</wp:posOffset>
              </wp:positionV>
              <wp:extent cx="11535884" cy="601349"/>
              <wp:effectExtent l="19050" t="19050" r="46990" b="46355"/>
              <wp:wrapNone/>
              <wp:docPr id="6" name="Rechthoek 6"/>
              <wp:cNvGraphicFramePr/>
              <a:graphic xmlns:a="http://schemas.openxmlformats.org/drawingml/2006/main">
                <a:graphicData uri="http://schemas.microsoft.com/office/word/2010/wordprocessingShape">
                  <wps:wsp>
                    <wps:cNvSpPr/>
                    <wps:spPr>
                      <a:xfrm>
                        <a:off x="0" y="0"/>
                        <a:ext cx="11535884" cy="601349"/>
                      </a:xfrm>
                      <a:prstGeom prst="rect">
                        <a:avLst/>
                      </a:prstGeom>
                      <a:solidFill>
                        <a:srgbClr val="C00000"/>
                      </a:solidFill>
                      <a:ln w="57150">
                        <a:solidFill>
                          <a:schemeClr val="tx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FA6FFD" id="Rechthoek 6" o:spid="_x0000_s1026" style="position:absolute;margin-left:-163.95pt;margin-top:-14.75pt;width:908.35pt;height:47.3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" fillcolor="#c00000" strokecolor="#323232 [3215]" strokeweight="4.5pt">
              <v:stroke dashstyle="1 1"/>
              <w10:wrap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68C" w:rsidRDefault="0044568C" w:rsidP="00226F1A">
      <w:pPr>
        <w:spacing w:after="0" w:line="240" w:lineRule="auto"/>
      </w:pPr>
      <w:r>
        <w:separator/>
      </w:r>
    </w:p>
  </w:footnote>
  <w:footnote w:type="continuationSeparator" w:id="0">
    <w:p w:rsidR="0044568C" w:rsidRDefault="0044568C" w:rsidP="0022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EF1" w:rsidRDefault="00AF2EF1">
    <w:pPr>
      <w:pStyle w:val="Koptekst"/>
    </w:pPr>
    <w:r w:rsidRPr="00F9690E">
      <w:rPr>
        <w:noProof/>
        <w:lang w:eastAsia="nl-NL"/>
      </w:rPr>
      <mc:AlternateContent>
        <mc:Choice Requires="wps">
          <w:drawing>
            <wp:anchor distT="0" distB="0" distL="114300" distR="114300" simplePos="0" relativeHeight="251661312" behindDoc="0" locked="0" layoutInCell="1" allowOverlap="1" wp14:anchorId="05109C91" wp14:editId="69531880">
              <wp:simplePos x="0" y="0"/>
              <wp:positionH relativeFrom="margin">
                <wp:align>center</wp:align>
              </wp:positionH>
              <wp:positionV relativeFrom="paragraph">
                <wp:posOffset>54960</wp:posOffset>
              </wp:positionV>
              <wp:extent cx="10232968" cy="173421"/>
              <wp:effectExtent l="38100" t="38100" r="35560" b="36195"/>
              <wp:wrapNone/>
              <wp:docPr id="9" name="Rechthoek 9"/>
              <wp:cNvGraphicFramePr/>
              <a:graphic xmlns:a="http://schemas.openxmlformats.org/drawingml/2006/main">
                <a:graphicData uri="http://schemas.microsoft.com/office/word/2010/wordprocessingShape">
                  <wps:wsp>
                    <wps:cNvSpPr/>
                    <wps:spPr>
                      <a:xfrm>
                        <a:off x="0" y="0"/>
                        <a:ext cx="10232968" cy="173421"/>
                      </a:xfrm>
                      <a:prstGeom prst="rect">
                        <a:avLst/>
                      </a:prstGeom>
                      <a:solidFill>
                        <a:srgbClr val="C00000"/>
                      </a:solidFill>
                      <a:ln w="76200">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3A0DC2D" id="Rechthoek 9" o:spid="_x0000_s1026" style="position:absolute;margin-left:0;margin-top:4.35pt;width:805.75pt;height:13.6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" fillcolor="#c00000" strokecolor="#323232 [3215]" strokeweight="6pt">
              <w10:wrap anchorx="margin"/>
            </v:rect>
          </w:pict>
        </mc:Fallback>
      </mc:AlternateContent>
    </w:r>
  </w:p>
  <w:p w:rsidR="00AF2EF1" w:rsidRDefault="00AF2E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B56F5"/>
    <w:multiLevelType w:val="hybridMultilevel"/>
    <w:tmpl w:val="0B82E2E0"/>
    <w:lvl w:ilvl="0" w:tplc="B54EF67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60"/>
    <w:rsid w:val="001E61AF"/>
    <w:rsid w:val="00226F1A"/>
    <w:rsid w:val="00253948"/>
    <w:rsid w:val="003F5F0C"/>
    <w:rsid w:val="0044568C"/>
    <w:rsid w:val="004A5237"/>
    <w:rsid w:val="005358C0"/>
    <w:rsid w:val="00551560"/>
    <w:rsid w:val="005A4151"/>
    <w:rsid w:val="005F720B"/>
    <w:rsid w:val="0067301C"/>
    <w:rsid w:val="0067787D"/>
    <w:rsid w:val="006E0231"/>
    <w:rsid w:val="007E44D3"/>
    <w:rsid w:val="00AC68B3"/>
    <w:rsid w:val="00AF2EF1"/>
    <w:rsid w:val="00B85716"/>
    <w:rsid w:val="00C01855"/>
    <w:rsid w:val="00CC1C0A"/>
    <w:rsid w:val="00D46C31"/>
    <w:rsid w:val="00DA60B3"/>
    <w:rsid w:val="00DB794E"/>
    <w:rsid w:val="00DD68EA"/>
    <w:rsid w:val="00E74F6F"/>
    <w:rsid w:val="00EB7F6E"/>
    <w:rsid w:val="00F4442C"/>
    <w:rsid w:val="00F91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57C7B"/>
  <w15:chartTrackingRefBased/>
  <w15:docId w15:val="{BB973F86-1ABB-422E-9C62-6C98F13F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4151"/>
    <w:pPr>
      <w:spacing w:line="256" w:lineRule="auto"/>
    </w:pPr>
    <w:rPr>
      <w:sz w:val="24"/>
    </w:rPr>
  </w:style>
  <w:style w:type="paragraph" w:styleId="Kop1">
    <w:name w:val="heading 1"/>
    <w:basedOn w:val="Standaard"/>
    <w:next w:val="Standaard"/>
    <w:link w:val="Kop1Char"/>
    <w:uiPriority w:val="9"/>
    <w:qFormat/>
    <w:rsid w:val="005A4151"/>
    <w:pPr>
      <w:keepNext/>
      <w:keepLines/>
      <w:spacing w:before="240" w:after="0"/>
      <w:outlineLvl w:val="0"/>
    </w:pPr>
    <w:rPr>
      <w:rFonts w:asciiTheme="majorHAnsi" w:eastAsiaTheme="majorEastAsia" w:hAnsiTheme="majorHAnsi" w:cstheme="majorBidi"/>
      <w:b/>
      <w:color w:val="C00000"/>
      <w:sz w:val="40"/>
      <w:szCs w:val="32"/>
    </w:rPr>
  </w:style>
  <w:style w:type="paragraph" w:styleId="Kop2">
    <w:name w:val="heading 2"/>
    <w:basedOn w:val="Standaard"/>
    <w:next w:val="Standaard"/>
    <w:link w:val="Kop2Char"/>
    <w:uiPriority w:val="9"/>
    <w:unhideWhenUsed/>
    <w:qFormat/>
    <w:rsid w:val="00EB7F6E"/>
    <w:pPr>
      <w:keepNext/>
      <w:keepLines/>
      <w:spacing w:before="40" w:after="0"/>
      <w:outlineLvl w:val="1"/>
    </w:pPr>
    <w:rPr>
      <w:rFonts w:asciiTheme="majorHAnsi" w:eastAsiaTheme="majorEastAsia" w:hAnsiTheme="majorHAnsi" w:cstheme="majorBidi"/>
      <w:b/>
      <w:color w:val="323232" w:themeColor="text2"/>
      <w:sz w:val="36"/>
      <w:szCs w:val="26"/>
    </w:rPr>
  </w:style>
  <w:style w:type="paragraph" w:styleId="Kop3">
    <w:name w:val="heading 3"/>
    <w:basedOn w:val="Standaard"/>
    <w:next w:val="Standaard"/>
    <w:link w:val="Kop3Char"/>
    <w:uiPriority w:val="9"/>
    <w:unhideWhenUsed/>
    <w:qFormat/>
    <w:rsid w:val="00EB7F6E"/>
    <w:pPr>
      <w:keepNext/>
      <w:keepLines/>
      <w:spacing w:before="40" w:after="0"/>
      <w:outlineLvl w:val="2"/>
    </w:pPr>
    <w:rPr>
      <w:rFonts w:asciiTheme="majorHAnsi" w:eastAsiaTheme="majorEastAsia" w:hAnsiTheme="majorHAnsi" w:cstheme="majorBidi"/>
      <w:color w:val="C00000"/>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51560"/>
    <w:rPr>
      <w:color w:val="0000FF"/>
      <w:u w:val="single"/>
    </w:rPr>
  </w:style>
  <w:style w:type="character" w:customStyle="1" w:styleId="sr-only">
    <w:name w:val="sr-only"/>
    <w:basedOn w:val="Standaardalinea-lettertype"/>
    <w:rsid w:val="00551560"/>
  </w:style>
  <w:style w:type="table" w:styleId="Tabelraster">
    <w:name w:val="Table Grid"/>
    <w:basedOn w:val="Standaardtabel"/>
    <w:uiPriority w:val="39"/>
    <w:rsid w:val="0055156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A4151"/>
    <w:rPr>
      <w:rFonts w:asciiTheme="majorHAnsi" w:eastAsiaTheme="majorEastAsia" w:hAnsiTheme="majorHAnsi" w:cstheme="majorBidi"/>
      <w:b/>
      <w:color w:val="C00000"/>
      <w:sz w:val="40"/>
      <w:szCs w:val="32"/>
    </w:rPr>
  </w:style>
  <w:style w:type="paragraph" w:styleId="Normaalweb">
    <w:name w:val="Normal (Web)"/>
    <w:basedOn w:val="Standaard"/>
    <w:uiPriority w:val="99"/>
    <w:unhideWhenUsed/>
    <w:rsid w:val="00551560"/>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Onopgelostemelding1">
    <w:name w:val="Onopgeloste melding1"/>
    <w:basedOn w:val="Standaardalinea-lettertype"/>
    <w:uiPriority w:val="99"/>
    <w:semiHidden/>
    <w:unhideWhenUsed/>
    <w:rsid w:val="00551560"/>
    <w:rPr>
      <w:color w:val="605E5C"/>
      <w:shd w:val="clear" w:color="auto" w:fill="E1DFDD"/>
    </w:rPr>
  </w:style>
  <w:style w:type="paragraph" w:styleId="Titel">
    <w:name w:val="Title"/>
    <w:basedOn w:val="Standaard"/>
    <w:next w:val="Standaard"/>
    <w:link w:val="TitelChar"/>
    <w:uiPriority w:val="10"/>
    <w:qFormat/>
    <w:rsid w:val="005358C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5358C0"/>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5358C0"/>
    <w:pPr>
      <w:numPr>
        <w:ilvl w:val="1"/>
      </w:numPr>
      <w:spacing w:line="259" w:lineRule="auto"/>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5358C0"/>
    <w:rPr>
      <w:rFonts w:eastAsiaTheme="minorEastAsia" w:cs="Times New Roman"/>
      <w:color w:val="5A5A5A" w:themeColor="text1" w:themeTint="A5"/>
      <w:spacing w:val="15"/>
      <w:lang w:eastAsia="nl-NL"/>
    </w:rPr>
  </w:style>
  <w:style w:type="paragraph" w:styleId="Koptekst">
    <w:name w:val="header"/>
    <w:basedOn w:val="Standaard"/>
    <w:link w:val="KoptekstChar"/>
    <w:uiPriority w:val="99"/>
    <w:unhideWhenUsed/>
    <w:rsid w:val="00226F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26F1A"/>
  </w:style>
  <w:style w:type="paragraph" w:styleId="Voettekst">
    <w:name w:val="footer"/>
    <w:basedOn w:val="Standaard"/>
    <w:link w:val="VoettekstChar"/>
    <w:uiPriority w:val="99"/>
    <w:unhideWhenUsed/>
    <w:rsid w:val="00226F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26F1A"/>
  </w:style>
  <w:style w:type="character" w:customStyle="1" w:styleId="Kop2Char">
    <w:name w:val="Kop 2 Char"/>
    <w:basedOn w:val="Standaardalinea-lettertype"/>
    <w:link w:val="Kop2"/>
    <w:uiPriority w:val="9"/>
    <w:rsid w:val="00EB7F6E"/>
    <w:rPr>
      <w:rFonts w:asciiTheme="majorHAnsi" w:eastAsiaTheme="majorEastAsia" w:hAnsiTheme="majorHAnsi" w:cstheme="majorBidi"/>
      <w:b/>
      <w:color w:val="323232" w:themeColor="text2"/>
      <w:sz w:val="36"/>
      <w:szCs w:val="26"/>
    </w:rPr>
  </w:style>
  <w:style w:type="paragraph" w:styleId="Kopvaninhoudsopgave">
    <w:name w:val="TOC Heading"/>
    <w:basedOn w:val="Kop1"/>
    <w:next w:val="Standaard"/>
    <w:uiPriority w:val="39"/>
    <w:unhideWhenUsed/>
    <w:qFormat/>
    <w:rsid w:val="00AC68B3"/>
    <w:pPr>
      <w:spacing w:line="259" w:lineRule="auto"/>
      <w:outlineLvl w:val="9"/>
    </w:pPr>
    <w:rPr>
      <w:b w:val="0"/>
      <w:color w:val="7B230B" w:themeColor="accent1" w:themeShade="BF"/>
      <w:sz w:val="32"/>
      <w:lang w:eastAsia="nl-NL"/>
    </w:rPr>
  </w:style>
  <w:style w:type="paragraph" w:styleId="Inhopg1">
    <w:name w:val="toc 1"/>
    <w:basedOn w:val="Standaard"/>
    <w:next w:val="Standaard"/>
    <w:autoRedefine/>
    <w:uiPriority w:val="39"/>
    <w:unhideWhenUsed/>
    <w:rsid w:val="00AC68B3"/>
    <w:pPr>
      <w:spacing w:after="100"/>
    </w:pPr>
  </w:style>
  <w:style w:type="paragraph" w:styleId="Inhopg2">
    <w:name w:val="toc 2"/>
    <w:basedOn w:val="Standaard"/>
    <w:next w:val="Standaard"/>
    <w:autoRedefine/>
    <w:uiPriority w:val="39"/>
    <w:unhideWhenUsed/>
    <w:rsid w:val="00AC68B3"/>
    <w:pPr>
      <w:spacing w:after="100"/>
      <w:ind w:left="240"/>
    </w:pPr>
  </w:style>
  <w:style w:type="paragraph" w:styleId="Lijstalinea">
    <w:name w:val="List Paragraph"/>
    <w:basedOn w:val="Standaard"/>
    <w:uiPriority w:val="34"/>
    <w:qFormat/>
    <w:rsid w:val="00253948"/>
    <w:pPr>
      <w:ind w:left="720"/>
      <w:contextualSpacing/>
    </w:pPr>
  </w:style>
  <w:style w:type="paragraph" w:styleId="Geenafstand">
    <w:name w:val="No Spacing"/>
    <w:uiPriority w:val="1"/>
    <w:qFormat/>
    <w:rsid w:val="00253948"/>
    <w:pPr>
      <w:spacing w:after="0" w:line="240" w:lineRule="auto"/>
    </w:pPr>
    <w:rPr>
      <w:sz w:val="24"/>
    </w:rPr>
  </w:style>
  <w:style w:type="character" w:customStyle="1" w:styleId="Kop3Char">
    <w:name w:val="Kop 3 Char"/>
    <w:basedOn w:val="Standaardalinea-lettertype"/>
    <w:link w:val="Kop3"/>
    <w:uiPriority w:val="9"/>
    <w:rsid w:val="00EB7F6E"/>
    <w:rPr>
      <w:rFonts w:asciiTheme="majorHAnsi" w:eastAsiaTheme="majorEastAsia" w:hAnsiTheme="majorHAnsi" w:cstheme="majorBidi"/>
      <w:color w:val="C00000"/>
      <w:sz w:val="32"/>
      <w:szCs w:val="24"/>
    </w:rPr>
  </w:style>
  <w:style w:type="paragraph" w:styleId="Inhopg3">
    <w:name w:val="toc 3"/>
    <w:basedOn w:val="Standaard"/>
    <w:next w:val="Standaard"/>
    <w:autoRedefine/>
    <w:uiPriority w:val="39"/>
    <w:unhideWhenUsed/>
    <w:rsid w:val="00C018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3029">
      <w:bodyDiv w:val="1"/>
      <w:marLeft w:val="0"/>
      <w:marRight w:val="0"/>
      <w:marTop w:val="0"/>
      <w:marBottom w:val="0"/>
      <w:divBdr>
        <w:top w:val="none" w:sz="0" w:space="0" w:color="auto"/>
        <w:left w:val="none" w:sz="0" w:space="0" w:color="auto"/>
        <w:bottom w:val="none" w:sz="0" w:space="0" w:color="auto"/>
        <w:right w:val="none" w:sz="0" w:space="0" w:color="auto"/>
      </w:divBdr>
    </w:div>
    <w:div w:id="1117989714">
      <w:bodyDiv w:val="1"/>
      <w:marLeft w:val="0"/>
      <w:marRight w:val="0"/>
      <w:marTop w:val="0"/>
      <w:marBottom w:val="0"/>
      <w:divBdr>
        <w:top w:val="none" w:sz="0" w:space="0" w:color="auto"/>
        <w:left w:val="none" w:sz="0" w:space="0" w:color="auto"/>
        <w:bottom w:val="none" w:sz="0" w:space="0" w:color="auto"/>
        <w:right w:val="none" w:sz="0" w:space="0" w:color="auto"/>
      </w:divBdr>
    </w:div>
    <w:div w:id="1197814516">
      <w:bodyDiv w:val="1"/>
      <w:marLeft w:val="0"/>
      <w:marRight w:val="0"/>
      <w:marTop w:val="0"/>
      <w:marBottom w:val="0"/>
      <w:divBdr>
        <w:top w:val="none" w:sz="0" w:space="0" w:color="auto"/>
        <w:left w:val="none" w:sz="0" w:space="0" w:color="auto"/>
        <w:bottom w:val="none" w:sz="0" w:space="0" w:color="auto"/>
        <w:right w:val="none" w:sz="0" w:space="0" w:color="auto"/>
      </w:divBdr>
    </w:div>
    <w:div w:id="1465082277">
      <w:bodyDiv w:val="1"/>
      <w:marLeft w:val="0"/>
      <w:marRight w:val="0"/>
      <w:marTop w:val="0"/>
      <w:marBottom w:val="0"/>
      <w:divBdr>
        <w:top w:val="none" w:sz="0" w:space="0" w:color="auto"/>
        <w:left w:val="none" w:sz="0" w:space="0" w:color="auto"/>
        <w:bottom w:val="none" w:sz="0" w:space="0" w:color="auto"/>
        <w:right w:val="none" w:sz="0" w:space="0" w:color="auto"/>
      </w:divBdr>
    </w:div>
    <w:div w:id="1840389210">
      <w:bodyDiv w:val="1"/>
      <w:marLeft w:val="0"/>
      <w:marRight w:val="0"/>
      <w:marTop w:val="0"/>
      <w:marBottom w:val="0"/>
      <w:divBdr>
        <w:top w:val="none" w:sz="0" w:space="0" w:color="auto"/>
        <w:left w:val="none" w:sz="0" w:space="0" w:color="auto"/>
        <w:bottom w:val="none" w:sz="0" w:space="0" w:color="auto"/>
        <w:right w:val="none" w:sz="0" w:space="0" w:color="auto"/>
      </w:divBdr>
    </w:div>
    <w:div w:id="1889878944">
      <w:bodyDiv w:val="1"/>
      <w:marLeft w:val="0"/>
      <w:marRight w:val="0"/>
      <w:marTop w:val="0"/>
      <w:marBottom w:val="0"/>
      <w:divBdr>
        <w:top w:val="none" w:sz="0" w:space="0" w:color="auto"/>
        <w:left w:val="none" w:sz="0" w:space="0" w:color="auto"/>
        <w:bottom w:val="none" w:sz="0" w:space="0" w:color="auto"/>
        <w:right w:val="none" w:sz="0" w:space="0" w:color="auto"/>
      </w:divBdr>
      <w:divsChild>
        <w:div w:id="69507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hyperlink" Target="https://www.youtube.com/watch?v=2aMaqnT7vp8" TargetMode="External"/><Relationship Id="rId3" Type="http://schemas.openxmlformats.org/officeDocument/2006/relationships/numbering" Target="numbering.xml"/><Relationship Id="rId21" Type="http://schemas.openxmlformats.org/officeDocument/2006/relationships/hyperlink" Target="https://ralphaken.wixsite.com/spelroulette" TargetMode="External"/><Relationship Id="rId7" Type="http://schemas.openxmlformats.org/officeDocument/2006/relationships/footnotes" Target="footnotes.xml"/><Relationship Id="rId25" Type="http://schemas.openxmlformats.org/officeDocument/2006/relationships/image" Target="media/image3.png"/><Relationship Id="rId2" Type="http://schemas.openxmlformats.org/officeDocument/2006/relationships/customXml" Target="../customXml/item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yperlink" Target="https://ralphaken.wixsite.com/dehelpendehand" TargetMode="External"/><Relationship Id="rId32"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hyperlink" Target="https://ralphaken.wixsite.com/dehelpendehand" TargetMode="External"/><Relationship Id="rId28" Type="http://schemas.openxmlformats.org/officeDocument/2006/relationships/header" Target="header1.xml"/><Relationship Id="rId10" Type="http://schemas.openxmlformats.org/officeDocument/2006/relationships/hyperlink" Target="https://ralphaken.wixsite.com/spelroulett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hyperlink" Target="https://www.youtube.com/watch?v=2aMaqnT7vp8" TargetMode="Externa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verslag is een bundel van informatie met betrekking tot het opzetten van een eigen business genaamd “De Helpende Hand”.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D260A-D373-4F20-AF04-3441FFFD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858</Words>
  <Characters>4724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Smart project</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project</dc:title>
  <dc:subject/>
  <dc:creator>Platter Max</dc:creator>
  <cp:keywords/>
  <dc:description/>
  <cp:lastModifiedBy>Ralph van Aken</cp:lastModifiedBy>
  <cp:revision>3</cp:revision>
  <dcterms:created xsi:type="dcterms:W3CDTF">2020-06-11T08:02:00Z</dcterms:created>
  <dcterms:modified xsi:type="dcterms:W3CDTF">2020-06-11T08:10:00Z</dcterms:modified>
</cp:coreProperties>
</file>