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94" w:rsidRPr="0027788D" w:rsidRDefault="0027788D" w:rsidP="00BE60EA">
      <w:pPr>
        <w:pStyle w:val="a3"/>
        <w:rPr>
          <w:lang w:val="en-US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6</w:t>
      </w:r>
      <w:bookmarkStart w:id="0" w:name="_GoBack"/>
      <w:bookmarkEnd w:id="0"/>
    </w:p>
    <w:p w:rsidR="006942B2" w:rsidRPr="00DF4719" w:rsidRDefault="00DF4719" w:rsidP="00DF4719">
      <w:pPr>
        <w:pStyle w:val="1"/>
        <w:jc w:val="both"/>
        <w:rPr>
          <w:lang w:val="ru-RU"/>
        </w:rPr>
      </w:pPr>
      <w:r>
        <w:rPr>
          <w:lang w:val="ru-RU"/>
        </w:rPr>
        <w:t>Номер варианта состоит из предметной области и шаблона проектирования.</w:t>
      </w:r>
    </w:p>
    <w:p w:rsidR="00BE60EA" w:rsidRDefault="00BE60EA" w:rsidP="00721B28">
      <w:pPr>
        <w:pStyle w:val="2"/>
        <w:jc w:val="both"/>
        <w:rPr>
          <w:lang w:val="ru-RU"/>
        </w:rPr>
      </w:pPr>
      <w:r>
        <w:rPr>
          <w:lang w:val="ru-RU"/>
        </w:rPr>
        <w:t>Общие требования</w:t>
      </w:r>
    </w:p>
    <w:p w:rsidR="0099423B" w:rsidRDefault="0099423B" w:rsidP="00721B28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иерархию классов, описанную в задании, использую </w:t>
      </w:r>
      <w:r w:rsidR="006942B2">
        <w:rPr>
          <w:lang w:val="ru-RU"/>
        </w:rPr>
        <w:t>шаблон проектирования.</w:t>
      </w:r>
    </w:p>
    <w:p w:rsidR="00382458" w:rsidRDefault="00382458" w:rsidP="00721B28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382458">
        <w:rPr>
          <w:lang w:val="ru-RU"/>
        </w:rPr>
        <w:t xml:space="preserve">Создать </w:t>
      </w:r>
      <w:r w:rsidRPr="00382458">
        <w:rPr>
          <w:rStyle w:val="a8"/>
          <w:lang w:val="ru-RU"/>
        </w:rPr>
        <w:t>Диаграмму классов</w:t>
      </w:r>
      <w:r>
        <w:rPr>
          <w:lang w:val="ru-RU"/>
        </w:rPr>
        <w:t xml:space="preserve"> </w:t>
      </w:r>
      <w:r w:rsidR="00744B3D">
        <w:rPr>
          <w:lang w:val="ru-RU"/>
        </w:rPr>
        <w:t xml:space="preserve">вашей иерархии </w:t>
      </w:r>
      <w:r>
        <w:rPr>
          <w:lang w:val="ru-RU"/>
        </w:rPr>
        <w:t xml:space="preserve">в программе </w:t>
      </w:r>
      <w:proofErr w:type="spellStart"/>
      <w:r w:rsidRPr="00382458">
        <w:rPr>
          <w:rStyle w:val="a8"/>
        </w:rPr>
        <w:t>astah</w:t>
      </w:r>
      <w:proofErr w:type="spellEnd"/>
      <w:r w:rsidR="00744B3D" w:rsidRPr="00744B3D">
        <w:rPr>
          <w:lang w:val="ru-RU"/>
        </w:rPr>
        <w:t>.</w:t>
      </w:r>
      <w:r w:rsidR="00744B3D">
        <w:rPr>
          <w:lang w:val="ru-RU"/>
        </w:rPr>
        <w:t xml:space="preserve"> На диаграмме обязательно должны </w:t>
      </w:r>
      <w:r w:rsidR="00721B28">
        <w:rPr>
          <w:lang w:val="ru-RU"/>
        </w:rPr>
        <w:t>присутствовать</w:t>
      </w:r>
      <w:r w:rsidR="00744B3D">
        <w:rPr>
          <w:lang w:val="ru-RU"/>
        </w:rPr>
        <w:t>:</w:t>
      </w:r>
    </w:p>
    <w:p w:rsidR="00721B28" w:rsidRPr="008E03E5" w:rsidRDefault="00721B28" w:rsidP="00721B28">
      <w:pPr>
        <w:pStyle w:val="a5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Все созданные вами классы, </w:t>
      </w:r>
      <w:r w:rsidR="008E03E5">
        <w:rPr>
          <w:lang w:val="ru-RU"/>
        </w:rPr>
        <w:t xml:space="preserve">за исключением класса-коннектора и класса с методом </w:t>
      </w:r>
      <w:r w:rsidR="008E03E5" w:rsidRPr="008E03E5">
        <w:rPr>
          <w:rStyle w:val="a6"/>
        </w:rPr>
        <w:t>main</w:t>
      </w:r>
      <w:r w:rsidR="008E03E5" w:rsidRPr="008E03E5">
        <w:rPr>
          <w:lang w:val="ru-RU"/>
        </w:rPr>
        <w:t>.</w:t>
      </w:r>
      <w:r w:rsidR="00A32297">
        <w:rPr>
          <w:lang w:val="ru-RU"/>
        </w:rPr>
        <w:t xml:space="preserve"> Абстрактные классы </w:t>
      </w:r>
      <w:r w:rsidR="000543E9">
        <w:rPr>
          <w:lang w:val="ru-RU"/>
        </w:rPr>
        <w:t>и интерфейсы должны быть обозначены.</w:t>
      </w:r>
    </w:p>
    <w:p w:rsidR="008E03E5" w:rsidRDefault="008E03E5" w:rsidP="00721B28">
      <w:pPr>
        <w:pStyle w:val="a5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Все </w:t>
      </w:r>
      <w:r w:rsidR="00A32297">
        <w:rPr>
          <w:lang w:val="ru-RU"/>
        </w:rPr>
        <w:t>методы, их возвращаемые значения и параметры, модификаторы доступа. Абстрактные методы должны быть обозначены.</w:t>
      </w:r>
    </w:p>
    <w:p w:rsidR="00A32297" w:rsidRDefault="00A32297" w:rsidP="00721B28">
      <w:pPr>
        <w:pStyle w:val="a5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Связи между классами типа</w:t>
      </w:r>
      <w:r w:rsidRPr="009C2E89">
        <w:rPr>
          <w:lang w:val="ru-RU"/>
        </w:rPr>
        <w:t xml:space="preserve"> </w:t>
      </w:r>
      <w:r w:rsidRPr="00974D53">
        <w:rPr>
          <w:rStyle w:val="a6"/>
          <w:lang w:val="ru-RU"/>
        </w:rPr>
        <w:t>Наследование</w:t>
      </w:r>
      <w:r w:rsidR="009C2E89">
        <w:rPr>
          <w:lang w:val="ru-RU"/>
        </w:rPr>
        <w:t xml:space="preserve">, </w:t>
      </w:r>
      <w:r w:rsidR="009C2E89" w:rsidRPr="00974D53">
        <w:rPr>
          <w:rStyle w:val="a6"/>
          <w:lang w:val="ru-RU"/>
        </w:rPr>
        <w:t>Агрегация</w:t>
      </w:r>
      <w:r w:rsidR="009C2E89">
        <w:rPr>
          <w:lang w:val="ru-RU"/>
        </w:rPr>
        <w:t xml:space="preserve">, </w:t>
      </w:r>
      <w:r w:rsidR="009C2E89" w:rsidRPr="00974D53">
        <w:rPr>
          <w:rStyle w:val="a6"/>
          <w:lang w:val="ru-RU"/>
        </w:rPr>
        <w:t>Ассоциация</w:t>
      </w:r>
      <w:r w:rsidR="009C2E89">
        <w:rPr>
          <w:lang w:val="ru-RU"/>
        </w:rPr>
        <w:t xml:space="preserve">, </w:t>
      </w:r>
      <w:proofErr w:type="spellStart"/>
      <w:r w:rsidR="00D94832" w:rsidRPr="00974D53">
        <w:rPr>
          <w:rStyle w:val="a6"/>
          <w:lang w:val="ru-RU"/>
        </w:rPr>
        <w:t>Инстанцирование</w:t>
      </w:r>
      <w:proofErr w:type="spellEnd"/>
      <w:r w:rsidR="00D94832">
        <w:rPr>
          <w:lang w:val="ru-RU"/>
        </w:rPr>
        <w:t xml:space="preserve"> (</w:t>
      </w:r>
      <w:r w:rsidR="00883649">
        <w:rPr>
          <w:lang w:val="ru-RU"/>
        </w:rPr>
        <w:t>обозначить как зависимость).</w:t>
      </w:r>
      <w:r w:rsidR="00D94832">
        <w:rPr>
          <w:lang w:val="ru-RU"/>
        </w:rPr>
        <w:t xml:space="preserve"> </w:t>
      </w:r>
    </w:p>
    <w:p w:rsidR="00A32297" w:rsidRDefault="00A32297" w:rsidP="00A32297">
      <w:pPr>
        <w:pStyle w:val="a5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Атрибуты класса по желанию.</w:t>
      </w:r>
    </w:p>
    <w:p w:rsidR="00974D53" w:rsidRDefault="007C3FF5" w:rsidP="00974D53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Без Диаграммы классов задание не принимается.</w:t>
      </w:r>
    </w:p>
    <w:p w:rsidR="0084441A" w:rsidRPr="0084441A" w:rsidRDefault="0084441A" w:rsidP="00625656">
      <w:pPr>
        <w:pStyle w:val="a5"/>
        <w:jc w:val="both"/>
        <w:rPr>
          <w:lang w:val="ru-RU"/>
        </w:rPr>
      </w:pPr>
    </w:p>
    <w:p w:rsidR="007C3FF5" w:rsidRDefault="00974D53" w:rsidP="007C3FF5">
      <w:pPr>
        <w:pStyle w:val="2"/>
        <w:rPr>
          <w:lang w:val="ru-RU"/>
        </w:rPr>
      </w:pPr>
      <w:r>
        <w:rPr>
          <w:lang w:val="ru-RU"/>
        </w:rPr>
        <w:t>Предметная область</w:t>
      </w:r>
    </w:p>
    <w:p w:rsidR="007C3FF5" w:rsidRDefault="007C3FF5" w:rsidP="007C3FF5">
      <w:pPr>
        <w:pStyle w:val="2"/>
        <w:jc w:val="center"/>
        <w:rPr>
          <w:lang w:val="ru-RU"/>
        </w:rPr>
      </w:pPr>
      <w:r>
        <w:rPr>
          <w:lang w:val="ru-RU"/>
        </w:rPr>
        <w:t>№1</w:t>
      </w:r>
    </w:p>
    <w:p w:rsidR="00285E84" w:rsidRDefault="00974D53" w:rsidP="0043384F">
      <w:pPr>
        <w:rPr>
          <w:lang w:val="ru-RU"/>
        </w:rPr>
      </w:pPr>
      <w:r>
        <w:rPr>
          <w:lang w:val="ru-RU"/>
        </w:rPr>
        <w:t xml:space="preserve">Танковое сражение. Виды техники: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63"/>
        <w:gridCol w:w="2365"/>
        <w:gridCol w:w="2906"/>
        <w:gridCol w:w="1737"/>
      </w:tblGrid>
      <w:tr w:rsidR="00285E84" w:rsidTr="00285E84">
        <w:tc>
          <w:tcPr>
            <w:tcW w:w="2563" w:type="dxa"/>
          </w:tcPr>
          <w:p w:rsidR="00285E84" w:rsidRPr="00285E84" w:rsidRDefault="00285E84" w:rsidP="0043384F">
            <w:pPr>
              <w:rPr>
                <w:b/>
                <w:lang w:val="ru-RU"/>
              </w:rPr>
            </w:pPr>
            <w:r w:rsidRPr="00285E84">
              <w:rPr>
                <w:b/>
                <w:lang w:val="ru-RU"/>
              </w:rPr>
              <w:t>Вид</w:t>
            </w:r>
          </w:p>
        </w:tc>
        <w:tc>
          <w:tcPr>
            <w:tcW w:w="2365" w:type="dxa"/>
          </w:tcPr>
          <w:p w:rsidR="00285E84" w:rsidRPr="00285E84" w:rsidRDefault="00285E84" w:rsidP="0043384F">
            <w:pPr>
              <w:rPr>
                <w:b/>
                <w:lang w:val="ru-RU"/>
              </w:rPr>
            </w:pPr>
            <w:r w:rsidRPr="00285E84">
              <w:rPr>
                <w:b/>
                <w:lang w:val="ru-RU"/>
              </w:rPr>
              <w:t>Прочность</w:t>
            </w:r>
          </w:p>
        </w:tc>
        <w:tc>
          <w:tcPr>
            <w:tcW w:w="2906" w:type="dxa"/>
          </w:tcPr>
          <w:p w:rsidR="00285E84" w:rsidRPr="00285E84" w:rsidRDefault="00285E84" w:rsidP="0043384F">
            <w:pPr>
              <w:rPr>
                <w:b/>
                <w:lang w:val="ru-RU"/>
              </w:rPr>
            </w:pPr>
            <w:r w:rsidRPr="00285E84">
              <w:rPr>
                <w:b/>
                <w:lang w:val="ru-RU"/>
              </w:rPr>
              <w:t>Урон</w:t>
            </w:r>
          </w:p>
        </w:tc>
        <w:tc>
          <w:tcPr>
            <w:tcW w:w="1737" w:type="dxa"/>
          </w:tcPr>
          <w:p w:rsidR="00285E84" w:rsidRPr="00285E84" w:rsidRDefault="00285E84" w:rsidP="0043384F">
            <w:pPr>
              <w:rPr>
                <w:b/>
                <w:lang w:val="ru-RU"/>
              </w:rPr>
            </w:pPr>
            <w:r w:rsidRPr="00285E84">
              <w:rPr>
                <w:b/>
                <w:lang w:val="ru-RU"/>
              </w:rPr>
              <w:t>Точность</w:t>
            </w:r>
          </w:p>
        </w:tc>
      </w:tr>
      <w:tr w:rsidR="00285E84" w:rsidTr="00285E84">
        <w:tc>
          <w:tcPr>
            <w:tcW w:w="2563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Легкий танк</w:t>
            </w:r>
          </w:p>
        </w:tc>
        <w:tc>
          <w:tcPr>
            <w:tcW w:w="2365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  <w:tc>
          <w:tcPr>
            <w:tcW w:w="2906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737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</w:tc>
      </w:tr>
      <w:tr w:rsidR="00285E84" w:rsidTr="00285E84">
        <w:tc>
          <w:tcPr>
            <w:tcW w:w="2563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Средний танк</w:t>
            </w:r>
          </w:p>
        </w:tc>
        <w:tc>
          <w:tcPr>
            <w:tcW w:w="2365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</w:tc>
        <w:tc>
          <w:tcPr>
            <w:tcW w:w="2906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737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</w:tc>
      </w:tr>
      <w:tr w:rsidR="00285E84" w:rsidTr="00285E84">
        <w:tc>
          <w:tcPr>
            <w:tcW w:w="2563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Тяжелый танк</w:t>
            </w:r>
          </w:p>
        </w:tc>
        <w:tc>
          <w:tcPr>
            <w:tcW w:w="2365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Большая</w:t>
            </w:r>
          </w:p>
        </w:tc>
        <w:tc>
          <w:tcPr>
            <w:tcW w:w="2906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737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</w:tr>
      <w:tr w:rsidR="00285E84" w:rsidTr="00285E84">
        <w:tc>
          <w:tcPr>
            <w:tcW w:w="2563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ПТ-САУ</w:t>
            </w:r>
          </w:p>
        </w:tc>
        <w:tc>
          <w:tcPr>
            <w:tcW w:w="2365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  <w:tc>
          <w:tcPr>
            <w:tcW w:w="2906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737" w:type="dxa"/>
          </w:tcPr>
          <w:p w:rsidR="00285E84" w:rsidRDefault="00285E84" w:rsidP="0043384F">
            <w:pPr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</w:tc>
      </w:tr>
    </w:tbl>
    <w:p w:rsidR="00974D53" w:rsidRDefault="00974D53" w:rsidP="00285E84">
      <w:pPr>
        <w:rPr>
          <w:lang w:val="ru-RU"/>
        </w:rPr>
      </w:pPr>
    </w:p>
    <w:p w:rsidR="007607EF" w:rsidRDefault="00285E84" w:rsidP="007607EF">
      <w:pPr>
        <w:jc w:val="both"/>
        <w:rPr>
          <w:lang w:val="ru-RU"/>
        </w:rPr>
      </w:pPr>
      <w:r>
        <w:rPr>
          <w:lang w:val="ru-RU"/>
        </w:rPr>
        <w:t>Смоделировать сражение между двумя армиями</w:t>
      </w:r>
      <w:r w:rsidR="007607EF">
        <w:rPr>
          <w:lang w:val="ru-RU"/>
        </w:rPr>
        <w:t>. Армия состоит из различного типа и количества техники. Армии поочередно производят выстрел по вражеской команде. Побеждает армия, в которой остались боевые единицы. Выбор танка, который осуществляет выстрел и по которому осуществляется выстрел, выбирается случайно. Попал/промазал также определить случайно на основе точности. Конкретные значения урона</w:t>
      </w:r>
      <w:r w:rsidR="00005ED7">
        <w:rPr>
          <w:lang w:val="ru-RU"/>
        </w:rPr>
        <w:t>, прочности и точности</w:t>
      </w:r>
      <w:r w:rsidR="007607EF">
        <w:rPr>
          <w:lang w:val="ru-RU"/>
        </w:rPr>
        <w:t xml:space="preserve"> за</w:t>
      </w:r>
      <w:r w:rsidR="00005ED7">
        <w:rPr>
          <w:lang w:val="ru-RU"/>
        </w:rPr>
        <w:t xml:space="preserve">дать с помощью конструктора, </w:t>
      </w:r>
      <w:r w:rsidR="007607EF">
        <w:rPr>
          <w:lang w:val="ru-RU"/>
        </w:rPr>
        <w:t>метода</w:t>
      </w:r>
      <w:r w:rsidR="00005ED7">
        <w:rPr>
          <w:lang w:val="ru-RU"/>
        </w:rPr>
        <w:t xml:space="preserve"> или наследования</w:t>
      </w:r>
      <w:r w:rsidR="007607EF">
        <w:rPr>
          <w:lang w:val="ru-RU"/>
        </w:rPr>
        <w:t>. Уничтоженная техника не участвует в сражении.</w:t>
      </w:r>
    </w:p>
    <w:p w:rsidR="0084441A" w:rsidRDefault="0084441A" w:rsidP="0084441A">
      <w:pPr>
        <w:pStyle w:val="2"/>
        <w:jc w:val="center"/>
        <w:rPr>
          <w:lang w:val="ru-RU"/>
        </w:rPr>
      </w:pPr>
      <w:r>
        <w:rPr>
          <w:lang w:val="ru-RU"/>
        </w:rPr>
        <w:t>№2</w:t>
      </w:r>
    </w:p>
    <w:p w:rsidR="0084441A" w:rsidRDefault="0084441A" w:rsidP="0084441A">
      <w:pPr>
        <w:jc w:val="both"/>
        <w:rPr>
          <w:lang w:val="ru-RU"/>
        </w:rPr>
      </w:pPr>
      <w:r>
        <w:rPr>
          <w:lang w:val="ru-RU"/>
        </w:rPr>
        <w:t>Гонки. Автомобиль состоит из деталей: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4441A" w:rsidTr="0084441A">
        <w:tc>
          <w:tcPr>
            <w:tcW w:w="3190" w:type="dxa"/>
          </w:tcPr>
          <w:p w:rsidR="0084441A" w:rsidRPr="0084441A" w:rsidRDefault="0084441A" w:rsidP="0084441A">
            <w:pPr>
              <w:jc w:val="both"/>
              <w:rPr>
                <w:b/>
                <w:lang w:val="ru-RU"/>
              </w:rPr>
            </w:pPr>
            <w:r w:rsidRPr="0084441A">
              <w:rPr>
                <w:b/>
                <w:lang w:val="ru-RU"/>
              </w:rPr>
              <w:t>Деталь</w:t>
            </w:r>
          </w:p>
        </w:tc>
        <w:tc>
          <w:tcPr>
            <w:tcW w:w="3190" w:type="dxa"/>
          </w:tcPr>
          <w:p w:rsidR="0084441A" w:rsidRPr="0084441A" w:rsidRDefault="00005ED7" w:rsidP="0084441A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Добавляемая мощность</w:t>
            </w:r>
            <w:r w:rsidR="0084441A" w:rsidRPr="0084441A">
              <w:rPr>
                <w:b/>
                <w:lang w:val="ru-RU"/>
              </w:rPr>
              <w:t xml:space="preserve"> </w:t>
            </w:r>
          </w:p>
        </w:tc>
        <w:tc>
          <w:tcPr>
            <w:tcW w:w="3191" w:type="dxa"/>
          </w:tcPr>
          <w:p w:rsidR="0084441A" w:rsidRPr="0084441A" w:rsidRDefault="0084441A" w:rsidP="0084441A">
            <w:pPr>
              <w:jc w:val="both"/>
              <w:rPr>
                <w:b/>
                <w:lang w:val="ru-RU"/>
              </w:rPr>
            </w:pPr>
            <w:r w:rsidRPr="0084441A">
              <w:rPr>
                <w:b/>
                <w:lang w:val="ru-RU"/>
              </w:rPr>
              <w:t>Стоимость</w:t>
            </w:r>
          </w:p>
        </w:tc>
      </w:tr>
      <w:tr w:rsidR="0084441A" w:rsidTr="0084441A">
        <w:tc>
          <w:tcPr>
            <w:tcW w:w="3190" w:type="dxa"/>
          </w:tcPr>
          <w:p w:rsidR="0084441A" w:rsidRDefault="0084441A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Двигатель</w:t>
            </w:r>
          </w:p>
        </w:tc>
        <w:tc>
          <w:tcPr>
            <w:tcW w:w="3190" w:type="dxa"/>
          </w:tcPr>
          <w:p w:rsidR="0084441A" w:rsidRDefault="0084441A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Большое</w:t>
            </w:r>
          </w:p>
        </w:tc>
        <w:tc>
          <w:tcPr>
            <w:tcW w:w="3191" w:type="dxa"/>
          </w:tcPr>
          <w:p w:rsidR="0084441A" w:rsidRDefault="0084441A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</w:tc>
      </w:tr>
      <w:tr w:rsidR="0084441A" w:rsidTr="0084441A">
        <w:tc>
          <w:tcPr>
            <w:tcW w:w="3190" w:type="dxa"/>
          </w:tcPr>
          <w:p w:rsidR="0084441A" w:rsidRDefault="00005ED7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Трансмиссия</w:t>
            </w:r>
          </w:p>
        </w:tc>
        <w:tc>
          <w:tcPr>
            <w:tcW w:w="3190" w:type="dxa"/>
          </w:tcPr>
          <w:p w:rsidR="0084441A" w:rsidRDefault="0084441A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Среднее</w:t>
            </w:r>
          </w:p>
        </w:tc>
        <w:tc>
          <w:tcPr>
            <w:tcW w:w="3191" w:type="dxa"/>
          </w:tcPr>
          <w:p w:rsidR="0084441A" w:rsidRDefault="0084441A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</w:tc>
      </w:tr>
      <w:tr w:rsidR="0084441A" w:rsidTr="0084441A">
        <w:tc>
          <w:tcPr>
            <w:tcW w:w="3190" w:type="dxa"/>
          </w:tcPr>
          <w:p w:rsidR="0084441A" w:rsidRDefault="00005ED7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Шины</w:t>
            </w:r>
          </w:p>
        </w:tc>
        <w:tc>
          <w:tcPr>
            <w:tcW w:w="3190" w:type="dxa"/>
          </w:tcPr>
          <w:p w:rsidR="0084441A" w:rsidRDefault="00005ED7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Малая</w:t>
            </w:r>
          </w:p>
        </w:tc>
        <w:tc>
          <w:tcPr>
            <w:tcW w:w="3191" w:type="dxa"/>
          </w:tcPr>
          <w:p w:rsidR="0084441A" w:rsidRDefault="00005ED7" w:rsidP="0084441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Малая</w:t>
            </w:r>
          </w:p>
        </w:tc>
      </w:tr>
    </w:tbl>
    <w:p w:rsidR="0084441A" w:rsidRDefault="0084441A" w:rsidP="0084441A">
      <w:pPr>
        <w:jc w:val="both"/>
        <w:rPr>
          <w:lang w:val="ru-RU"/>
        </w:rPr>
      </w:pPr>
    </w:p>
    <w:p w:rsidR="005D6C2A" w:rsidRPr="005D6C2A" w:rsidRDefault="00005ED7" w:rsidP="0018409A">
      <w:pPr>
        <w:jc w:val="both"/>
        <w:rPr>
          <w:lang w:val="ru-RU"/>
        </w:rPr>
      </w:pPr>
      <w:r>
        <w:rPr>
          <w:lang w:val="ru-RU"/>
        </w:rPr>
        <w:lastRenderedPageBreak/>
        <w:t xml:space="preserve">Соревнуются два автомобиля. Каждый автомобиль комплектуется одним двигателем, трансмиссией и шинами. Комплектующие покупаются в магазине (коллекция деталей). Количество деталей в магазине ограничено. Если у автомобиля не хватает средств на покупку оставшихся деталей, то автомобиль может быть недоукомплектованный. Конкретные значения мощности и стоимости задать с помощью конструктора, метода или при наследовании. Первый автомобиль покупает детали случайным образом при ограниченном бюджете. Второй покупает оставшиеся, пытаясь максимизировать мощность, опять де при ограниченном бюджете (см. </w:t>
      </w:r>
      <w:r w:rsidR="005D6C2A">
        <w:rPr>
          <w:lang w:val="ru-RU"/>
        </w:rPr>
        <w:t>Задача о рюкзаке). Задается протяженность трассы. Заезд происходит следующим образом: поочередно для каждого автомобиля генерируется случайная величина, на основании этой случайной величины и бонуса деталей, автомобиль проходит некоторое расстояние. Побеждает автомобиль, первый проехавший трассу. Если за одинаковое «количество» итераций автомобили достигли финиша, то побеждает тот, который проехал дальше.</w:t>
      </w:r>
    </w:p>
    <w:p w:rsidR="007607EF" w:rsidRPr="0018409A" w:rsidRDefault="007607EF" w:rsidP="007607EF">
      <w:pPr>
        <w:jc w:val="both"/>
        <w:rPr>
          <w:lang w:val="ru-RU"/>
        </w:rPr>
      </w:pPr>
    </w:p>
    <w:p w:rsidR="007607EF" w:rsidRDefault="007607EF" w:rsidP="007607EF">
      <w:pPr>
        <w:pStyle w:val="2"/>
        <w:rPr>
          <w:lang w:val="ru-RU"/>
        </w:rPr>
      </w:pPr>
      <w:r>
        <w:rPr>
          <w:lang w:val="ru-RU"/>
        </w:rPr>
        <w:t>Шаблоны проектирования</w:t>
      </w:r>
    </w:p>
    <w:p w:rsidR="00285E84" w:rsidRPr="007607EF" w:rsidRDefault="007607EF" w:rsidP="007607E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Строитель (</w:t>
      </w:r>
      <w:r>
        <w:rPr>
          <w:lang w:val="en-US"/>
        </w:rPr>
        <w:t>Builder</w:t>
      </w:r>
      <w:r w:rsidRPr="0084441A">
        <w:rPr>
          <w:lang w:val="ru-RU"/>
        </w:rPr>
        <w:t>).</w:t>
      </w:r>
    </w:p>
    <w:p w:rsidR="007607EF" w:rsidRPr="007607EF" w:rsidRDefault="007607EF" w:rsidP="007607E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Абстрактная фабрика (</w:t>
      </w:r>
      <w:r>
        <w:rPr>
          <w:lang w:val="en-US"/>
        </w:rPr>
        <w:t>Abstract</w:t>
      </w:r>
      <w:r w:rsidRPr="0084441A">
        <w:rPr>
          <w:lang w:val="ru-RU"/>
        </w:rPr>
        <w:t xml:space="preserve"> </w:t>
      </w:r>
      <w:r>
        <w:rPr>
          <w:lang w:val="en-US"/>
        </w:rPr>
        <w:t>Factory</w:t>
      </w:r>
      <w:r w:rsidRPr="0084441A">
        <w:rPr>
          <w:lang w:val="ru-RU"/>
        </w:rPr>
        <w:t>).</w:t>
      </w:r>
    </w:p>
    <w:p w:rsidR="007607EF" w:rsidRPr="007607EF" w:rsidRDefault="007607EF" w:rsidP="007607E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Прототип </w:t>
      </w:r>
      <w:r w:rsidRPr="0084441A">
        <w:rPr>
          <w:lang w:val="ru-RU"/>
        </w:rPr>
        <w:t>(</w:t>
      </w:r>
      <w:r>
        <w:rPr>
          <w:lang w:val="en-US"/>
        </w:rPr>
        <w:t>Prototype</w:t>
      </w:r>
      <w:r w:rsidRPr="0084441A">
        <w:rPr>
          <w:lang w:val="ru-RU"/>
        </w:rPr>
        <w:t>).</w:t>
      </w:r>
    </w:p>
    <w:p w:rsidR="007607EF" w:rsidRPr="007607EF" w:rsidRDefault="007607EF" w:rsidP="007607E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Фабричный метод (</w:t>
      </w:r>
      <w:r>
        <w:rPr>
          <w:lang w:val="en-US"/>
        </w:rPr>
        <w:t>Factory Method).</w:t>
      </w:r>
    </w:p>
    <w:p w:rsidR="007C3FF5" w:rsidRPr="007C3FF5" w:rsidRDefault="007C3FF5" w:rsidP="007C3FF5">
      <w:pPr>
        <w:rPr>
          <w:lang w:val="ru-RU"/>
        </w:rPr>
      </w:pPr>
    </w:p>
    <w:sectPr w:rsidR="007C3FF5" w:rsidRPr="007C3FF5" w:rsidSect="001F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5E94"/>
    <w:multiLevelType w:val="hybridMultilevel"/>
    <w:tmpl w:val="3972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3245"/>
    <w:multiLevelType w:val="hybridMultilevel"/>
    <w:tmpl w:val="4EDCDDAE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B9572AD"/>
    <w:multiLevelType w:val="hybridMultilevel"/>
    <w:tmpl w:val="34AC1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60EA"/>
    <w:rsid w:val="00005ED7"/>
    <w:rsid w:val="000543E9"/>
    <w:rsid w:val="000D37A1"/>
    <w:rsid w:val="000E18E4"/>
    <w:rsid w:val="00147E90"/>
    <w:rsid w:val="0018409A"/>
    <w:rsid w:val="001A3680"/>
    <w:rsid w:val="001F0C94"/>
    <w:rsid w:val="0027788D"/>
    <w:rsid w:val="00285E84"/>
    <w:rsid w:val="00362F5D"/>
    <w:rsid w:val="00382458"/>
    <w:rsid w:val="0043384F"/>
    <w:rsid w:val="005D6C2A"/>
    <w:rsid w:val="005F7D15"/>
    <w:rsid w:val="00625656"/>
    <w:rsid w:val="00636D6D"/>
    <w:rsid w:val="00684C7F"/>
    <w:rsid w:val="006942B2"/>
    <w:rsid w:val="00721B28"/>
    <w:rsid w:val="00744B3D"/>
    <w:rsid w:val="007607EF"/>
    <w:rsid w:val="007C3FF5"/>
    <w:rsid w:val="007F5394"/>
    <w:rsid w:val="0084441A"/>
    <w:rsid w:val="00883649"/>
    <w:rsid w:val="008C4BA6"/>
    <w:rsid w:val="008E03E5"/>
    <w:rsid w:val="00974D53"/>
    <w:rsid w:val="0099423B"/>
    <w:rsid w:val="009C2E89"/>
    <w:rsid w:val="00A10AE4"/>
    <w:rsid w:val="00A32297"/>
    <w:rsid w:val="00AE5D15"/>
    <w:rsid w:val="00BC7A17"/>
    <w:rsid w:val="00BE60EA"/>
    <w:rsid w:val="00C53247"/>
    <w:rsid w:val="00D94832"/>
    <w:rsid w:val="00DF4719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689F"/>
  <w15:docId w15:val="{E5987056-7DED-43DE-956A-4E3E3AFD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C94"/>
    <w:rPr>
      <w:lang w:val="en-BZ"/>
    </w:rPr>
  </w:style>
  <w:style w:type="paragraph" w:styleId="1">
    <w:name w:val="heading 1"/>
    <w:basedOn w:val="a"/>
    <w:next w:val="a"/>
    <w:link w:val="10"/>
    <w:uiPriority w:val="9"/>
    <w:qFormat/>
    <w:rsid w:val="00BE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4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0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E6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BZ"/>
    </w:rPr>
  </w:style>
  <w:style w:type="character" w:customStyle="1" w:styleId="10">
    <w:name w:val="Заголовок 1 Знак"/>
    <w:basedOn w:val="a0"/>
    <w:link w:val="1"/>
    <w:uiPriority w:val="9"/>
    <w:rsid w:val="00BE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BZ"/>
    </w:rPr>
  </w:style>
  <w:style w:type="paragraph" w:styleId="a5">
    <w:name w:val="List Paragraph"/>
    <w:basedOn w:val="a"/>
    <w:uiPriority w:val="34"/>
    <w:qFormat/>
    <w:rsid w:val="00BE60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94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BZ"/>
    </w:rPr>
  </w:style>
  <w:style w:type="character" w:styleId="a6">
    <w:name w:val="Subtle Emphasis"/>
    <w:basedOn w:val="a0"/>
    <w:uiPriority w:val="19"/>
    <w:qFormat/>
    <w:rsid w:val="00A10AE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382458"/>
    <w:rPr>
      <w:i/>
      <w:iCs/>
    </w:rPr>
  </w:style>
  <w:style w:type="character" w:styleId="a8">
    <w:name w:val="Intense Emphasis"/>
    <w:basedOn w:val="a0"/>
    <w:uiPriority w:val="21"/>
    <w:qFormat/>
    <w:rsid w:val="00382458"/>
    <w:rPr>
      <w:b/>
      <w:bCs/>
      <w:i/>
      <w:iCs/>
      <w:color w:val="4F81BD" w:themeColor="accent1"/>
    </w:rPr>
  </w:style>
  <w:style w:type="paragraph" w:styleId="a9">
    <w:name w:val="No Spacing"/>
    <w:uiPriority w:val="1"/>
    <w:qFormat/>
    <w:rsid w:val="0043384F"/>
    <w:pPr>
      <w:spacing w:after="0" w:line="240" w:lineRule="auto"/>
    </w:pPr>
    <w:rPr>
      <w:lang w:val="en-BZ"/>
    </w:rPr>
  </w:style>
  <w:style w:type="table" w:styleId="aa">
    <w:name w:val="Table Grid"/>
    <w:basedOn w:val="a1"/>
    <w:uiPriority w:val="59"/>
    <w:rsid w:val="009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974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Попов Денис Юрьевич</cp:lastModifiedBy>
  <cp:revision>9</cp:revision>
  <dcterms:created xsi:type="dcterms:W3CDTF">2017-10-23T21:30:00Z</dcterms:created>
  <dcterms:modified xsi:type="dcterms:W3CDTF">2017-10-25T09:23:00Z</dcterms:modified>
</cp:coreProperties>
</file>