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60"/>
        <w:ind w:hanging="0" w:star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Инструкция к отправляемым скриптам</w:t>
      </w:r>
    </w:p>
    <w:p>
      <w:pPr>
        <w:pStyle w:val="Heading2"/>
        <w:bidi w:val="0"/>
        <w:spacing w:lineRule="auto" w:line="360"/>
        <w:ind w:hanging="0" w:star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astra-ad-sssd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Взаимодействие с доменом устройства с системой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Astra linux</w:t>
      </w:r>
      <w:r>
        <w:rPr>
          <w:rFonts w:ascii="Times New Roman" w:hAnsi="Times New Roman"/>
          <w:sz w:val="28"/>
          <w:szCs w:val="28"/>
        </w:rPr>
        <w:t xml:space="preserve"> (Подключение и отключение. Тип ввода </w:t>
      </w:r>
      <w:r>
        <w:rPr>
          <w:rFonts w:ascii="Times New Roman" w:hAnsi="Times New Roman"/>
          <w:b/>
          <w:bCs/>
          <w:sz w:val="28"/>
          <w:szCs w:val="28"/>
        </w:rPr>
        <w:t>SSSD</w:t>
      </w:r>
      <w:r>
        <w:rPr>
          <w:rFonts w:ascii="Times New Roman" w:hAnsi="Times New Roman"/>
          <w:sz w:val="28"/>
          <w:szCs w:val="28"/>
        </w:rPr>
        <w:t>.). Доступны следующие переменные: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domain_name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Имя домена (</w:t>
      </w:r>
      <w:r>
        <w:rPr>
          <w:rFonts w:ascii="Times New Roman" w:hAnsi="Times New Roman"/>
          <w:b/>
          <w:bCs/>
          <w:sz w:val="28"/>
          <w:szCs w:val="28"/>
        </w:rPr>
        <w:t>Обязательная переменная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для выполнения команды).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admin_name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Имя администратора (</w:t>
      </w:r>
      <w:r>
        <w:rPr>
          <w:rFonts w:ascii="Times New Roman" w:hAnsi="Times New Roman"/>
          <w:b/>
          <w:bCs/>
          <w:sz w:val="28"/>
          <w:szCs w:val="28"/>
        </w:rPr>
        <w:t>Обязательная переменная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для выполнения команды).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dc_name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Имя контроллера домена.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ip_adress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IP адрес. Если заполнено, то команде будет передан параметр </w:t>
      </w:r>
      <w:r>
        <w:rPr>
          <w:rFonts w:ascii="Times New Roman" w:hAnsi="Times New Roman"/>
          <w:b/>
          <w:bCs/>
          <w:sz w:val="28"/>
          <w:szCs w:val="28"/>
        </w:rPr>
        <w:t>-ip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 указанным ip адресом.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forceyes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Отключить запрос подтверждения (Для передачи параметра </w:t>
      </w:r>
      <w:r>
        <w:rPr>
          <w:rFonts w:ascii="Times New Roman" w:hAnsi="Times New Roman"/>
          <w:b/>
          <w:bCs/>
          <w:sz w:val="28"/>
          <w:szCs w:val="28"/>
        </w:rPr>
        <w:t>-y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выбрать 1).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no_create_hosts_and_smb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Не создавать новый </w:t>
      </w:r>
      <w:r>
        <w:rPr>
          <w:rFonts w:ascii="Times New Roman" w:hAnsi="Times New Roman"/>
          <w:b/>
          <w:bCs/>
          <w:sz w:val="28"/>
          <w:szCs w:val="28"/>
        </w:rPr>
        <w:t>hosts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 </w:t>
      </w:r>
      <w:r>
        <w:rPr>
          <w:rFonts w:ascii="Times New Roman" w:hAnsi="Times New Roman"/>
          <w:b/>
          <w:bCs/>
          <w:sz w:val="28"/>
          <w:szCs w:val="28"/>
        </w:rPr>
        <w:t>smb.conf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(для передачи параметра </w:t>
      </w:r>
      <w:r>
        <w:rPr>
          <w:rFonts w:ascii="Times New Roman" w:hAnsi="Times New Roman"/>
          <w:b/>
          <w:bCs/>
          <w:sz w:val="28"/>
          <w:szCs w:val="28"/>
        </w:rPr>
        <w:t>-c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команде, выберите 1).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ntp_server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Если заполнено, то команде передается параметр </w:t>
      </w:r>
      <w:r>
        <w:rPr>
          <w:rFonts w:ascii="Times New Roman" w:hAnsi="Times New Roman"/>
          <w:b/>
          <w:bCs/>
          <w:sz w:val="28"/>
          <w:szCs w:val="28"/>
        </w:rPr>
        <w:t>-n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(Задать адрес сервера точного времени (NTP)). Если не задан, то в качестве сервера точного времени будет использоваться контроллер домена.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input_in_domain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Выполнить блок введения устройства в домен (Для включения выбрать 1).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exit_domain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Выполнить блок отключения устройства от домена (Для включения выбрать 1).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use_fullnames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Использовать полные доменные имена (1-полные; 0-короткие).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inst_fly_admin_ad_sssd_client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Установить </w:t>
      </w:r>
      <w:r>
        <w:rPr>
          <w:rFonts w:ascii="Times New Roman" w:hAnsi="Times New Roman"/>
          <w:b/>
          <w:bCs/>
          <w:sz w:val="28"/>
          <w:szCs w:val="28"/>
        </w:rPr>
        <w:t>fly-admin-ad-sssd-client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(Для включения выбрать 1).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ab/>
        <w:t xml:space="preserve">Доступен файл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script.conf</w:t>
      </w: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 xml:space="preserve"> для изменения переменных при отправке, без необходимости редактировать оригинальный файл скрипта.</w:t>
      </w:r>
    </w:p>
    <w:p>
      <w:pPr>
        <w:pStyle w:val="BodyText"/>
        <w:bidi w:val="0"/>
        <w:spacing w:lineRule="auto" w:line="360"/>
        <w:rPr>
          <w:rFonts w:ascii="Times New Roman" w:hAnsi="Times New Roman" w:eastAsia="PT Astra Serif" w:cs="PT Astra Serif"/>
          <w:b w:val="false"/>
          <w:bCs w:val="false"/>
          <w:color w:val="000000"/>
          <w:sz w:val="28"/>
          <w:szCs w:val="28"/>
        </w:rPr>
      </w:pP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BodyText"/>
        <w:bidi w:val="0"/>
        <w:spacing w:lineRule="auto" w:line="360"/>
        <w:rPr>
          <w:rFonts w:ascii="Times New Roman" w:hAnsi="Times New Roman" w:eastAsia="PT Astra Serif" w:cs="PT Astra Serif"/>
          <w:b w:val="false"/>
          <w:bCs w:val="false"/>
          <w:color w:val="000000"/>
          <w:sz w:val="28"/>
          <w:szCs w:val="28"/>
        </w:rPr>
      </w:pP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ing2"/>
        <w:bidi w:val="0"/>
        <w:spacing w:lineRule="auto" w:line="360"/>
        <w:ind w:hanging="0" w:start="0"/>
        <w:rPr>
          <w:rFonts w:ascii="Times New Roman" w:hAnsi="Times New Roman"/>
          <w:sz w:val="28"/>
          <w:szCs w:val="28"/>
        </w:rPr>
      </w:pPr>
      <w:bookmarkStart w:id="0" w:name="_Toc17"/>
      <w:r>
        <w:rPr>
          <w:sz w:val="28"/>
          <w:szCs w:val="28"/>
        </w:rPr>
        <w:t>copyfiles-inroot</w:t>
      </w:r>
      <w:bookmarkEnd w:id="0"/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ab/>
        <w:t xml:space="preserve">Скрипт предназначен для копирования файлов в корень системы на удаленном компьютере. Для работы скрипта необходимо создать каталог в любом месте на локальном компьютере, который будет условно считаться корнем системы. В него нужно поместить файлы и каталоги, которые будут распакованы в корень системы на удаленном компьютере. Если файл уже присутствует на удаленном компьютере, он будет заменен. Права на файлы и каталоги будут изменены в соответствии с правами в архиве (если пользователя или группы на удаленном компьютере нет, предусмотрите и создайте их в скрипте перед командой распаковки). Перед отправкой нужно, находясь в созданном каталоге, создать архив с помощью команды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tar cpvfz scriptfiles-root.tar.gz .</w:t>
      </w: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 xml:space="preserve"> (если у вас есть каталоги и файлы с правами, которые не дадут обычному пользователю обратится к ним, то создайте архив от имени root). После создания перенесите архив, не меняя имя, в подкаталог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./files</w:t>
      </w: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 xml:space="preserve"> (например,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./files/test1</w:t>
      </w: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>). При отправке необходимо выбрать этот каталог.</w:t>
      </w:r>
    </w:p>
    <w:p>
      <w:pPr>
        <w:pStyle w:val="BodyText"/>
        <w:bidi w:val="0"/>
        <w:spacing w:lineRule="auto" w:line="360"/>
        <w:rPr>
          <w:rFonts w:eastAsia="PT Astra Serif" w:cs="PT Astra Serif"/>
          <w:color w:val="000000"/>
        </w:rPr>
      </w:pPr>
      <w:r>
        <w:rPr>
          <w:rFonts w:eastAsia="PT Astra Serif" w:cs="PT Astra Serif"/>
          <w:color w:val="000000"/>
        </w:rPr>
      </w:r>
    </w:p>
    <w:p>
      <w:pPr>
        <w:pStyle w:val="Heading2"/>
        <w:bidi w:val="0"/>
        <w:spacing w:lineRule="auto" w:line="360"/>
        <w:ind w:hanging="0" w:start="0"/>
        <w:rPr>
          <w:rFonts w:ascii="Times New Roman" w:hAnsi="Times New Roman"/>
          <w:sz w:val="28"/>
          <w:szCs w:val="28"/>
        </w:rPr>
      </w:pPr>
      <w:bookmarkStart w:id="1" w:name="_Toc18"/>
      <w:r>
        <w:rPr>
          <w:sz w:val="28"/>
          <w:szCs w:val="28"/>
        </w:rPr>
        <w:t>cryptopro-install</w:t>
      </w:r>
      <w:bookmarkEnd w:id="1"/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Установка КриптоПРО на удаленный компьютер.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работы скрипта необходимо распаковать архив КриптоПРО в каталог (например, </w:t>
      </w:r>
      <w:r>
        <w:rPr>
          <w:rFonts w:ascii="Times New Roman" w:hAnsi="Times New Roman"/>
          <w:b/>
          <w:bCs/>
          <w:sz w:val="28"/>
          <w:szCs w:val="28"/>
        </w:rPr>
        <w:t>./files/cprocsp/</w:t>
      </w:r>
      <w:r>
        <w:rPr>
          <w:rFonts w:ascii="Times New Roman" w:hAnsi="Times New Roman"/>
          <w:sz w:val="28"/>
          <w:szCs w:val="28"/>
        </w:rPr>
        <w:t>) так, чтобы все файлы были в корне этого каталога (</w:t>
      </w:r>
      <w:r>
        <w:rPr>
          <w:rFonts w:ascii="Times New Roman" w:hAnsi="Times New Roman"/>
          <w:b/>
          <w:bCs/>
          <w:sz w:val="28"/>
          <w:szCs w:val="28"/>
        </w:rPr>
        <w:t>./files/cprocsp/install.sh</w:t>
      </w:r>
      <w:r>
        <w:rPr>
          <w:rFonts w:ascii="Times New Roman" w:hAnsi="Times New Roman"/>
          <w:sz w:val="28"/>
          <w:szCs w:val="28"/>
        </w:rPr>
        <w:t>). При отправке скрипта нужно выбрать каталог с файлами.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В файле скрипта в переменной </w:t>
      </w:r>
      <w:r>
        <w:rPr>
          <w:rFonts w:ascii="Times New Roman" w:hAnsi="Times New Roman"/>
          <w:b/>
          <w:bCs/>
          <w:sz w:val="28"/>
          <w:szCs w:val="28"/>
        </w:rPr>
        <w:t xml:space="preserve">name_pkg_inst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вы можете изменить список устанавливаемых пакетов.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 умолчанию, если версия совпадает, установка не производится. Если необходимо выполнить принудительную установку, то задайте значение 1 в переменной </w:t>
      </w:r>
      <w:r>
        <w:rPr>
          <w:rFonts w:ascii="Times New Roman" w:hAnsi="Times New Roman"/>
          <w:b/>
          <w:bCs/>
          <w:sz w:val="28"/>
          <w:szCs w:val="28"/>
        </w:rPr>
        <w:t>forceinstall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ab/>
        <w:t xml:space="preserve">Доступен файл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script.conf</w:t>
      </w: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 xml:space="preserve"> для изменения переменных при отправке, без необходимости редактировать оригинальный файл скрипта.</w:t>
      </w:r>
    </w:p>
    <w:p>
      <w:pPr>
        <w:pStyle w:val="BodyText"/>
        <w:bidi w:val="0"/>
        <w:spacing w:lineRule="auto" w:line="360"/>
        <w:rPr>
          <w:rFonts w:eastAsia="PT Astra Serif" w:cs="PT Astra Serif"/>
          <w:b w:val="false"/>
          <w:bCs w:val="false"/>
          <w:color w:val="000000"/>
        </w:rPr>
      </w:pPr>
      <w:r>
        <w:rPr>
          <w:rFonts w:eastAsia="PT Astra Serif" w:cs="PT Astra Serif"/>
          <w:b w:val="false"/>
          <w:bCs w:val="false"/>
          <w:color w:val="000000"/>
        </w:rPr>
      </w:r>
    </w:p>
    <w:p>
      <w:pPr>
        <w:pStyle w:val="BodyText"/>
        <w:bidi w:val="0"/>
        <w:spacing w:lineRule="auto" w:line="360"/>
        <w:rPr>
          <w:rFonts w:eastAsia="PT Astra Serif" w:cs="PT Astra Serif"/>
          <w:b w:val="false"/>
          <w:bCs w:val="false"/>
          <w:color w:val="000000"/>
        </w:rPr>
      </w:pPr>
      <w:r>
        <w:rPr>
          <w:rFonts w:eastAsia="PT Astra Serif" w:cs="PT Astra Serif"/>
          <w:b w:val="false"/>
          <w:bCs w:val="false"/>
          <w:color w:val="000000"/>
        </w:rPr>
      </w:r>
    </w:p>
    <w:p>
      <w:pPr>
        <w:pStyle w:val="BodyText"/>
        <w:bidi w:val="0"/>
        <w:spacing w:lineRule="auto" w:line="360"/>
        <w:rPr>
          <w:rFonts w:eastAsia="PT Astra Serif" w:cs="PT Astra Serif"/>
          <w:b w:val="false"/>
          <w:bCs w:val="false"/>
          <w:color w:val="000000"/>
        </w:rPr>
      </w:pPr>
      <w:r>
        <w:rPr>
          <w:rFonts w:eastAsia="PT Astra Serif" w:cs="PT Astra Serif"/>
          <w:b w:val="false"/>
          <w:bCs w:val="false"/>
          <w:color w:val="000000"/>
        </w:rPr>
      </w:r>
    </w:p>
    <w:p>
      <w:pPr>
        <w:pStyle w:val="Heading2"/>
        <w:spacing w:lineRule="auto" w:line="360"/>
        <w:rPr/>
      </w:pPr>
      <w:r>
        <w:rPr/>
        <w:t>management-ca-cert</w:t>
      </w:r>
    </w:p>
    <w:p>
      <w:pPr>
        <w:pStyle w:val="Heading2"/>
        <w:bidi w:val="0"/>
        <w:spacing w:lineRule="auto" w:line="360"/>
        <w:ind w:hanging="0" w:start="0"/>
        <w:jc w:val="both"/>
        <w:rPr/>
      </w:pPr>
      <w:r>
        <w:rPr/>
        <w:tab/>
      </w:r>
      <w:r>
        <w:rPr>
          <w:b w:val="false"/>
          <w:bCs w:val="false"/>
        </w:rPr>
        <w:t>Скрипт для управления системными корневыми сертификатами.</w:t>
      </w:r>
    </w:p>
    <w:p>
      <w:pPr>
        <w:pStyle w:val="BodyText"/>
        <w:bidi w:val="0"/>
        <w:spacing w:lineRule="auto" w:line="360"/>
        <w:ind w:hanging="0" w:start="0"/>
        <w:jc w:val="both"/>
        <w:rPr/>
      </w:pPr>
      <w:r>
        <w:rPr>
          <w:b w:val="false"/>
          <w:bCs w:val="false"/>
        </w:rPr>
        <w:tab/>
        <w:t>Состоит из 3 блоков:</w:t>
      </w:r>
    </w:p>
    <w:p>
      <w:pPr>
        <w:pStyle w:val="BodyText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 w:val="false"/>
          <w:bCs w:val="false"/>
        </w:rPr>
        <w:t xml:space="preserve">Переназначение/возврат библиотеки корневых сертификатов </w:t>
      </w:r>
      <w:r>
        <w:rPr>
          <w:b/>
          <w:bCs/>
        </w:rPr>
        <w:t>firefox</w:t>
      </w:r>
      <w:r>
        <w:rPr>
          <w:b w:val="false"/>
          <w:bCs w:val="false"/>
        </w:rPr>
        <w:t>.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b/>
          <w:bCs/>
        </w:rPr>
      </w:pPr>
      <w:r>
        <w:rPr>
          <w:b/>
          <w:bCs/>
        </w:rPr>
        <w:t xml:space="preserve">system_ca_cert_firefox </w:t>
      </w:r>
      <w:r>
        <w:rPr>
          <w:b w:val="false"/>
          <w:bCs w:val="false"/>
        </w:rPr>
        <w:t>- Выполнить переназначение firefox на использование системных корневых сертификатов. /usr/lib/firefox/libnssckbi.so заменится символьной ссылкой на /usr/lib/x86_64-linux-gnu/pkcs11/p11-kit-trust.so. Также будет создан файл cron задачи по обновлению ссылки при старте системы. (0 - отключить, 1 — включить).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b/>
          <w:bCs/>
        </w:rPr>
      </w:pPr>
      <w:r>
        <w:rPr>
          <w:b/>
          <w:bCs/>
        </w:rPr>
        <w:t xml:space="preserve">recovery_ca_cert_firefox </w:t>
      </w:r>
      <w:r>
        <w:rPr>
          <w:b w:val="false"/>
          <w:bCs w:val="false"/>
        </w:rPr>
        <w:t>- Восстановить используемую по умолчанию библиотеку корневых сертификтов в firefox (При наличии резервного файла .bak. При его отсутствии нужно переустановить пакет forefox).</w:t>
      </w:r>
    </w:p>
    <w:p>
      <w:pPr>
        <w:pStyle w:val="BodyText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 w:val="false"/>
          <w:bCs w:val="false"/>
        </w:rPr>
        <w:t xml:space="preserve">Переназначение/возврат библиотеки корневых сертификатов </w:t>
      </w:r>
      <w:r>
        <w:rPr>
          <w:b/>
          <w:bCs/>
        </w:rPr>
        <w:t>libnssckbi.so</w:t>
      </w:r>
      <w:r>
        <w:rPr>
          <w:b w:val="false"/>
          <w:bCs w:val="false"/>
        </w:rPr>
        <w:t>.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b/>
          <w:bCs/>
        </w:rPr>
      </w:pPr>
      <w:r>
        <w:rPr>
          <w:b/>
          <w:bCs/>
        </w:rPr>
        <w:t xml:space="preserve">system_ca_cert_other </w:t>
      </w:r>
      <w:r>
        <w:rPr>
          <w:b w:val="false"/>
          <w:bCs w:val="false"/>
        </w:rPr>
        <w:t>- Выполнить переназначение chromium и других программ использующих системный libnssckbi.so на использование системных корневых сертификатов. /usr/lib/x86_64-linux-gnu/libnssckbi.so заменится символьной ссылкой на /usr/lib/x86_64-linux-gnu/pkcs11/p11-kit-trust.so. Также будет создан файл cron задачи по обновлению ссылки при старте системы. (0 - отключить, 1 — включить).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b/>
          <w:bCs/>
        </w:rPr>
      </w:pPr>
      <w:r>
        <w:rPr>
          <w:b/>
          <w:bCs/>
        </w:rPr>
        <w:t xml:space="preserve">recovery_ca_cert_other </w:t>
      </w:r>
      <w:r>
        <w:rPr>
          <w:b w:val="false"/>
          <w:bCs w:val="false"/>
        </w:rPr>
        <w:t>- Восстановить используемую по умолчанию библиотеку корневых сертификтов libnssckbi.so (При наличии резервного файла .bak. При его отсутствии нужно переустановить содержащий файл пакет. Для Debian это libnss3).</w:t>
      </w:r>
    </w:p>
    <w:p>
      <w:pPr>
        <w:pStyle w:val="BodyText"/>
        <w:numPr>
          <w:ilvl w:val="0"/>
          <w:numId w:val="1"/>
        </w:numPr>
        <w:bidi w:val="0"/>
        <w:spacing w:lineRule="auto" w:line="360"/>
        <w:jc w:val="both"/>
        <w:rPr>
          <w:b/>
          <w:bCs/>
        </w:rPr>
      </w:pPr>
      <w:r>
        <w:rPr>
          <w:b w:val="false"/>
          <w:bCs w:val="false"/>
        </w:rPr>
        <w:t>Добавление корневых сертификатов в системное хранилище.</w:t>
      </w:r>
    </w:p>
    <w:p>
      <w:pPr>
        <w:pStyle w:val="BodyText"/>
        <w:bidi w:val="0"/>
        <w:spacing w:lineRule="auto" w:line="360"/>
        <w:jc w:val="both"/>
        <w:rPr>
          <w:b/>
          <w:bCs/>
        </w:rPr>
      </w:pPr>
      <w:r>
        <w:rPr>
          <w:b w:val="false"/>
          <w:bCs w:val="false"/>
        </w:rPr>
        <w:tab/>
        <w:t>Если были переданы файлы и среди них найдены файлы сертификатов, то будет выполнен блок добавления корневых сертификатов в системное хранилище.</w:t>
      </w:r>
    </w:p>
    <w:p>
      <w:pPr>
        <w:pStyle w:val="BodyText"/>
        <w:bidi w:val="0"/>
        <w:spacing w:lineRule="auto" w:line="360"/>
        <w:jc w:val="both"/>
        <w:rPr>
          <w:b/>
          <w:bCs/>
        </w:rPr>
      </w:pPr>
      <w:r>
        <w:rPr>
          <w:b w:val="false"/>
          <w:bCs w:val="false"/>
        </w:rPr>
        <w:tab/>
        <w:t xml:space="preserve">Дополнительная опция </w:t>
      </w:r>
      <w:r>
        <w:rPr>
          <w:b/>
          <w:bCs/>
        </w:rPr>
        <w:t xml:space="preserve">show_msg_update_cert </w:t>
      </w:r>
      <w:r>
        <w:rPr>
          <w:b w:val="false"/>
          <w:bCs w:val="false"/>
        </w:rPr>
        <w:t>отвечает за вывод пользователю сообщения в случае обновления сертификатов или создания/удаления ссылок.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ab/>
        <w:t xml:space="preserve">Доступен файл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script.conf</w:t>
      </w: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 xml:space="preserve"> для изменения переменных при отправке, без необходимости редактировать оригинальный файл скрипта.</w:t>
      </w:r>
    </w:p>
    <w:p>
      <w:pPr>
        <w:pStyle w:val="BodyText"/>
        <w:bidi w:val="0"/>
        <w:spacing w:lineRule="auto" w:line="360"/>
        <w:ind w:hanging="0" w:start="0"/>
        <w:jc w:val="both"/>
        <w:rPr>
          <w:b w:val="false"/>
          <w:bCs w:val="false"/>
        </w:rPr>
      </w:pPr>
      <w:r>
        <w:rPr/>
      </w:r>
    </w:p>
    <w:p>
      <w:pPr>
        <w:pStyle w:val="BodyText"/>
        <w:bidi w:val="0"/>
        <w:spacing w:lineRule="auto" w:line="360"/>
        <w:ind w:hanging="0" w:start="0"/>
        <w:jc w:val="both"/>
        <w:rPr>
          <w:b w:val="false"/>
          <w:bCs w:val="false"/>
        </w:rPr>
      </w:pPr>
      <w:r>
        <w:rPr/>
      </w:r>
    </w:p>
    <w:p>
      <w:pPr>
        <w:pStyle w:val="Heading2"/>
        <w:bidi w:val="0"/>
        <w:spacing w:lineRule="auto" w:line="360"/>
        <w:ind w:hanging="0" w:start="0"/>
        <w:rPr/>
      </w:pPr>
      <w:r>
        <w:rPr>
          <w:sz w:val="28"/>
          <w:szCs w:val="28"/>
        </w:rPr>
        <w:t>reboot</w:t>
      </w:r>
    </w:p>
    <w:p>
      <w:pPr>
        <w:pStyle w:val="BodyText"/>
        <w:bidi w:val="0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  <w:t>Команда отправки устройства на перезагрузку через 1 минуту.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2"/>
        <w:bidi w:val="0"/>
        <w:spacing w:lineRule="auto" w:line="360"/>
        <w:ind w:hanging="0" w:star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rename-host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Скрипт переименования компьютера. Доступны следующие переменные:</w:t>
      </w:r>
    </w:p>
    <w:p>
      <w:pPr>
        <w:pStyle w:val="BodyText"/>
        <w:numPr>
          <w:ilvl w:val="0"/>
          <w:numId w:val="10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name_host</w:t>
      </w:r>
      <w:r>
        <w:rPr>
          <w:rFonts w:ascii="Times New Roman" w:hAnsi="Times New Roman"/>
          <w:sz w:val="28"/>
          <w:szCs w:val="28"/>
        </w:rPr>
        <w:t xml:space="preserve"> - новое имя хоста (Если в домене, то только имя без доменной части. Если не заполнено, будет сгенерировано случайное имя).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exec_rename_host</w:t>
      </w:r>
      <w:r>
        <w:rPr>
          <w:rFonts w:ascii="Times New Roman" w:hAnsi="Times New Roman"/>
          <w:sz w:val="28"/>
          <w:szCs w:val="28"/>
        </w:rPr>
        <w:t xml:space="preserve"> - включить/выключить выполнение (0 - выключить, 1 — включить).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Через минуту после выполнения будет выполнена перезагрузка.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 xml:space="preserve">Доступен файл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script.conf</w:t>
      </w: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 xml:space="preserve"> для изменения переменных при отправке, без необходимости редактировать оригинальный файл скрипта.</w:t>
      </w:r>
    </w:p>
    <w:p>
      <w:pPr>
        <w:pStyle w:val="BodyText"/>
        <w:bidi w:val="0"/>
        <w:spacing w:lineRule="auto" w:line="360"/>
        <w:rPr>
          <w:rFonts w:eastAsia="PT Astra Serif" w:cs="PT Astra Serif"/>
          <w:color w:val="000000"/>
        </w:rPr>
      </w:pPr>
      <w:r>
        <w:rPr>
          <w:rFonts w:eastAsia="PT Astra Serif" w:cs="PT Astra Serif"/>
          <w:color w:val="000000"/>
        </w:rPr>
      </w:r>
    </w:p>
    <w:p>
      <w:pPr>
        <w:pStyle w:val="Heading2"/>
        <w:bidi w:val="0"/>
        <w:spacing w:lineRule="auto" w:line="360"/>
        <w:ind w:hanging="0" w:start="0"/>
        <w:rPr>
          <w:rFonts w:ascii="Times New Roman" w:hAnsi="Times New Roman"/>
          <w:sz w:val="28"/>
          <w:szCs w:val="28"/>
        </w:rPr>
      </w:pPr>
      <w:bookmarkStart w:id="2" w:name="_Toc19"/>
      <w:r>
        <w:rPr>
          <w:sz w:val="28"/>
          <w:szCs w:val="28"/>
        </w:rPr>
        <w:t>sendmessage</w:t>
      </w:r>
      <w:bookmarkEnd w:id="2"/>
    </w:p>
    <w:p>
      <w:pPr>
        <w:pStyle w:val="Normal"/>
        <w:bidi w:val="0"/>
        <w:spacing w:lineRule="auto" w:line="360"/>
        <w:ind w:firstLine="708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 xml:space="preserve">Скрипт предназначен для вывода сообщений пользователям на удаленном компьютере. Доступные способы вывода сообщения: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notify-send,</w:t>
      </w: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fly-dialog</w:t>
      </w: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 xml:space="preserve"> и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zenity</w:t>
      </w: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>. По умолчанию все способы показа отключены, необходимо включить нужное в скрипте.</w:t>
      </w:r>
    </w:p>
    <w:p>
      <w:pPr>
        <w:pStyle w:val="Normal"/>
        <w:bidi w:val="0"/>
        <w:spacing w:lineRule="auto" w:line="360"/>
        <w:ind w:firstLine="708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>Доступно 2 варианта предоставления текста сообщения для вывода:</w:t>
      </w:r>
    </w:p>
    <w:p>
      <w:pPr>
        <w:pStyle w:val="Normal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 xml:space="preserve">Отправить файлы с расширением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 xml:space="preserve">.smsg. </w:t>
      </w: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 xml:space="preserve">Положите в отправляемый каталог (например,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./files/sendmessage</w:t>
      </w: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 xml:space="preserve">) текстовые файлы с расширением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 xml:space="preserve">.smsg </w:t>
      </w: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>и выберите (или укажите в нужной секции, в случае запуска с параметрами) этот каталог для отправки.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 xml:space="preserve">Добавить выводимый текст в массив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msgtext.</w:t>
      </w:r>
    </w:p>
    <w:p>
      <w:pPr>
        <w:pStyle w:val="Normal"/>
        <w:bidi w:val="0"/>
        <w:spacing w:lineRule="auto" w:line="360"/>
        <w:ind w:firstLine="708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 xml:space="preserve">Доступен файл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script.conf</w:t>
      </w: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 xml:space="preserve"> для изменения переменных при отправке, без необходимости редактировать оригинальный файл скрипта.</w:t>
      </w:r>
    </w:p>
    <w:p>
      <w:pPr>
        <w:pStyle w:val="Normal"/>
        <w:bidi w:val="0"/>
        <w:spacing w:lineRule="auto" w:line="360"/>
        <w:ind w:firstLine="708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 xml:space="preserve">Функция с кодом вывода сообщений вынесена в отдельный файл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 xml:space="preserve">./sendfunc/func_main.sh </w:t>
      </w: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>для возможности подключить его к своему скрипту и вывести сообщение. Для вывода сообщения из своего скрипта необходимо: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 xml:space="preserve">Инициализировать переменную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typesend="text"</w:t>
      </w: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>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 xml:space="preserve">Инициализировать как минимум одну из переменных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 xml:space="preserve">send_notifysend, send_flydialog, send_zenity </w:t>
      </w: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>со значением 1;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 xml:space="preserve">При необходимости инициализировать переменную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 xml:space="preserve">send_msg_use_root, </w:t>
      </w: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 xml:space="preserve">определяющая кому будет принадлежать процесс (0 - пользователь, 1 - root); 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 xml:space="preserve">Инициализировать массив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msgtext</w:t>
      </w: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 xml:space="preserve"> с нужным количеством элементов (в данном массиве находится текст для вывод сообщения. Каждый элемент массива это отдельное окно сообщения);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 xml:space="preserve">При необходимости можно задать значения в массиве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 xml:space="preserve">activeusername </w:t>
      </w: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>(Если заполнен, то поиск всех активных пользователей будет пропущен, а сообщение будет выведено, только указанным);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 xml:space="preserve">При необходимости можно задать значение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 xml:space="preserve">headertext </w:t>
      </w: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>(текст в заголовке уведомления. Если не заполнен, то выводится дата и время вывода сообщения).</w:t>
      </w:r>
    </w:p>
    <w:p>
      <w:pPr>
        <w:pStyle w:val="Normal"/>
        <w:bidi w:val="0"/>
        <w:spacing w:lineRule="auto" w:line="360"/>
        <w:ind w:firstLine="708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 xml:space="preserve">После подключения файла функции и инициализации необходимых переменных, вызовите функцию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 xml:space="preserve">send_message_active_users </w:t>
      </w: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>для вывода ссобщения.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567" w:gutter="0" w:header="567" w:top="1134" w:footer="567" w:bottom="1134"/>
          <w:pgNumType w:fmt="decimal"/>
          <w:formProt w:val="false"/>
          <w:titlePg/>
          <w:textDirection w:val="lrTb"/>
          <w:docGrid w:type="default" w:linePitch="600" w:charSpace="24576"/>
        </w:sectPr>
        <w:pStyle w:val="Normal"/>
        <w:bidi w:val="0"/>
        <w:spacing w:lineRule="auto" w:line="360"/>
        <w:ind w:firstLine="708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b w:val="false"/>
          <w:bCs w:val="false"/>
          <w:color w:val="000000"/>
          <w:sz w:val="28"/>
          <w:szCs w:val="28"/>
        </w:rPr>
        <w:t>Скриншоты вывода на следующей странице.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hanging="0" w:start="-85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hanging="0" w:start="-85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hanging="0" w:start="-85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hanging="0" w:start="-850" w:end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10213975" cy="3978275"/>
            <wp:effectExtent l="0" t="0" r="0" b="0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397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hanging="0" w:start="-85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hanging="0" w:start="-85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hanging="0" w:start="-85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hanging="0" w:start="-85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hanging="0" w:start="-85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headerReference w:type="even" r:id="rId10"/>
          <w:headerReference w:type="default" r:id="rId11"/>
          <w:headerReference w:type="first" r:id="rId12"/>
          <w:footerReference w:type="even" r:id="rId13"/>
          <w:footerReference w:type="default" r:id="rId14"/>
          <w:footerReference w:type="first" r:id="rId15"/>
          <w:type w:val="nextPage"/>
          <w:pgSz w:orient="landscape" w:w="16838" w:h="11906"/>
          <w:pgMar w:left="1134" w:right="1134" w:gutter="0" w:header="0" w:top="1134" w:footer="1134" w:bottom="1739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hanging="0" w:start="-850" w:end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10335895" cy="3619500"/>
            <wp:effectExtent l="0" t="0" r="0" b="0"/>
            <wp:docPr id="2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89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spacing w:lineRule="auto" w:line="360"/>
        <w:ind w:hanging="0" w:star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sss-override-group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Наложение доменных групп на локальные через sss_override. Доступны следующие переменные:</w:t>
      </w:r>
    </w:p>
    <w:p>
      <w:pPr>
        <w:pStyle w:val="BodyText"/>
        <w:numPr>
          <w:ilvl w:val="0"/>
          <w:numId w:val="13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domain_name</w:t>
      </w:r>
      <w:r>
        <w:rPr>
          <w:rFonts w:ascii="Times New Roman" w:hAnsi="Times New Roman"/>
          <w:sz w:val="28"/>
          <w:szCs w:val="28"/>
        </w:rPr>
        <w:t xml:space="preserve"> - Имя домена. Если оставить пустым, то вычислиться командой </w:t>
      </w:r>
      <w:r>
        <w:rPr>
          <w:rFonts w:ascii="Times New Roman" w:hAnsi="Times New Roman"/>
          <w:b/>
          <w:bCs/>
          <w:sz w:val="28"/>
          <w:szCs w:val="28"/>
        </w:rPr>
        <w:t>hostname -d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list_name_group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Список групп для наложения. Пример: '</w:t>
      </w:r>
      <w:r>
        <w:rPr>
          <w:rFonts w:ascii="Times New Roman" w:hAnsi="Times New Roman"/>
          <w:b/>
          <w:bCs/>
          <w:sz w:val="28"/>
          <w:szCs w:val="28"/>
        </w:rPr>
        <w:t>доменная группа|локальная группа</w:t>
      </w:r>
      <w:r>
        <w:rPr>
          <w:rFonts w:ascii="Times New Roman" w:hAnsi="Times New Roman"/>
          <w:b w:val="false"/>
          <w:bCs w:val="false"/>
          <w:sz w:val="28"/>
          <w:szCs w:val="28"/>
        </w:rPr>
        <w:t>'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 xml:space="preserve">Доступен файл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script.conf</w:t>
      </w: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 xml:space="preserve"> для изменения переменных при отправке, без необходимости редактировать оригинальный файл скрипта.</w:t>
      </w:r>
    </w:p>
    <w:p>
      <w:pPr>
        <w:pStyle w:val="BodyText"/>
        <w:bidi w:val="0"/>
        <w:spacing w:lineRule="auto" w:line="360"/>
        <w:rPr>
          <w:rFonts w:eastAsia="PT Astra Serif" w:cs="PT Astra Serif"/>
          <w:color w:val="000000"/>
        </w:rPr>
      </w:pPr>
      <w:r>
        <w:rPr>
          <w:rFonts w:eastAsia="PT Astra Serif" w:cs="PT Astra Serif"/>
          <w:color w:val="000000"/>
        </w:rPr>
      </w:r>
    </w:p>
    <w:p>
      <w:pPr>
        <w:pStyle w:val="Heading2"/>
        <w:bidi w:val="0"/>
        <w:spacing w:lineRule="auto" w:line="360"/>
        <w:ind w:hanging="0" w:star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test_script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Тестовый скрипт для проверки функционала.</w:t>
      </w:r>
    </w:p>
    <w:p>
      <w:pPr>
        <w:pStyle w:val="Normal"/>
        <w:bidi w:val="0"/>
        <w:spacing w:lineRule="auto" w:line="360"/>
        <w:ind w:firstLine="708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 xml:space="preserve">Доступен файл </w:t>
      </w:r>
      <w:r>
        <w:rPr>
          <w:rFonts w:eastAsia="PT Astra Serif" w:cs="PT Astra Serif" w:ascii="Times New Roman" w:hAnsi="Times New Roman"/>
          <w:b/>
          <w:bCs/>
          <w:color w:val="000000"/>
          <w:sz w:val="28"/>
          <w:szCs w:val="28"/>
        </w:rPr>
        <w:t>script.conf</w:t>
      </w:r>
      <w:r>
        <w:rPr>
          <w:rFonts w:eastAsia="PT Astra Serif" w:cs="PT Astra Serif" w:ascii="Times New Roman" w:hAnsi="Times New Roman"/>
          <w:color w:val="000000"/>
          <w:sz w:val="28"/>
          <w:szCs w:val="28"/>
        </w:rPr>
        <w:t xml:space="preserve"> для изменения переменных при отправке, без необходимости редактировать оригинальный файл скрипта.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480175" cy="3604260"/>
            <wp:effectExtent l="0" t="0" r="0" b="0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even" r:id="rId17"/>
      <w:headerReference w:type="default" r:id="rId18"/>
      <w:headerReference w:type="first" r:id="rId19"/>
      <w:footerReference w:type="even" r:id="rId20"/>
      <w:footerReference w:type="default" r:id="rId21"/>
      <w:footerReference w:type="first" r:id="rId22"/>
      <w:type w:val="nextPage"/>
      <w:pgSz w:w="11906" w:h="16838"/>
      <w:pgMar w:left="1134" w:right="567" w:gutter="0" w:header="567" w:top="1134" w:footer="567" w:bottom="1134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Symbol">
    <w:charset w:val="02"/>
    <w:family w:val="auto"/>
    <w:pitch w:val="default"/>
  </w:font>
  <w:font w:name="PT Astra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 w:val="0"/>
      <w:bidi w:val="0"/>
      <w:jc w:val="center"/>
      <w:rPr/>
    </w:pPr>
    <w:bookmarkStart w:id="3" w:name="PageNumWizard_FOOTER_Базовый3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bookmarkEnd w:id="3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4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4"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5" w:name="PageNumWizard_FOOTER_Альбомный5_Копия_1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5"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6" w:name="PageNumWizard_FOOTER_Альбомный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bookmarkEnd w:id="6"/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7" w:name="PageNumWizard_FOOTER_Альбомный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bookmarkEnd w:id="7"/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 w:val="0"/>
      <w:bidi w:val="0"/>
      <w:jc w:val="center"/>
      <w:rPr/>
    </w:pPr>
    <w:bookmarkStart w:id="8" w:name="PageNumWizard_FOOTER_Базовый3_Копия_8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8"/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9" w:name="PageNumWizard_FOOTER_Базовый1_Копия_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bookmarkEnd w:id="9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 w:val="0"/>
      <w:bidi w:val="0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 w:val="0"/>
      <w:bidi w:val="0"/>
      <w:jc w:val="cent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suff w:val="space"/>
      <w:lvlText w:val="%1.%2.%3.%4.%5.%6."/>
      <w:lvlJc w:val="start"/>
      <w:pPr>
        <w:tabs>
          <w:tab w:val="num" w:pos="0"/>
        </w:tabs>
        <w:ind w:start="0" w:firstLine="709"/>
      </w:pPr>
      <w:rPr/>
    </w:lvl>
    <w:lvl w:ilvl="6">
      <w:start w:val="1"/>
      <w:numFmt w:val="decimal"/>
      <w:suff w:val="space"/>
      <w:lvlText w:val="%1.%2.%3.%4.%5.%6.%7."/>
      <w:lvlJc w:val="start"/>
      <w:pPr>
        <w:tabs>
          <w:tab w:val="num" w:pos="0"/>
        </w:tabs>
        <w:ind w:start="0" w:firstLine="709"/>
      </w:pPr>
      <w:rPr/>
    </w:lvl>
    <w:lvl w:ilvl="7">
      <w:start w:val="1"/>
      <w:numFmt w:val="decimal"/>
      <w:suff w:val="space"/>
      <w:lvlText w:val="%1.%2.%3.%4.%5.%6.%7.%8."/>
      <w:lvlJc w:val="start"/>
      <w:pPr>
        <w:tabs>
          <w:tab w:val="num" w:pos="0"/>
        </w:tabs>
        <w:ind w:start="0" w:firstLine="709"/>
      </w:pPr>
      <w:rPr/>
    </w:lvl>
    <w:lvl w:ilvl="8">
      <w:start w:val="1"/>
      <w:numFmt w:val="decimal"/>
      <w:suff w:val="space"/>
      <w:lvlText w:val="%1.%2.%3.%4.%5.%6.%7.%8.%9."/>
      <w:lvlJc w:val="start"/>
      <w:pPr>
        <w:tabs>
          <w:tab w:val="num" w:pos="0"/>
        </w:tabs>
        <w:ind w:start="0" w:firstLine="709"/>
      </w:pPr>
      <w:rPr/>
    </w:lvl>
  </w:abstractNum>
  <w:abstractNum w:abstractNumId="4">
    <w:lvl w:ilvl="0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</w:abstractNum>
  <w:abstractNum w:abstractNumId="5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suff w:val="space"/>
      <w:lvlText w:val="%1.%2.%3.%4.%5.%6."/>
      <w:lvlJc w:val="start"/>
      <w:pPr>
        <w:tabs>
          <w:tab w:val="num" w:pos="0"/>
        </w:tabs>
        <w:ind w:start="0" w:firstLine="709"/>
      </w:pPr>
      <w:rPr/>
    </w:lvl>
    <w:lvl w:ilvl="6">
      <w:start w:val="1"/>
      <w:numFmt w:val="decimal"/>
      <w:suff w:val="space"/>
      <w:lvlText w:val="%1.%2.%3.%4.%5.%6.%7."/>
      <w:lvlJc w:val="start"/>
      <w:pPr>
        <w:tabs>
          <w:tab w:val="num" w:pos="0"/>
        </w:tabs>
        <w:ind w:start="0" w:firstLine="709"/>
      </w:pPr>
      <w:rPr/>
    </w:lvl>
    <w:lvl w:ilvl="7">
      <w:start w:val="1"/>
      <w:numFmt w:val="decimal"/>
      <w:suff w:val="space"/>
      <w:lvlText w:val="%1.%2.%3.%4.%5.%6.%7.%8."/>
      <w:lvlJc w:val="start"/>
      <w:pPr>
        <w:tabs>
          <w:tab w:val="num" w:pos="0"/>
        </w:tabs>
        <w:ind w:start="0" w:firstLine="709"/>
      </w:pPr>
      <w:rPr/>
    </w:lvl>
    <w:lvl w:ilvl="8">
      <w:start w:val="1"/>
      <w:numFmt w:val="decimal"/>
      <w:suff w:val="space"/>
      <w:lvlText w:val="%1.%2.%3.%4.%5.%6.%7.%8.%9."/>
      <w:lvlJc w:val="start"/>
      <w:pPr>
        <w:tabs>
          <w:tab w:val="num" w:pos="0"/>
        </w:tabs>
        <w:ind w:start="0" w:firstLine="709"/>
      </w:pPr>
      <w:rPr/>
    </w:lvl>
  </w:abstractNum>
  <w:abstractNum w:abstractNumId="6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suff w:val="space"/>
      <w:lvlText w:val="%1.%2.%3.%4.%5.%6."/>
      <w:lvlJc w:val="start"/>
      <w:pPr>
        <w:tabs>
          <w:tab w:val="num" w:pos="0"/>
        </w:tabs>
        <w:ind w:start="0" w:firstLine="709"/>
      </w:pPr>
      <w:rPr/>
    </w:lvl>
    <w:lvl w:ilvl="6">
      <w:start w:val="1"/>
      <w:numFmt w:val="decimal"/>
      <w:suff w:val="space"/>
      <w:lvlText w:val="%1.%2.%3.%4.%5.%6.%7."/>
      <w:lvlJc w:val="start"/>
      <w:pPr>
        <w:tabs>
          <w:tab w:val="num" w:pos="0"/>
        </w:tabs>
        <w:ind w:start="0" w:firstLine="709"/>
      </w:pPr>
      <w:rPr/>
    </w:lvl>
    <w:lvl w:ilvl="7">
      <w:start w:val="1"/>
      <w:numFmt w:val="decimal"/>
      <w:suff w:val="space"/>
      <w:lvlText w:val="%1.%2.%3.%4.%5.%6.%7.%8."/>
      <w:lvlJc w:val="start"/>
      <w:pPr>
        <w:tabs>
          <w:tab w:val="num" w:pos="0"/>
        </w:tabs>
        <w:ind w:start="0" w:firstLine="709"/>
      </w:pPr>
      <w:rPr/>
    </w:lvl>
    <w:lvl w:ilvl="8">
      <w:start w:val="1"/>
      <w:numFmt w:val="decimal"/>
      <w:suff w:val="space"/>
      <w:lvlText w:val="%1.%2.%3.%4.%5.%6.%7.%8.%9."/>
      <w:lvlJc w:val="start"/>
      <w:pPr>
        <w:tabs>
          <w:tab w:val="num" w:pos="0"/>
        </w:tabs>
        <w:ind w:start="0" w:firstLine="709"/>
      </w:pPr>
      <w:rPr/>
    </w:lvl>
  </w:abstractNum>
  <w:abstractNum w:abstractNumId="7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suff w:val="space"/>
      <w:lvlText w:val="%1.%2.%3.%4.%5.%6."/>
      <w:lvlJc w:val="start"/>
      <w:pPr>
        <w:tabs>
          <w:tab w:val="num" w:pos="0"/>
        </w:tabs>
        <w:ind w:start="0" w:firstLine="709"/>
      </w:pPr>
      <w:rPr/>
    </w:lvl>
    <w:lvl w:ilvl="6">
      <w:start w:val="1"/>
      <w:numFmt w:val="decimal"/>
      <w:suff w:val="space"/>
      <w:lvlText w:val="%1.%2.%3.%4.%5.%6.%7."/>
      <w:lvlJc w:val="start"/>
      <w:pPr>
        <w:tabs>
          <w:tab w:val="num" w:pos="0"/>
        </w:tabs>
        <w:ind w:start="0" w:firstLine="709"/>
      </w:pPr>
      <w:rPr/>
    </w:lvl>
    <w:lvl w:ilvl="7">
      <w:start w:val="1"/>
      <w:numFmt w:val="decimal"/>
      <w:suff w:val="space"/>
      <w:lvlText w:val="%1.%2.%3.%4.%5.%6.%7.%8."/>
      <w:lvlJc w:val="start"/>
      <w:pPr>
        <w:tabs>
          <w:tab w:val="num" w:pos="0"/>
        </w:tabs>
        <w:ind w:start="0" w:firstLine="709"/>
      </w:pPr>
      <w:rPr/>
    </w:lvl>
    <w:lvl w:ilvl="8">
      <w:start w:val="1"/>
      <w:numFmt w:val="decimal"/>
      <w:suff w:val="space"/>
      <w:lvlText w:val="%1.%2.%3.%4.%5.%6.%7.%8.%9."/>
      <w:lvlJc w:val="start"/>
      <w:pPr>
        <w:tabs>
          <w:tab w:val="num" w:pos="0"/>
        </w:tabs>
        <w:ind w:start="0" w:firstLine="709"/>
      </w:pPr>
      <w:rPr/>
    </w:lvl>
  </w:abstractNum>
  <w:abstractNum w:abstractNumId="8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suff w:val="space"/>
      <w:lvlText w:val="%1.%2.%3.%4.%5.%6."/>
      <w:lvlJc w:val="start"/>
      <w:pPr>
        <w:tabs>
          <w:tab w:val="num" w:pos="0"/>
        </w:tabs>
        <w:ind w:start="0" w:firstLine="709"/>
      </w:pPr>
      <w:rPr/>
    </w:lvl>
    <w:lvl w:ilvl="6">
      <w:start w:val="1"/>
      <w:numFmt w:val="decimal"/>
      <w:suff w:val="space"/>
      <w:lvlText w:val="%1.%2.%3.%4.%5.%6.%7."/>
      <w:lvlJc w:val="start"/>
      <w:pPr>
        <w:tabs>
          <w:tab w:val="num" w:pos="0"/>
        </w:tabs>
        <w:ind w:start="0" w:firstLine="709"/>
      </w:pPr>
      <w:rPr/>
    </w:lvl>
    <w:lvl w:ilvl="7">
      <w:start w:val="1"/>
      <w:numFmt w:val="decimal"/>
      <w:suff w:val="space"/>
      <w:lvlText w:val="%1.%2.%3.%4.%5.%6.%7.%8."/>
      <w:lvlJc w:val="start"/>
      <w:pPr>
        <w:tabs>
          <w:tab w:val="num" w:pos="0"/>
        </w:tabs>
        <w:ind w:start="0" w:firstLine="709"/>
      </w:pPr>
      <w:rPr/>
    </w:lvl>
    <w:lvl w:ilvl="8">
      <w:start w:val="1"/>
      <w:numFmt w:val="decimal"/>
      <w:suff w:val="space"/>
      <w:lvlText w:val="%1.%2.%3.%4.%5.%6.%7.%8.%9."/>
      <w:lvlJc w:val="start"/>
      <w:pPr>
        <w:tabs>
          <w:tab w:val="num" w:pos="0"/>
        </w:tabs>
        <w:ind w:start="0" w:firstLine="709"/>
      </w:pPr>
      <w:rPr/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7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Heading1">
    <w:name w:val="Heading 1"/>
    <w:basedOn w:val="Style23"/>
    <w:next w:val="BodyTextFirstIndent"/>
    <w:qFormat/>
    <w:pPr>
      <w:numPr>
        <w:ilvl w:val="0"/>
        <w:numId w:val="0"/>
      </w:numPr>
      <w:spacing w:before="0" w:after="0"/>
      <w:outlineLvl w:val="0"/>
    </w:pPr>
    <w:rPr>
      <w:rFonts w:ascii="Times New Roman" w:hAnsi="Times New Roman"/>
    </w:rPr>
  </w:style>
  <w:style w:type="paragraph" w:styleId="Heading2">
    <w:name w:val="Heading 2"/>
    <w:basedOn w:val="Style23"/>
    <w:next w:val="BodyText"/>
    <w:qFormat/>
    <w:pPr>
      <w:numPr>
        <w:ilvl w:val="0"/>
        <w:numId w:val="0"/>
      </w:numPr>
      <w:spacing w:before="0" w:after="0"/>
      <w:outlineLvl w:val="1"/>
    </w:pPr>
    <w:rPr>
      <w:rFonts w:ascii="Times New Roman" w:hAnsi="Times New Roman"/>
    </w:rPr>
  </w:style>
  <w:style w:type="paragraph" w:styleId="Heading3">
    <w:name w:val="Heading 3"/>
    <w:basedOn w:val="Style23"/>
    <w:next w:val="BodyText"/>
    <w:qFormat/>
    <w:pPr>
      <w:numPr>
        <w:ilvl w:val="0"/>
        <w:numId w:val="0"/>
      </w:numPr>
      <w:spacing w:before="0" w:after="0"/>
      <w:outlineLvl w:val="2"/>
    </w:pPr>
    <w:rPr/>
  </w:style>
  <w:style w:type="paragraph" w:styleId="Heading4">
    <w:name w:val="Heading 4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5">
    <w:name w:val="Heading 5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6">
    <w:name w:val="Heading 6"/>
    <w:basedOn w:val="Style23"/>
    <w:next w:val="BodyText"/>
    <w:qFormat/>
    <w:pPr>
      <w:numPr>
        <w:ilvl w:val="0"/>
        <w:numId w:val="0"/>
      </w:numPr>
    </w:pPr>
    <w:rPr/>
  </w:style>
  <w:style w:type="paragraph" w:styleId="Heading7">
    <w:name w:val="Heading 7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8">
    <w:name w:val="Heading 8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9">
    <w:name w:val="Heading 9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rPr/>
  </w:style>
  <w:style w:type="character" w:styleId="Style8">
    <w:name w:val="Символы названия"/>
    <w:qFormat/>
    <w:rPr/>
  </w:style>
  <w:style w:type="character" w:styleId="Style9">
    <w:name w:val="Буквица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Style10">
    <w:name w:val="Заполнитель"/>
    <w:qFormat/>
    <w:rPr>
      <w:smallCaps/>
      <w:color w:val="008080"/>
      <w:u w:val="dotted"/>
    </w:rPr>
  </w:style>
  <w:style w:type="character" w:styleId="Style11">
    <w:name w:val="Ссылка указателя"/>
    <w:qFormat/>
    <w:rPr/>
  </w:style>
  <w:style w:type="character" w:styleId="Style12">
    <w:name w:val="Символ концевой сноски"/>
    <w:qFormat/>
    <w:rPr>
      <w:vertAlign w:val="superscript"/>
    </w:rPr>
  </w:style>
  <w:style w:type="character" w:styleId="LineNumber">
    <w:name w:val="Line Number"/>
    <w:rPr/>
  </w:style>
  <w:style w:type="character" w:styleId="Style13">
    <w:name w:val="Основной элемент указателя"/>
    <w:qFormat/>
    <w:rPr>
      <w:b/>
      <w:bCs/>
    </w:rPr>
  </w:style>
  <w:style w:type="character" w:styleId="EndnoteReference">
    <w:name w:val="Endnote Reference"/>
    <w:rPr>
      <w:vertAlign w:val="superscript"/>
    </w:rPr>
  </w:style>
  <w:style w:type="character" w:styleId="Style14">
    <w:name w:val="Фуригана"/>
    <w:qFormat/>
    <w:rPr>
      <w:sz w:val="12"/>
      <w:szCs w:val="12"/>
      <w:u w:val="none"/>
      <w:em w:val="none"/>
    </w:rPr>
  </w:style>
  <w:style w:type="character" w:styleId="Style15">
    <w:name w:val="Вертикальное направление символов"/>
    <w:qFormat/>
    <w:rPr>
      <w:eastAsianLayout w:vert="true"/>
    </w:rPr>
  </w:style>
  <w:style w:type="character" w:styleId="Emphasis">
    <w:name w:val="Emphasis"/>
    <w:qFormat/>
    <w:rPr>
      <w:i/>
      <w:iCs/>
    </w:rPr>
  </w:style>
  <w:style w:type="character" w:styleId="Style16">
    <w:name w:val="Цитата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character" w:styleId="Style18">
    <w:name w:val="Пример"/>
    <w:qFormat/>
    <w:rPr>
      <w:rFonts w:ascii="Liberation Mono" w:hAnsi="Liberation Mono" w:eastAsia="Liberation Mono" w:cs="Liberation Mono"/>
    </w:rPr>
  </w:style>
  <w:style w:type="character" w:styleId="Style19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0">
    <w:name w:val="Переменная"/>
    <w:qFormat/>
    <w:rPr>
      <w:i/>
      <w:iCs/>
    </w:rPr>
  </w:style>
  <w:style w:type="character" w:styleId="Style21">
    <w:name w:val="Определение"/>
    <w:qFormat/>
    <w:rPr/>
  </w:style>
  <w:style w:type="character" w:styleId="Style22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23">
    <w:name w:val="Заголовок"/>
    <w:basedOn w:val="Normal"/>
    <w:next w:val="BodyTextFirstIndent"/>
    <w:qFormat/>
    <w:pPr>
      <w:keepNext w:val="false"/>
      <w:spacing w:before="0" w:after="0"/>
      <w:jc w:val="center"/>
    </w:pPr>
    <w:rPr>
      <w:b/>
    </w:rPr>
  </w:style>
  <w:style w:type="paragraph" w:styleId="BodyText">
    <w:name w:val="Body Text"/>
    <w:basedOn w:val="Normal"/>
    <w:pPr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24">
    <w:name w:val="Указатель"/>
    <w:basedOn w:val="Normal"/>
    <w:qFormat/>
    <w:pPr>
      <w:jc w:val="start"/>
    </w:pPr>
    <w:rPr>
      <w:rFonts w:cs="Lohit Devanagari"/>
    </w:rPr>
  </w:style>
  <w:style w:type="paragraph" w:styleId="Style25">
    <w:name w:val="Блочная цитата"/>
    <w:basedOn w:val="Normal"/>
    <w:qFormat/>
    <w:pPr>
      <w:spacing w:before="0" w:after="0"/>
      <w:ind w:hanging="0" w:start="0" w:end="0"/>
    </w:pPr>
    <w:rPr/>
  </w:style>
  <w:style w:type="paragraph" w:styleId="Title">
    <w:name w:val="Title"/>
    <w:basedOn w:val="Normal"/>
    <w:next w:val="BodyTextFirstIndent"/>
    <w:qFormat/>
    <w:pPr>
      <w:spacing w:before="0" w:after="170"/>
    </w:pPr>
    <w:rPr>
      <w:b/>
    </w:rPr>
  </w:style>
  <w:style w:type="paragraph" w:styleId="Subtitle">
    <w:name w:val="Subtitle"/>
    <w:basedOn w:val="Normal"/>
    <w:next w:val="BodyTextFirstIndent"/>
    <w:qFormat/>
    <w:pPr>
      <w:spacing w:before="0" w:after="0"/>
      <w:ind w:hanging="0" w:start="709" w:end="0"/>
      <w:jc w:val="both"/>
    </w:pPr>
    <w:rPr>
      <w:b/>
    </w:rPr>
  </w:style>
  <w:style w:type="paragraph" w:styleId="BodyTextFirstIndent">
    <w:name w:val="Body Text First Indent"/>
    <w:basedOn w:val="Normal"/>
    <w:pPr>
      <w:ind w:firstLine="709" w:start="0" w:end="0"/>
      <w:jc w:val="both"/>
    </w:pPr>
    <w:rPr/>
  </w:style>
  <w:style w:type="paragraph" w:styleId="Style26">
    <w:name w:val="Обратный отступ"/>
    <w:basedOn w:val="BodyText"/>
    <w:qFormat/>
    <w:pPr>
      <w:tabs>
        <w:tab w:val="clear" w:pos="709"/>
        <w:tab w:val="left" w:pos="0" w:leader="none"/>
      </w:tabs>
      <w:ind w:hanging="0" w:start="0" w:end="0"/>
    </w:pPr>
    <w:rPr/>
  </w:style>
  <w:style w:type="paragraph" w:styleId="BodyTextIndent">
    <w:name w:val="Body Text Indent"/>
    <w:basedOn w:val="BodyText"/>
    <w:pPr>
      <w:ind w:hanging="0" w:start="0" w:end="0"/>
    </w:pPr>
    <w:rPr/>
  </w:style>
  <w:style w:type="paragraph" w:styleId="Salutation">
    <w:name w:val="Salutation"/>
    <w:basedOn w:val="Normal"/>
    <w:pPr/>
    <w:rPr/>
  </w:style>
  <w:style w:type="paragraph" w:styleId="Signature">
    <w:name w:val="Signature"/>
    <w:basedOn w:val="Normal"/>
    <w:pPr>
      <w:tabs>
        <w:tab w:val="clear" w:pos="709"/>
        <w:tab w:val="right" w:pos="31748" w:leader="none"/>
      </w:tabs>
      <w:ind w:hanging="0" w:start="0" w:end="0"/>
      <w:jc w:val="start"/>
    </w:pPr>
    <w:rPr/>
  </w:style>
  <w:style w:type="paragraph" w:styleId="Style27">
    <w:name w:val="Отступы"/>
    <w:basedOn w:val="BodyText"/>
    <w:qFormat/>
    <w:pPr>
      <w:tabs>
        <w:tab w:val="clear" w:pos="709"/>
        <w:tab w:val="left" w:pos="0" w:leader="none"/>
      </w:tabs>
      <w:ind w:hanging="0" w:start="0" w:end="0"/>
    </w:pPr>
    <w:rPr/>
  </w:style>
  <w:style w:type="paragraph" w:styleId="AnnotationText">
    <w:name w:val="Annotation Text"/>
    <w:basedOn w:val="BodyText"/>
    <w:pPr>
      <w:ind w:hanging="0" w:start="0" w:end="0"/>
    </w:pPr>
    <w:rPr/>
  </w:style>
  <w:style w:type="paragraph" w:styleId="10">
    <w:name w:val="Заголовок 10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1">
    <w:name w:val="Нумерованный 1 начало"/>
    <w:basedOn w:val="List"/>
    <w:next w:val="ListNumber"/>
    <w:qFormat/>
    <w:pPr>
      <w:spacing w:before="0" w:after="0"/>
      <w:ind w:hanging="0" w:start="0" w:end="0"/>
    </w:pPr>
    <w:rPr/>
  </w:style>
  <w:style w:type="paragraph" w:styleId="ListNumber">
    <w:name w:val="List Number"/>
    <w:basedOn w:val="List"/>
    <w:pPr>
      <w:numPr>
        <w:ilvl w:val="0"/>
        <w:numId w:val="3"/>
      </w:numPr>
      <w:spacing w:before="0" w:after="0"/>
    </w:pPr>
    <w:rPr/>
  </w:style>
  <w:style w:type="paragraph" w:styleId="11">
    <w:name w:val="Нумерованный 1 конец"/>
    <w:basedOn w:val="List"/>
    <w:next w:val="ListNumber"/>
    <w:qFormat/>
    <w:pPr>
      <w:spacing w:before="0" w:after="0"/>
      <w:ind w:hanging="0" w:start="0" w:end="0"/>
    </w:pPr>
    <w:rPr/>
  </w:style>
  <w:style w:type="paragraph" w:styleId="12">
    <w:name w:val="Нумерованный 1 прод."/>
    <w:basedOn w:val="List"/>
    <w:qFormat/>
    <w:pPr>
      <w:spacing w:before="0" w:after="0"/>
      <w:ind w:hanging="0" w:start="0" w:end="0"/>
    </w:pPr>
    <w:rPr/>
  </w:style>
  <w:style w:type="paragraph" w:styleId="2">
    <w:name w:val="Нумерованный 2 начало"/>
    <w:basedOn w:val="List"/>
    <w:next w:val="ListNumber2"/>
    <w:qFormat/>
    <w:pPr>
      <w:spacing w:before="0" w:after="0"/>
      <w:ind w:hanging="0" w:start="0" w:end="0"/>
    </w:pPr>
    <w:rPr/>
  </w:style>
  <w:style w:type="paragraph" w:styleId="ListNumber2">
    <w:name w:val="List Number 2"/>
    <w:basedOn w:val="List"/>
    <w:pPr>
      <w:spacing w:before="0" w:after="0"/>
      <w:ind w:hanging="0" w:start="0" w:end="0"/>
    </w:pPr>
    <w:rPr/>
  </w:style>
  <w:style w:type="paragraph" w:styleId="21">
    <w:name w:val="Нумерованный 2 конец"/>
    <w:basedOn w:val="List"/>
    <w:next w:val="ListNumber2"/>
    <w:qFormat/>
    <w:pPr>
      <w:spacing w:before="0" w:after="0"/>
      <w:ind w:hanging="0" w:start="0" w:end="0"/>
    </w:pPr>
    <w:rPr/>
  </w:style>
  <w:style w:type="paragraph" w:styleId="22">
    <w:name w:val="Нумерованный 2 прод."/>
    <w:basedOn w:val="List"/>
    <w:qFormat/>
    <w:pPr>
      <w:spacing w:before="0" w:after="0"/>
      <w:ind w:hanging="0" w:start="0" w:end="0"/>
    </w:pPr>
    <w:rPr/>
  </w:style>
  <w:style w:type="paragraph" w:styleId="3">
    <w:name w:val="Нумерованный 3 начало"/>
    <w:basedOn w:val="List"/>
    <w:next w:val="ListNumber3"/>
    <w:qFormat/>
    <w:pPr>
      <w:spacing w:before="0" w:after="0"/>
      <w:ind w:hanging="0" w:start="0" w:end="0"/>
    </w:pPr>
    <w:rPr/>
  </w:style>
  <w:style w:type="paragraph" w:styleId="ListNumber3">
    <w:name w:val="List Number 3"/>
    <w:basedOn w:val="List"/>
    <w:pPr>
      <w:spacing w:before="0" w:after="0"/>
      <w:ind w:hanging="0" w:start="0" w:end="0"/>
    </w:pPr>
    <w:rPr/>
  </w:style>
  <w:style w:type="paragraph" w:styleId="31">
    <w:name w:val="Нумерованный 3 конец"/>
    <w:basedOn w:val="List"/>
    <w:next w:val="ListNumber3"/>
    <w:qFormat/>
    <w:pPr>
      <w:spacing w:before="0" w:after="0"/>
      <w:ind w:hanging="0" w:start="0" w:end="0"/>
    </w:pPr>
    <w:rPr/>
  </w:style>
  <w:style w:type="paragraph" w:styleId="32">
    <w:name w:val="Нумерованный 3 прод."/>
    <w:basedOn w:val="List"/>
    <w:qFormat/>
    <w:pPr>
      <w:spacing w:before="0" w:after="0"/>
      <w:ind w:hanging="0" w:start="0" w:end="0"/>
    </w:pPr>
    <w:rPr/>
  </w:style>
  <w:style w:type="paragraph" w:styleId="4">
    <w:name w:val="Нумерованный 4 начало"/>
    <w:basedOn w:val="List"/>
    <w:next w:val="ListNumber4"/>
    <w:qFormat/>
    <w:pPr>
      <w:spacing w:before="0" w:after="0"/>
      <w:ind w:hanging="0" w:start="0" w:end="0"/>
    </w:pPr>
    <w:rPr/>
  </w:style>
  <w:style w:type="paragraph" w:styleId="ListNumber4">
    <w:name w:val="List Number 4"/>
    <w:basedOn w:val="List"/>
    <w:pPr>
      <w:spacing w:before="0" w:after="0"/>
      <w:ind w:hanging="0" w:start="0" w:end="0"/>
    </w:pPr>
    <w:rPr/>
  </w:style>
  <w:style w:type="paragraph" w:styleId="41">
    <w:name w:val="Нумерованный 4 конец"/>
    <w:basedOn w:val="List"/>
    <w:next w:val="ListNumber4"/>
    <w:qFormat/>
    <w:pPr>
      <w:spacing w:before="0" w:after="0"/>
      <w:ind w:hanging="0" w:start="0" w:end="0"/>
    </w:pPr>
    <w:rPr/>
  </w:style>
  <w:style w:type="paragraph" w:styleId="42">
    <w:name w:val="Нумерованный 4 прод."/>
    <w:basedOn w:val="List"/>
    <w:qFormat/>
    <w:pPr>
      <w:spacing w:before="0" w:after="0"/>
      <w:ind w:hanging="0" w:start="0" w:end="0"/>
    </w:pPr>
    <w:rPr/>
  </w:style>
  <w:style w:type="paragraph" w:styleId="5">
    <w:name w:val="Нумерованный 5 начало"/>
    <w:basedOn w:val="List"/>
    <w:next w:val="ListNumber5"/>
    <w:qFormat/>
    <w:pPr>
      <w:spacing w:before="0" w:after="0"/>
      <w:ind w:hanging="0" w:start="0" w:end="0"/>
    </w:pPr>
    <w:rPr/>
  </w:style>
  <w:style w:type="paragraph" w:styleId="ListNumber5">
    <w:name w:val="List Number 5"/>
    <w:basedOn w:val="List"/>
    <w:pPr>
      <w:spacing w:before="0" w:after="0"/>
      <w:ind w:hanging="0" w:start="0" w:end="0"/>
    </w:pPr>
    <w:rPr/>
  </w:style>
  <w:style w:type="paragraph" w:styleId="51">
    <w:name w:val="Нумерованный 5 конец"/>
    <w:basedOn w:val="List"/>
    <w:next w:val="ListNumber5"/>
    <w:qFormat/>
    <w:pPr>
      <w:spacing w:before="0" w:after="0"/>
      <w:ind w:hanging="0" w:start="0" w:end="0"/>
    </w:pPr>
    <w:rPr/>
  </w:style>
  <w:style w:type="paragraph" w:styleId="52">
    <w:name w:val="Нумерованный 5 прод."/>
    <w:basedOn w:val="List"/>
    <w:qFormat/>
    <w:pPr>
      <w:spacing w:before="0" w:after="0"/>
      <w:ind w:hanging="0" w:start="0" w:end="0"/>
    </w:pPr>
    <w:rPr/>
  </w:style>
  <w:style w:type="paragraph" w:styleId="13">
    <w:name w:val="Список 1 начало"/>
    <w:basedOn w:val="List"/>
    <w:next w:val="ListBullet"/>
    <w:qFormat/>
    <w:pPr>
      <w:spacing w:before="0" w:after="0"/>
      <w:ind w:hanging="0" w:start="0" w:end="0"/>
    </w:pPr>
    <w:rPr/>
  </w:style>
  <w:style w:type="paragraph" w:styleId="ListBullet">
    <w:name w:val="List Bullet"/>
    <w:basedOn w:val="List"/>
    <w:pPr>
      <w:numPr>
        <w:ilvl w:val="0"/>
        <w:numId w:val="4"/>
      </w:numPr>
      <w:spacing w:before="0" w:after="0"/>
    </w:pPr>
    <w:rPr/>
  </w:style>
  <w:style w:type="paragraph" w:styleId="14">
    <w:name w:val="Список 1 конец"/>
    <w:basedOn w:val="List"/>
    <w:next w:val="ListBullet"/>
    <w:qFormat/>
    <w:pPr>
      <w:spacing w:before="0" w:after="0"/>
      <w:ind w:hanging="0" w:start="0" w:end="0"/>
    </w:pPr>
    <w:rPr/>
  </w:style>
  <w:style w:type="paragraph" w:styleId="ListContinue">
    <w:name w:val="List Continue"/>
    <w:basedOn w:val="List"/>
    <w:pPr>
      <w:spacing w:before="0" w:after="0"/>
      <w:ind w:hanging="0" w:start="0" w:end="0"/>
    </w:pPr>
    <w:rPr/>
  </w:style>
  <w:style w:type="paragraph" w:styleId="23">
    <w:name w:val="Список 2 начало"/>
    <w:basedOn w:val="List"/>
    <w:next w:val="ListBullet2"/>
    <w:qFormat/>
    <w:pPr>
      <w:spacing w:before="0" w:after="0"/>
      <w:ind w:hanging="0" w:start="0" w:end="0"/>
    </w:pPr>
    <w:rPr/>
  </w:style>
  <w:style w:type="paragraph" w:styleId="ListBullet2">
    <w:name w:val="List Bullet 2"/>
    <w:basedOn w:val="List"/>
    <w:pPr>
      <w:spacing w:before="0" w:after="0"/>
      <w:ind w:hanging="0" w:start="0" w:end="0"/>
    </w:pPr>
    <w:rPr/>
  </w:style>
  <w:style w:type="paragraph" w:styleId="24">
    <w:name w:val="Список 2 конец"/>
    <w:basedOn w:val="List"/>
    <w:next w:val="ListBullet2"/>
    <w:qFormat/>
    <w:pPr>
      <w:spacing w:before="0" w:after="0"/>
      <w:ind w:hanging="0" w:start="0" w:end="0"/>
    </w:pPr>
    <w:rPr/>
  </w:style>
  <w:style w:type="paragraph" w:styleId="ListContinue2">
    <w:name w:val="List Continue 2"/>
    <w:basedOn w:val="List"/>
    <w:pPr>
      <w:spacing w:before="0" w:after="0"/>
      <w:ind w:hanging="0" w:start="0" w:end="0"/>
    </w:pPr>
    <w:rPr/>
  </w:style>
  <w:style w:type="paragraph" w:styleId="33">
    <w:name w:val="Список 3 начало"/>
    <w:basedOn w:val="List"/>
    <w:next w:val="ListBullet3"/>
    <w:qFormat/>
    <w:pPr>
      <w:spacing w:before="0" w:after="0"/>
      <w:ind w:hanging="0" w:start="0" w:end="0"/>
    </w:pPr>
    <w:rPr/>
  </w:style>
  <w:style w:type="paragraph" w:styleId="ListBullet3">
    <w:name w:val="List Bullet 3"/>
    <w:basedOn w:val="List"/>
    <w:pPr>
      <w:spacing w:before="0" w:after="0"/>
      <w:ind w:hanging="0" w:start="0" w:end="0"/>
    </w:pPr>
    <w:rPr/>
  </w:style>
  <w:style w:type="paragraph" w:styleId="34">
    <w:name w:val="Список 3 конец"/>
    <w:basedOn w:val="List"/>
    <w:next w:val="ListBullet3"/>
    <w:qFormat/>
    <w:pPr>
      <w:spacing w:before="0" w:after="0"/>
      <w:ind w:hanging="0" w:start="0" w:end="0"/>
    </w:pPr>
    <w:rPr/>
  </w:style>
  <w:style w:type="paragraph" w:styleId="ListContinue3">
    <w:name w:val="List Continue 3"/>
    <w:basedOn w:val="List"/>
    <w:pPr>
      <w:spacing w:before="0" w:after="0"/>
      <w:ind w:hanging="0" w:start="0" w:end="0"/>
    </w:pPr>
    <w:rPr/>
  </w:style>
  <w:style w:type="paragraph" w:styleId="43">
    <w:name w:val="Список 4 начало"/>
    <w:basedOn w:val="List"/>
    <w:next w:val="ListBullet4"/>
    <w:qFormat/>
    <w:pPr>
      <w:spacing w:before="0" w:after="0"/>
      <w:ind w:hanging="0" w:start="0" w:end="0"/>
    </w:pPr>
    <w:rPr/>
  </w:style>
  <w:style w:type="paragraph" w:styleId="ListBullet4">
    <w:name w:val="List Bullet 4"/>
    <w:basedOn w:val="List"/>
    <w:pPr>
      <w:spacing w:before="0" w:after="0"/>
      <w:ind w:hanging="0" w:start="0" w:end="0"/>
    </w:pPr>
    <w:rPr/>
  </w:style>
  <w:style w:type="paragraph" w:styleId="44">
    <w:name w:val="Список 4 конец"/>
    <w:basedOn w:val="List"/>
    <w:next w:val="ListBullet4"/>
    <w:qFormat/>
    <w:pPr>
      <w:spacing w:before="0" w:after="0"/>
      <w:ind w:hanging="0" w:start="0" w:end="0"/>
    </w:pPr>
    <w:rPr/>
  </w:style>
  <w:style w:type="paragraph" w:styleId="ListContinue4">
    <w:name w:val="List Continue 4"/>
    <w:basedOn w:val="List"/>
    <w:pPr>
      <w:spacing w:before="0" w:after="0"/>
      <w:ind w:hanging="0" w:start="0" w:end="0"/>
    </w:pPr>
    <w:rPr/>
  </w:style>
  <w:style w:type="paragraph" w:styleId="53">
    <w:name w:val="Список 5 начало"/>
    <w:basedOn w:val="List"/>
    <w:next w:val="ListBullet5"/>
    <w:qFormat/>
    <w:pPr>
      <w:spacing w:before="0" w:after="0"/>
      <w:ind w:hanging="0" w:start="0" w:end="0"/>
    </w:pPr>
    <w:rPr/>
  </w:style>
  <w:style w:type="paragraph" w:styleId="ListBullet5">
    <w:name w:val="List Bullet 5"/>
    <w:basedOn w:val="List"/>
    <w:pPr>
      <w:spacing w:before="0" w:after="0"/>
      <w:ind w:hanging="0" w:start="0" w:end="0"/>
    </w:pPr>
    <w:rPr/>
  </w:style>
  <w:style w:type="paragraph" w:styleId="54">
    <w:name w:val="Список 5 конец"/>
    <w:basedOn w:val="List"/>
    <w:next w:val="ListBullet5"/>
    <w:qFormat/>
    <w:pPr>
      <w:spacing w:before="0" w:after="0"/>
      <w:ind w:hanging="0" w:start="0" w:end="0"/>
    </w:pPr>
    <w:rPr/>
  </w:style>
  <w:style w:type="paragraph" w:styleId="ListContinue5">
    <w:name w:val="List Continue 5"/>
    <w:basedOn w:val="List"/>
    <w:pPr>
      <w:spacing w:before="0" w:after="0"/>
      <w:ind w:hanging="0" w:start="0" w:end="0"/>
    </w:pPr>
    <w:rPr/>
  </w:style>
  <w:style w:type="paragraph" w:styleId="IndexHeading">
    <w:name w:val="Index Heading"/>
    <w:basedOn w:val="Style23"/>
    <w:pPr>
      <w:ind w:hanging="0" w:start="0" w:end="0"/>
    </w:pPr>
    <w:rPr/>
  </w:style>
  <w:style w:type="paragraph" w:styleId="Index1">
    <w:name w:val="Index 1"/>
    <w:basedOn w:val="Style24"/>
    <w:pPr>
      <w:ind w:hanging="0" w:start="0" w:end="0"/>
    </w:pPr>
    <w:rPr/>
  </w:style>
  <w:style w:type="paragraph" w:styleId="Index2">
    <w:name w:val="Index 2"/>
    <w:basedOn w:val="Style24"/>
    <w:pPr>
      <w:ind w:hanging="0" w:start="0" w:end="0"/>
    </w:pPr>
    <w:rPr/>
  </w:style>
  <w:style w:type="paragraph" w:styleId="Index3">
    <w:name w:val="Index 3"/>
    <w:basedOn w:val="Style24"/>
    <w:pPr>
      <w:ind w:hanging="0" w:start="0" w:end="0"/>
    </w:pPr>
    <w:rPr/>
  </w:style>
  <w:style w:type="paragraph" w:styleId="Style28">
    <w:name w:val="Разделитель предметного указателя"/>
    <w:basedOn w:val="Style24"/>
    <w:qFormat/>
    <w:pPr>
      <w:ind w:hanging="0" w:start="0" w:end="0"/>
    </w:pPr>
    <w:rPr/>
  </w:style>
  <w:style w:type="paragraph" w:styleId="TOCHeading">
    <w:name w:val="TOC Heading"/>
    <w:basedOn w:val="Style23"/>
    <w:next w:val="TOC1"/>
    <w:qFormat/>
    <w:pPr>
      <w:ind w:hanging="0" w:start="0" w:end="0"/>
    </w:pPr>
    <w:rPr/>
  </w:style>
  <w:style w:type="paragraph" w:styleId="TOC1">
    <w:name w:val="TOC 1"/>
    <w:basedOn w:val="Style24"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OC2">
    <w:name w:val="TOC 2"/>
    <w:basedOn w:val="Style24"/>
    <w:pPr>
      <w:tabs>
        <w:tab w:val="clear" w:pos="709"/>
        <w:tab w:val="right" w:pos="9355" w:leader="dot"/>
      </w:tabs>
      <w:ind w:hanging="0" w:start="0" w:end="0"/>
    </w:pPr>
    <w:rPr/>
  </w:style>
  <w:style w:type="paragraph" w:styleId="TOC3">
    <w:name w:val="TOC 3"/>
    <w:basedOn w:val="Style24"/>
    <w:pPr>
      <w:tabs>
        <w:tab w:val="clear" w:pos="709"/>
        <w:tab w:val="right" w:pos="9072" w:leader="dot"/>
      </w:tabs>
      <w:ind w:hanging="0" w:start="0" w:end="0"/>
    </w:pPr>
    <w:rPr/>
  </w:style>
  <w:style w:type="paragraph" w:styleId="TOC4">
    <w:name w:val="TOC 4"/>
    <w:basedOn w:val="Style24"/>
    <w:pPr>
      <w:tabs>
        <w:tab w:val="clear" w:pos="709"/>
        <w:tab w:val="right" w:pos="8789" w:leader="dot"/>
      </w:tabs>
      <w:ind w:hanging="0" w:start="0" w:end="0"/>
    </w:pPr>
    <w:rPr/>
  </w:style>
  <w:style w:type="paragraph" w:styleId="TOC5">
    <w:name w:val="TOC 5"/>
    <w:basedOn w:val="Style24"/>
    <w:pPr>
      <w:tabs>
        <w:tab w:val="clear" w:pos="709"/>
        <w:tab w:val="right" w:pos="8506" w:leader="dot"/>
      </w:tabs>
      <w:ind w:hanging="0" w:start="0" w:end="0"/>
    </w:pPr>
    <w:rPr/>
  </w:style>
  <w:style w:type="paragraph" w:styleId="Style29">
    <w:name w:val="Заголовок указателей пользователя"/>
    <w:basedOn w:val="Style23"/>
    <w:qFormat/>
    <w:pPr/>
    <w:rPr/>
  </w:style>
  <w:style w:type="paragraph" w:styleId="15">
    <w:name w:val="Указатель пользователя 1"/>
    <w:basedOn w:val="Style24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25">
    <w:name w:val="Указатель пользователя 2"/>
    <w:basedOn w:val="Style24"/>
    <w:qFormat/>
    <w:pPr>
      <w:tabs>
        <w:tab w:val="clear" w:pos="709"/>
        <w:tab w:val="right" w:pos="9355" w:leader="dot"/>
      </w:tabs>
      <w:ind w:hanging="0" w:start="0" w:end="0"/>
    </w:pPr>
    <w:rPr/>
  </w:style>
  <w:style w:type="paragraph" w:styleId="35">
    <w:name w:val="Указатель пользователя 3"/>
    <w:basedOn w:val="Style24"/>
    <w:qFormat/>
    <w:pPr>
      <w:tabs>
        <w:tab w:val="clear" w:pos="709"/>
        <w:tab w:val="right" w:pos="9072" w:leader="dot"/>
      </w:tabs>
      <w:ind w:hanging="0" w:start="0" w:end="0"/>
    </w:pPr>
    <w:rPr/>
  </w:style>
  <w:style w:type="paragraph" w:styleId="45">
    <w:name w:val="Указатель пользователя 4"/>
    <w:basedOn w:val="Style24"/>
    <w:qFormat/>
    <w:pPr>
      <w:tabs>
        <w:tab w:val="clear" w:pos="709"/>
        <w:tab w:val="right" w:pos="8789" w:leader="dot"/>
      </w:tabs>
      <w:ind w:hanging="0" w:start="0" w:end="0"/>
    </w:pPr>
    <w:rPr/>
  </w:style>
  <w:style w:type="paragraph" w:styleId="55">
    <w:name w:val="Указатель пользователя 5"/>
    <w:basedOn w:val="Style24"/>
    <w:qFormat/>
    <w:pPr>
      <w:tabs>
        <w:tab w:val="clear" w:pos="709"/>
        <w:tab w:val="right" w:pos="8506" w:leader="dot"/>
      </w:tabs>
      <w:ind w:hanging="0" w:start="0" w:end="0"/>
    </w:pPr>
    <w:rPr/>
  </w:style>
  <w:style w:type="paragraph" w:styleId="TOC6">
    <w:name w:val="TOC 6"/>
    <w:basedOn w:val="Style24"/>
    <w:pPr>
      <w:tabs>
        <w:tab w:val="clear" w:pos="709"/>
        <w:tab w:val="right" w:pos="8223" w:leader="dot"/>
      </w:tabs>
      <w:ind w:hanging="0" w:start="0" w:end="0"/>
    </w:pPr>
    <w:rPr/>
  </w:style>
  <w:style w:type="paragraph" w:styleId="TOC7">
    <w:name w:val="TOC 7"/>
    <w:basedOn w:val="Style24"/>
    <w:pPr>
      <w:tabs>
        <w:tab w:val="clear" w:pos="709"/>
        <w:tab w:val="right" w:pos="7940" w:leader="dot"/>
      </w:tabs>
      <w:ind w:hanging="0" w:start="0" w:end="0"/>
    </w:pPr>
    <w:rPr/>
  </w:style>
  <w:style w:type="paragraph" w:styleId="TOC8">
    <w:name w:val="TOC 8"/>
    <w:basedOn w:val="Style24"/>
    <w:pPr>
      <w:tabs>
        <w:tab w:val="clear" w:pos="709"/>
        <w:tab w:val="right" w:pos="7657" w:leader="dot"/>
      </w:tabs>
      <w:ind w:hanging="0" w:start="0" w:end="0"/>
    </w:pPr>
    <w:rPr/>
  </w:style>
  <w:style w:type="paragraph" w:styleId="TOC9">
    <w:name w:val="TOC 9"/>
    <w:basedOn w:val="Style24"/>
    <w:pPr>
      <w:tabs>
        <w:tab w:val="clear" w:pos="709"/>
        <w:tab w:val="right" w:pos="7374" w:leader="dot"/>
      </w:tabs>
      <w:ind w:hanging="0" w:start="0" w:end="0"/>
    </w:pPr>
    <w:rPr/>
  </w:style>
  <w:style w:type="paragraph" w:styleId="101">
    <w:name w:val="Оглавление 10"/>
    <w:basedOn w:val="Style24"/>
    <w:qFormat/>
    <w:pPr>
      <w:tabs>
        <w:tab w:val="clear" w:pos="709"/>
        <w:tab w:val="right" w:pos="7091" w:leader="dot"/>
      </w:tabs>
      <w:ind w:hanging="0" w:start="0" w:end="0"/>
    </w:pPr>
    <w:rPr/>
  </w:style>
  <w:style w:type="paragraph" w:styleId="IllustrationIndex1">
    <w:name w:val="Illustration Index 1"/>
    <w:basedOn w:val="Style24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Style30">
    <w:name w:val="Заголовок списка объектов"/>
    <w:basedOn w:val="Style23"/>
    <w:qFormat/>
    <w:pPr>
      <w:ind w:hanging="0" w:start="0" w:end="0"/>
    </w:pPr>
    <w:rPr/>
  </w:style>
  <w:style w:type="paragraph" w:styleId="16">
    <w:name w:val="Список объектов 1"/>
    <w:basedOn w:val="Style24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Style31">
    <w:name w:val="Заголовок списка таблиц"/>
    <w:basedOn w:val="Style23"/>
    <w:qFormat/>
    <w:pPr>
      <w:ind w:hanging="0" w:start="0" w:end="0"/>
    </w:pPr>
    <w:rPr/>
  </w:style>
  <w:style w:type="paragraph" w:styleId="17">
    <w:name w:val="Список таблиц 1"/>
    <w:basedOn w:val="Style24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ableofAuthorities">
    <w:name w:val="Table of Authorities"/>
    <w:basedOn w:val="Style23"/>
    <w:pPr>
      <w:ind w:hanging="0" w:start="0" w:end="0"/>
    </w:pPr>
    <w:rPr/>
  </w:style>
  <w:style w:type="paragraph" w:styleId="18">
    <w:name w:val="Библиография 1"/>
    <w:basedOn w:val="Style24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6">
    <w:name w:val="Указатель пользователя 6"/>
    <w:basedOn w:val="Style24"/>
    <w:qFormat/>
    <w:pPr>
      <w:tabs>
        <w:tab w:val="clear" w:pos="709"/>
        <w:tab w:val="right" w:pos="8223" w:leader="dot"/>
      </w:tabs>
      <w:ind w:hanging="0" w:start="0" w:end="0"/>
    </w:pPr>
    <w:rPr/>
  </w:style>
  <w:style w:type="paragraph" w:styleId="7">
    <w:name w:val="Указатель пользователя 7"/>
    <w:basedOn w:val="Style24"/>
    <w:qFormat/>
    <w:pPr>
      <w:tabs>
        <w:tab w:val="clear" w:pos="709"/>
        <w:tab w:val="right" w:pos="7940" w:leader="dot"/>
      </w:tabs>
      <w:ind w:hanging="0" w:start="0" w:end="0"/>
    </w:pPr>
    <w:rPr/>
  </w:style>
  <w:style w:type="paragraph" w:styleId="8">
    <w:name w:val="Указатель пользователя 8"/>
    <w:basedOn w:val="Style24"/>
    <w:qFormat/>
    <w:pPr>
      <w:tabs>
        <w:tab w:val="clear" w:pos="709"/>
        <w:tab w:val="right" w:pos="7657" w:leader="dot"/>
      </w:tabs>
      <w:ind w:hanging="0" w:start="0" w:end="0"/>
    </w:pPr>
    <w:rPr/>
  </w:style>
  <w:style w:type="paragraph" w:styleId="9">
    <w:name w:val="Указатель пользователя 9"/>
    <w:basedOn w:val="Style24"/>
    <w:qFormat/>
    <w:pPr>
      <w:tabs>
        <w:tab w:val="clear" w:pos="709"/>
        <w:tab w:val="right" w:pos="7374" w:leader="dot"/>
      </w:tabs>
      <w:ind w:hanging="0" w:start="0" w:end="0"/>
    </w:pPr>
    <w:rPr/>
  </w:style>
  <w:style w:type="paragraph" w:styleId="102">
    <w:name w:val="Указатель пользователя 10"/>
    <w:basedOn w:val="Style24"/>
    <w:qFormat/>
    <w:pPr>
      <w:tabs>
        <w:tab w:val="clear" w:pos="709"/>
        <w:tab w:val="right" w:pos="7091" w:leader="dot"/>
      </w:tabs>
      <w:ind w:hanging="0" w:start="0" w:end="0"/>
    </w:pPr>
    <w:rPr/>
  </w:style>
  <w:style w:type="paragraph" w:styleId="Style3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33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start"/>
    </w:pPr>
    <w:rPr/>
  </w:style>
  <w:style w:type="paragraph" w:styleId="Style34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end"/>
    </w:pPr>
    <w:rPr/>
  </w:style>
  <w:style w:type="paragraph" w:styleId="Footer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35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start"/>
    </w:pPr>
    <w:rPr/>
  </w:style>
  <w:style w:type="paragraph" w:styleId="Style36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end"/>
    </w:pPr>
    <w:rPr/>
  </w:style>
  <w:style w:type="paragraph" w:styleId="Style37">
    <w:name w:val="Содержимое таблицы"/>
    <w:basedOn w:val="Normal"/>
    <w:qFormat/>
    <w:pPr/>
    <w:rPr/>
  </w:style>
  <w:style w:type="paragraph" w:styleId="Style38">
    <w:name w:val="Заголовок таблицы"/>
    <w:basedOn w:val="Style37"/>
    <w:qFormat/>
    <w:pPr>
      <w:jc w:val="center"/>
    </w:pPr>
    <w:rPr>
      <w:b/>
    </w:rPr>
  </w:style>
  <w:style w:type="paragraph" w:styleId="Style39">
    <w:name w:val="Иллюстрация"/>
    <w:basedOn w:val="Caption"/>
    <w:qFormat/>
    <w:pPr/>
    <w:rPr/>
  </w:style>
  <w:style w:type="paragraph" w:styleId="Style40">
    <w:name w:val="Таблица"/>
    <w:basedOn w:val="Caption"/>
    <w:qFormat/>
    <w:pPr/>
    <w:rPr/>
  </w:style>
  <w:style w:type="paragraph" w:styleId="Style41">
    <w:name w:val="Текст"/>
    <w:basedOn w:val="Caption"/>
    <w:qFormat/>
    <w:pPr/>
    <w:rPr/>
  </w:style>
  <w:style w:type="paragraph" w:styleId="Style42">
    <w:name w:val="Содержимое врезки"/>
    <w:basedOn w:val="Normal"/>
    <w:qFormat/>
    <w:pPr/>
    <w:rPr/>
  </w:style>
  <w:style w:type="paragraph" w:styleId="FootnoteText">
    <w:name w:val="Footnote Text"/>
    <w:basedOn w:val="Normal"/>
    <w:pPr>
      <w:ind w:hanging="0" w:start="0" w:end="0"/>
      <w:jc w:val="start"/>
    </w:pPr>
    <w:rPr>
      <w:sz w:val="28"/>
      <w:szCs w:val="24"/>
    </w:rPr>
  </w:style>
  <w:style w:type="paragraph" w:styleId="EnvelopeAddress">
    <w:name w:val="Envelope Address"/>
    <w:basedOn w:val="Normal"/>
    <w:pPr>
      <w:spacing w:before="0" w:after="0"/>
    </w:pPr>
    <w:rPr/>
  </w:style>
  <w:style w:type="paragraph" w:styleId="EnvelopeReturn">
    <w:name w:val="Envelope Return"/>
    <w:basedOn w:val="Normal"/>
    <w:pPr>
      <w:spacing w:before="0" w:after="0"/>
    </w:pPr>
    <w:rPr/>
  </w:style>
  <w:style w:type="paragraph" w:styleId="EndnoteText">
    <w:name w:val="Endnote Text"/>
    <w:basedOn w:val="Normal"/>
    <w:pPr>
      <w:ind w:hanging="0" w:start="0" w:end="0"/>
    </w:pPr>
    <w:rPr>
      <w:sz w:val="28"/>
      <w:szCs w:val="24"/>
    </w:rPr>
  </w:style>
  <w:style w:type="paragraph" w:styleId="Style43">
    <w:name w:val="Рисунок"/>
    <w:basedOn w:val="Caption"/>
    <w:qFormat/>
    <w:pPr/>
    <w:rPr/>
  </w:style>
  <w:style w:type="paragraph" w:styleId="Style44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45">
    <w:name w:val="Горизонтальная линия"/>
    <w:basedOn w:val="Normal"/>
    <w:next w:val="BodyText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46">
    <w:name w:val="Содержимое списка"/>
    <w:basedOn w:val="Normal"/>
    <w:qFormat/>
    <w:pPr>
      <w:ind w:hanging="0" w:start="0" w:end="0"/>
    </w:pPr>
    <w:rPr/>
  </w:style>
  <w:style w:type="paragraph" w:styleId="Style47">
    <w:name w:val="Заголовок списка"/>
    <w:basedOn w:val="Normal"/>
    <w:next w:val="Style46"/>
    <w:qFormat/>
    <w:pPr>
      <w:ind w:hanging="0" w:start="0" w:end="0"/>
    </w:pPr>
    <w:rPr/>
  </w:style>
  <w:style w:type="paragraph" w:styleId="Style48">
    <w:name w:val="Гриф_Экземпляр"/>
    <w:basedOn w:val="Normal"/>
    <w:qFormat/>
    <w:pPr>
      <w:ind w:hanging="0" w:start="0" w:end="0"/>
    </w:pPr>
    <w:rPr>
      <w:sz w:val="24"/>
    </w:rPr>
  </w:style>
  <w:style w:type="paragraph" w:styleId="Style49">
    <w:name w:val="Исполнитель документа"/>
    <w:basedOn w:val="Normal"/>
    <w:qFormat/>
    <w:pPr>
      <w:jc w:val="start"/>
    </w:pPr>
    <w:rPr>
      <w:sz w:val="24"/>
    </w:rPr>
  </w:style>
  <w:style w:type="paragraph" w:styleId="Style50">
    <w:name w:val="Заголовок списка иллюстраций"/>
    <w:basedOn w:val="Style23"/>
    <w:qFormat/>
    <w:pPr>
      <w:suppressLineNumbers/>
      <w:ind w:hanging="0" w:start="0" w:end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1"/>
    <w:qFormat/>
  </w:style>
  <w:style w:type="numbering" w:styleId="IVX">
    <w:name w:val="Нумерованный IVX"/>
    <w:qFormat/>
  </w:style>
  <w:style w:type="numbering" w:styleId="Ivx1">
    <w:name w:val="Нумерованный ivx1"/>
    <w:qFormat/>
  </w:style>
  <w:style w:type="numbering" w:styleId="Style51">
    <w:name w:val="Маркированный •"/>
    <w:qFormat/>
  </w:style>
  <w:style w:type="numbering" w:styleId="Style52">
    <w:name w:val="Маркированный –"/>
    <w:qFormat/>
  </w:style>
  <w:style w:type="numbering" w:styleId="Style53">
    <w:name w:val="Маркированный ☑"/>
    <w:qFormat/>
  </w:style>
  <w:style w:type="numbering" w:styleId="Style54">
    <w:name w:val="Маркированный ➢"/>
    <w:qFormat/>
  </w:style>
  <w:style w:type="numbering" w:styleId="Style55">
    <w:name w:val="Маркированный ✗"/>
    <w:qFormat/>
  </w:style>
  <w:style w:type="numbering" w:styleId="19">
    <w:name w:val="Нумерованный 1)"/>
    <w:qFormat/>
  </w:style>
  <w:style w:type="numbering" w:styleId="Style56">
    <w:name w:val="Нумерованный а)"/>
    <w:qFormat/>
  </w:style>
  <w:style w:type="numbering" w:styleId="Style57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image" Target="media/image3.png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493</TotalTime>
  <Application>LibreOffice/24.2.3.2$Linux_X86_64 LibreOffice_project/420$Build-2</Application>
  <AppVersion>15.0000</AppVersion>
  <Pages>8</Pages>
  <Words>992</Words>
  <Characters>7001</Characters>
  <CharactersWithSpaces>7915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2024-11-02T07:38:48Z</dcterms:created>
  <dc:creator/>
  <dc:description/>
  <dc:language>ru-RU</dc:language>
  <cp:lastModifiedBy/>
  <cp:lastPrinted>2024-11-19T12:34:21Z</cp:lastPrinted>
  <dcterms:modified xsi:type="dcterms:W3CDTF">2024-12-05T15:32:18Z</dcterms:modified>
  <cp:revision>18</cp:revision>
  <dc:subject/>
  <dc:title>Default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