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BD466" w14:textId="69CF7001" w:rsidR="006F0730" w:rsidRDefault="00000000" w:rsidP="00AD743E">
      <w:pPr>
        <w:spacing w:after="0" w:line="259" w:lineRule="auto"/>
        <w:ind w:left="13" w:firstLine="0"/>
        <w:jc w:val="center"/>
      </w:pPr>
      <w:r>
        <w:rPr>
          <w:b/>
          <w:color w:val="14375A"/>
          <w:sz w:val="64"/>
        </w:rPr>
        <w:t>JBOOKS360</w:t>
      </w:r>
    </w:p>
    <w:p w14:paraId="545005B3" w14:textId="77777777" w:rsidR="006F0730" w:rsidRDefault="00000000">
      <w:pPr>
        <w:spacing w:after="182" w:line="259" w:lineRule="auto"/>
        <w:ind w:left="9" w:firstLine="0"/>
        <w:jc w:val="center"/>
      </w:pPr>
      <w:r>
        <w:rPr>
          <w:i/>
        </w:rPr>
        <w:t>Smart Accounting. Better Tax. Stronger Business.</w:t>
      </w:r>
    </w:p>
    <w:p w14:paraId="1CF78A28" w14:textId="77777777" w:rsidR="006F0730" w:rsidRDefault="00000000">
      <w:pPr>
        <w:spacing w:after="408" w:line="259" w:lineRule="auto"/>
        <w:ind w:left="7" w:firstLine="0"/>
        <w:jc w:val="center"/>
      </w:pPr>
      <w:r>
        <w:t xml:space="preserve">Brand Site: </w:t>
      </w:r>
      <w:proofErr w:type="gramStart"/>
      <w:r>
        <w:t>Jbooks360.cloud  |</w:t>
      </w:r>
      <w:proofErr w:type="gramEnd"/>
      <w:r>
        <w:t xml:space="preserve">  Powered by </w:t>
      </w:r>
      <w:proofErr w:type="spellStart"/>
      <w:r>
        <w:t>JobAlign</w:t>
      </w:r>
      <w:proofErr w:type="spellEnd"/>
      <w:r>
        <w:t xml:space="preserve"> Software Solutions Pvt Ltd</w:t>
      </w:r>
    </w:p>
    <w:tbl>
      <w:tblPr>
        <w:tblStyle w:val="TableGrid"/>
        <w:tblW w:w="10080" w:type="dxa"/>
        <w:tblInd w:w="-2" w:type="dxa"/>
        <w:tblCellMar>
          <w:top w:w="4" w:type="dxa"/>
          <w:left w:w="110" w:type="dxa"/>
          <w:bottom w:w="0" w:type="dxa"/>
          <w:right w:w="115" w:type="dxa"/>
        </w:tblCellMar>
        <w:tblLook w:val="04A0" w:firstRow="1" w:lastRow="0" w:firstColumn="1" w:lastColumn="0" w:noHBand="0" w:noVBand="1"/>
      </w:tblPr>
      <w:tblGrid>
        <w:gridCol w:w="5040"/>
        <w:gridCol w:w="5040"/>
      </w:tblGrid>
      <w:tr w:rsidR="006F0730" w14:paraId="04358232" w14:textId="77777777">
        <w:trPr>
          <w:trHeight w:val="267"/>
        </w:trPr>
        <w:tc>
          <w:tcPr>
            <w:tcW w:w="5040" w:type="dxa"/>
            <w:tcBorders>
              <w:top w:val="single" w:sz="4" w:space="0" w:color="000000"/>
              <w:left w:val="single" w:sz="4" w:space="0" w:color="000000"/>
              <w:bottom w:val="single" w:sz="4" w:space="0" w:color="000000"/>
              <w:right w:val="single" w:sz="4" w:space="0" w:color="000000"/>
            </w:tcBorders>
            <w:shd w:val="clear" w:color="auto" w:fill="14375A"/>
          </w:tcPr>
          <w:p w14:paraId="5F7BEA1C" w14:textId="77777777" w:rsidR="006F0730" w:rsidRDefault="00000000">
            <w:pPr>
              <w:spacing w:after="0" w:line="259" w:lineRule="auto"/>
              <w:ind w:left="0" w:firstLine="0"/>
            </w:pPr>
            <w:r>
              <w:rPr>
                <w:b/>
                <w:color w:val="FFFFFF"/>
                <w:sz w:val="19"/>
              </w:rPr>
              <w:t>ITEM</w:t>
            </w:r>
          </w:p>
        </w:tc>
        <w:tc>
          <w:tcPr>
            <w:tcW w:w="5040" w:type="dxa"/>
            <w:tcBorders>
              <w:top w:val="single" w:sz="4" w:space="0" w:color="000000"/>
              <w:left w:val="single" w:sz="4" w:space="0" w:color="000000"/>
              <w:bottom w:val="single" w:sz="4" w:space="0" w:color="000000"/>
              <w:right w:val="single" w:sz="4" w:space="0" w:color="000000"/>
            </w:tcBorders>
            <w:shd w:val="clear" w:color="auto" w:fill="14375A"/>
          </w:tcPr>
          <w:p w14:paraId="2FD11C40" w14:textId="77777777" w:rsidR="006F0730" w:rsidRDefault="00000000">
            <w:pPr>
              <w:spacing w:after="0" w:line="259" w:lineRule="auto"/>
              <w:ind w:left="0" w:firstLine="0"/>
            </w:pPr>
            <w:r>
              <w:rPr>
                <w:b/>
                <w:color w:val="FFFFFF"/>
                <w:sz w:val="19"/>
              </w:rPr>
              <w:t>SPECIFICATION</w:t>
            </w:r>
          </w:p>
        </w:tc>
      </w:tr>
      <w:tr w:rsidR="006F0730" w14:paraId="3BE3CC42" w14:textId="77777777">
        <w:trPr>
          <w:trHeight w:val="530"/>
        </w:trPr>
        <w:tc>
          <w:tcPr>
            <w:tcW w:w="5040" w:type="dxa"/>
            <w:tcBorders>
              <w:top w:val="single" w:sz="4" w:space="0" w:color="000000"/>
              <w:left w:val="single" w:sz="4" w:space="0" w:color="000000"/>
              <w:bottom w:val="single" w:sz="4" w:space="0" w:color="000000"/>
              <w:right w:val="single" w:sz="4" w:space="0" w:color="000000"/>
            </w:tcBorders>
            <w:vAlign w:val="center"/>
          </w:tcPr>
          <w:p w14:paraId="13D05B75" w14:textId="77777777" w:rsidR="006F0730" w:rsidRDefault="00000000">
            <w:pPr>
              <w:spacing w:after="0" w:line="259" w:lineRule="auto"/>
              <w:ind w:left="0" w:firstLine="0"/>
            </w:pPr>
            <w:r>
              <w:rPr>
                <w:b/>
                <w:sz w:val="19"/>
              </w:rPr>
              <w:t>Document purpose</w:t>
            </w:r>
          </w:p>
        </w:tc>
        <w:tc>
          <w:tcPr>
            <w:tcW w:w="5040" w:type="dxa"/>
            <w:tcBorders>
              <w:top w:val="single" w:sz="4" w:space="0" w:color="000000"/>
              <w:left w:val="single" w:sz="4" w:space="0" w:color="000000"/>
              <w:bottom w:val="single" w:sz="4" w:space="0" w:color="000000"/>
              <w:right w:val="single" w:sz="4" w:space="0" w:color="000000"/>
            </w:tcBorders>
          </w:tcPr>
          <w:p w14:paraId="3B51602F" w14:textId="77777777" w:rsidR="006F0730" w:rsidRDefault="00000000">
            <w:pPr>
              <w:spacing w:after="0" w:line="259" w:lineRule="auto"/>
              <w:ind w:left="0" w:firstLine="0"/>
            </w:pPr>
            <w:r>
              <w:rPr>
                <w:sz w:val="19"/>
              </w:rPr>
              <w:t>Final website copy and implementation reference for the Jbooks360.cloud website.</w:t>
            </w:r>
          </w:p>
        </w:tc>
      </w:tr>
      <w:tr w:rsidR="006F0730" w14:paraId="7B8B980A" w14:textId="77777777">
        <w:trPr>
          <w:trHeight w:val="788"/>
        </w:trPr>
        <w:tc>
          <w:tcPr>
            <w:tcW w:w="5040" w:type="dxa"/>
            <w:tcBorders>
              <w:top w:val="single" w:sz="4" w:space="0" w:color="000000"/>
              <w:left w:val="single" w:sz="4" w:space="0" w:color="000000"/>
              <w:bottom w:val="single" w:sz="4" w:space="0" w:color="000000"/>
              <w:right w:val="single" w:sz="4" w:space="0" w:color="000000"/>
            </w:tcBorders>
            <w:vAlign w:val="center"/>
          </w:tcPr>
          <w:p w14:paraId="2D1FCA02" w14:textId="77777777" w:rsidR="006F0730" w:rsidRDefault="00000000">
            <w:pPr>
              <w:spacing w:after="0" w:line="259" w:lineRule="auto"/>
              <w:ind w:left="0" w:firstLine="0"/>
            </w:pPr>
            <w:r>
              <w:rPr>
                <w:b/>
                <w:sz w:val="19"/>
              </w:rPr>
              <w:t>Primary audience</w:t>
            </w:r>
          </w:p>
        </w:tc>
        <w:tc>
          <w:tcPr>
            <w:tcW w:w="5040" w:type="dxa"/>
            <w:tcBorders>
              <w:top w:val="single" w:sz="4" w:space="0" w:color="000000"/>
              <w:left w:val="single" w:sz="4" w:space="0" w:color="000000"/>
              <w:bottom w:val="single" w:sz="4" w:space="0" w:color="000000"/>
              <w:right w:val="single" w:sz="4" w:space="0" w:color="000000"/>
            </w:tcBorders>
          </w:tcPr>
          <w:p w14:paraId="379573E3" w14:textId="77777777" w:rsidR="006F0730" w:rsidRDefault="00000000">
            <w:pPr>
              <w:spacing w:after="0" w:line="259" w:lineRule="auto"/>
              <w:ind w:left="0" w:firstLine="0"/>
            </w:pPr>
            <w:r>
              <w:rPr>
                <w:sz w:val="19"/>
              </w:rPr>
              <w:t>Business owners, SMEs, accountants, finance teams, corporate organizations, professionals and entrepreneurs.</w:t>
            </w:r>
          </w:p>
        </w:tc>
      </w:tr>
      <w:tr w:rsidR="006F0730" w14:paraId="7895D21A" w14:textId="77777777">
        <w:trPr>
          <w:trHeight w:val="268"/>
        </w:trPr>
        <w:tc>
          <w:tcPr>
            <w:tcW w:w="5040" w:type="dxa"/>
            <w:tcBorders>
              <w:top w:val="single" w:sz="4" w:space="0" w:color="000000"/>
              <w:left w:val="single" w:sz="4" w:space="0" w:color="000000"/>
              <w:bottom w:val="single" w:sz="4" w:space="0" w:color="000000"/>
              <w:right w:val="single" w:sz="4" w:space="0" w:color="000000"/>
            </w:tcBorders>
          </w:tcPr>
          <w:p w14:paraId="3554A9E6" w14:textId="77777777" w:rsidR="006F0730" w:rsidRDefault="00000000">
            <w:pPr>
              <w:spacing w:after="0" w:line="259" w:lineRule="auto"/>
              <w:ind w:left="0" w:firstLine="0"/>
            </w:pPr>
            <w:r>
              <w:rPr>
                <w:b/>
                <w:sz w:val="19"/>
              </w:rPr>
              <w:t>Primary conversion</w:t>
            </w:r>
          </w:p>
        </w:tc>
        <w:tc>
          <w:tcPr>
            <w:tcW w:w="5040" w:type="dxa"/>
            <w:tcBorders>
              <w:top w:val="single" w:sz="4" w:space="0" w:color="000000"/>
              <w:left w:val="single" w:sz="4" w:space="0" w:color="000000"/>
              <w:bottom w:val="single" w:sz="4" w:space="0" w:color="000000"/>
              <w:right w:val="single" w:sz="4" w:space="0" w:color="000000"/>
            </w:tcBorders>
          </w:tcPr>
          <w:p w14:paraId="0C06B68C" w14:textId="77777777" w:rsidR="006F0730" w:rsidRDefault="00000000">
            <w:pPr>
              <w:spacing w:after="0" w:line="259" w:lineRule="auto"/>
              <w:ind w:left="0" w:firstLine="0"/>
            </w:pPr>
            <w:r>
              <w:rPr>
                <w:sz w:val="19"/>
              </w:rPr>
              <w:t>Book a Free Consultation / Book a Consultation</w:t>
            </w:r>
          </w:p>
        </w:tc>
      </w:tr>
      <w:tr w:rsidR="006F0730" w14:paraId="299668C4" w14:textId="77777777">
        <w:trPr>
          <w:trHeight w:val="528"/>
        </w:trPr>
        <w:tc>
          <w:tcPr>
            <w:tcW w:w="5040" w:type="dxa"/>
            <w:tcBorders>
              <w:top w:val="single" w:sz="4" w:space="0" w:color="000000"/>
              <w:left w:val="single" w:sz="4" w:space="0" w:color="000000"/>
              <w:bottom w:val="single" w:sz="4" w:space="0" w:color="000000"/>
              <w:right w:val="single" w:sz="4" w:space="0" w:color="000000"/>
            </w:tcBorders>
            <w:vAlign w:val="center"/>
          </w:tcPr>
          <w:p w14:paraId="26AA26F5" w14:textId="77777777" w:rsidR="006F0730" w:rsidRDefault="00000000">
            <w:pPr>
              <w:spacing w:after="0" w:line="259" w:lineRule="auto"/>
              <w:ind w:left="0" w:firstLine="0"/>
            </w:pPr>
            <w:r>
              <w:rPr>
                <w:b/>
                <w:sz w:val="19"/>
              </w:rPr>
              <w:t>Secondary conversion</w:t>
            </w:r>
          </w:p>
        </w:tc>
        <w:tc>
          <w:tcPr>
            <w:tcW w:w="5040" w:type="dxa"/>
            <w:tcBorders>
              <w:top w:val="single" w:sz="4" w:space="0" w:color="000000"/>
              <w:left w:val="single" w:sz="4" w:space="0" w:color="000000"/>
              <w:bottom w:val="single" w:sz="4" w:space="0" w:color="000000"/>
              <w:right w:val="single" w:sz="4" w:space="0" w:color="000000"/>
            </w:tcBorders>
          </w:tcPr>
          <w:p w14:paraId="68A5540D" w14:textId="77777777" w:rsidR="006F0730" w:rsidRDefault="00000000">
            <w:pPr>
              <w:spacing w:after="0" w:line="259" w:lineRule="auto"/>
              <w:ind w:left="0" w:firstLine="0"/>
            </w:pPr>
            <w:r>
              <w:rPr>
                <w:sz w:val="19"/>
              </w:rPr>
              <w:t>Explore Services / Explore Tax Academy / View Workshops / Request Corporate Training</w:t>
            </w:r>
          </w:p>
        </w:tc>
      </w:tr>
      <w:tr w:rsidR="006F0730" w14:paraId="65067FE7" w14:textId="77777777">
        <w:trPr>
          <w:trHeight w:val="528"/>
        </w:trPr>
        <w:tc>
          <w:tcPr>
            <w:tcW w:w="5040" w:type="dxa"/>
            <w:tcBorders>
              <w:top w:val="single" w:sz="4" w:space="0" w:color="000000"/>
              <w:left w:val="single" w:sz="4" w:space="0" w:color="000000"/>
              <w:bottom w:val="single" w:sz="4" w:space="0" w:color="000000"/>
              <w:right w:val="single" w:sz="4" w:space="0" w:color="000000"/>
            </w:tcBorders>
            <w:vAlign w:val="center"/>
          </w:tcPr>
          <w:p w14:paraId="0A3DEC37" w14:textId="77777777" w:rsidR="006F0730" w:rsidRDefault="00000000">
            <w:pPr>
              <w:spacing w:after="0" w:line="259" w:lineRule="auto"/>
              <w:ind w:left="0" w:firstLine="0"/>
            </w:pPr>
            <w:r>
              <w:rPr>
                <w:b/>
                <w:sz w:val="19"/>
              </w:rPr>
              <w:t>Source basis</w:t>
            </w:r>
          </w:p>
        </w:tc>
        <w:tc>
          <w:tcPr>
            <w:tcW w:w="5040" w:type="dxa"/>
            <w:tcBorders>
              <w:top w:val="single" w:sz="4" w:space="0" w:color="000000"/>
              <w:left w:val="single" w:sz="4" w:space="0" w:color="000000"/>
              <w:bottom w:val="single" w:sz="4" w:space="0" w:color="000000"/>
              <w:right w:val="single" w:sz="4" w:space="0" w:color="000000"/>
            </w:tcBorders>
          </w:tcPr>
          <w:p w14:paraId="049BB8A0" w14:textId="77777777" w:rsidR="006F0730" w:rsidRDefault="00000000">
            <w:pPr>
              <w:spacing w:after="0" w:line="259" w:lineRule="auto"/>
              <w:ind w:left="0" w:firstLine="0"/>
            </w:pPr>
            <w:r>
              <w:rPr>
                <w:sz w:val="19"/>
              </w:rPr>
              <w:t>User-supplied Jbooks360 website content and website copy blueprint.</w:t>
            </w:r>
          </w:p>
        </w:tc>
      </w:tr>
    </w:tbl>
    <w:p w14:paraId="4565C072" w14:textId="77777777" w:rsidR="006F0730" w:rsidRDefault="00000000">
      <w:r>
        <w:br w:type="page"/>
      </w:r>
    </w:p>
    <w:p w14:paraId="6B94B518" w14:textId="77777777" w:rsidR="006F0730" w:rsidRDefault="00000000">
      <w:pPr>
        <w:pStyle w:val="Heading1"/>
        <w:numPr>
          <w:ilvl w:val="0"/>
          <w:numId w:val="0"/>
        </w:numPr>
        <w:ind w:left="-5"/>
      </w:pPr>
      <w:r>
        <w:lastRenderedPageBreak/>
        <w:t>01. Global Navigation &amp; Site-Wide Content</w:t>
      </w:r>
    </w:p>
    <w:p w14:paraId="42F45833" w14:textId="77777777" w:rsidR="006F0730" w:rsidRDefault="00000000">
      <w:pPr>
        <w:spacing w:after="190"/>
        <w:ind w:left="-5"/>
      </w:pPr>
      <w:r>
        <w:rPr>
          <w:b/>
        </w:rPr>
        <w:t xml:space="preserve">Developer intent: </w:t>
      </w:r>
      <w:r>
        <w:t>Use these labels consistently across the header, navigation, footer and CTA components.</w:t>
      </w:r>
    </w:p>
    <w:p w14:paraId="32E86762" w14:textId="77777777" w:rsidR="006F0730" w:rsidRDefault="00000000">
      <w:pPr>
        <w:ind w:left="-5"/>
      </w:pPr>
      <w:proofErr w:type="gramStart"/>
      <w:r>
        <w:rPr>
          <w:b/>
          <w:color w:val="14375A"/>
        </w:rPr>
        <w:t>Logo</w:t>
      </w:r>
      <w:r>
        <w:t xml:space="preserve">  Jbooks</w:t>
      </w:r>
      <w:proofErr w:type="gramEnd"/>
      <w:r>
        <w:t>360</w:t>
      </w:r>
    </w:p>
    <w:p w14:paraId="18D2DFB0" w14:textId="77777777" w:rsidR="006F0730" w:rsidRDefault="00000000">
      <w:pPr>
        <w:ind w:left="-5"/>
      </w:pPr>
      <w:r>
        <w:rPr>
          <w:b/>
          <w:color w:val="14375A"/>
        </w:rPr>
        <w:t xml:space="preserve">Brand </w:t>
      </w:r>
      <w:proofErr w:type="gramStart"/>
      <w:r>
        <w:rPr>
          <w:b/>
          <w:color w:val="14375A"/>
        </w:rPr>
        <w:t>descriptor</w:t>
      </w:r>
      <w:r>
        <w:t xml:space="preserve">  Smart</w:t>
      </w:r>
      <w:proofErr w:type="gramEnd"/>
      <w:r>
        <w:t xml:space="preserve"> Accounting. Better Tax. Stronger Business.</w:t>
      </w:r>
    </w:p>
    <w:p w14:paraId="6CDC288B" w14:textId="77777777" w:rsidR="006F0730" w:rsidRDefault="00000000">
      <w:pPr>
        <w:ind w:left="-5"/>
      </w:pPr>
      <w:r>
        <w:rPr>
          <w:b/>
          <w:color w:val="14375A"/>
        </w:rPr>
        <w:t xml:space="preserve">Powered </w:t>
      </w:r>
      <w:proofErr w:type="gramStart"/>
      <w:r>
        <w:rPr>
          <w:b/>
          <w:color w:val="14375A"/>
        </w:rPr>
        <w:t>by</w:t>
      </w:r>
      <w:r>
        <w:t xml:space="preserve">  </w:t>
      </w:r>
      <w:proofErr w:type="spellStart"/>
      <w:r>
        <w:t>JobAlign</w:t>
      </w:r>
      <w:proofErr w:type="spellEnd"/>
      <w:proofErr w:type="gramEnd"/>
      <w:r>
        <w:t xml:space="preserve"> Software Solutions Pvt Ltd</w:t>
      </w:r>
    </w:p>
    <w:p w14:paraId="550C52E2" w14:textId="77777777" w:rsidR="006F0730" w:rsidRDefault="00000000">
      <w:pPr>
        <w:ind w:left="-5"/>
      </w:pPr>
      <w:r>
        <w:rPr>
          <w:b/>
          <w:color w:val="14375A"/>
        </w:rPr>
        <w:t xml:space="preserve">Main </w:t>
      </w:r>
      <w:proofErr w:type="gramStart"/>
      <w:r>
        <w:rPr>
          <w:b/>
          <w:color w:val="14375A"/>
        </w:rPr>
        <w:t>navigation</w:t>
      </w:r>
      <w:r>
        <w:t xml:space="preserve">  Home</w:t>
      </w:r>
      <w:proofErr w:type="gramEnd"/>
      <w:r>
        <w:t xml:space="preserve"> | Services | Tax Academy | About Us | Contact Us</w:t>
      </w:r>
    </w:p>
    <w:p w14:paraId="54D481A4" w14:textId="77777777" w:rsidR="006F0730" w:rsidRDefault="00000000">
      <w:pPr>
        <w:ind w:left="-5"/>
      </w:pPr>
      <w:r>
        <w:rPr>
          <w:b/>
          <w:color w:val="14375A"/>
        </w:rPr>
        <w:t xml:space="preserve">Primary header </w:t>
      </w:r>
      <w:proofErr w:type="gramStart"/>
      <w:r>
        <w:rPr>
          <w:b/>
          <w:color w:val="14375A"/>
        </w:rPr>
        <w:t>CTA</w:t>
      </w:r>
      <w:r>
        <w:t xml:space="preserve">  BOOK</w:t>
      </w:r>
      <w:proofErr w:type="gramEnd"/>
      <w:r>
        <w:t xml:space="preserve"> CONSULTATION</w:t>
      </w:r>
    </w:p>
    <w:p w14:paraId="777E4CBD" w14:textId="77777777" w:rsidR="006F0730" w:rsidRDefault="00000000">
      <w:pPr>
        <w:spacing w:after="281"/>
        <w:ind w:left="-5"/>
      </w:pPr>
      <w:r>
        <w:rPr>
          <w:b/>
          <w:color w:val="14375A"/>
        </w:rPr>
        <w:t xml:space="preserve">Suggested CTA </w:t>
      </w:r>
      <w:proofErr w:type="gramStart"/>
      <w:r>
        <w:rPr>
          <w:b/>
          <w:color w:val="14375A"/>
        </w:rPr>
        <w:t>behavior</w:t>
      </w:r>
      <w:r>
        <w:t xml:space="preserve">  Open</w:t>
      </w:r>
      <w:proofErr w:type="gramEnd"/>
      <w:r>
        <w:t xml:space="preserve"> the Contact / Consultation flow.</w:t>
      </w:r>
    </w:p>
    <w:p w14:paraId="4352D889" w14:textId="77777777" w:rsidR="006F0730" w:rsidRDefault="00000000">
      <w:pPr>
        <w:pStyle w:val="Heading1"/>
        <w:numPr>
          <w:ilvl w:val="0"/>
          <w:numId w:val="0"/>
        </w:numPr>
        <w:ind w:left="-5"/>
      </w:pPr>
      <w:r>
        <w:t>02. HOME PAGE</w:t>
      </w:r>
    </w:p>
    <w:p w14:paraId="5C49CC92" w14:textId="77777777" w:rsidR="006F0730" w:rsidRDefault="00000000">
      <w:pPr>
        <w:spacing w:after="190"/>
        <w:ind w:left="-5"/>
      </w:pPr>
      <w:r>
        <w:rPr>
          <w:b/>
        </w:rPr>
        <w:t xml:space="preserve">Developer intent: </w:t>
      </w:r>
      <w:r>
        <w:t>Present Jbooks360 as an integrated accounting, tax, compliance and professional education platform.</w:t>
      </w:r>
    </w:p>
    <w:p w14:paraId="1639DDD9" w14:textId="77777777" w:rsidR="006F0730" w:rsidRDefault="00000000">
      <w:pPr>
        <w:ind w:left="-5"/>
      </w:pPr>
      <w:r>
        <w:rPr>
          <w:b/>
          <w:color w:val="14375A"/>
        </w:rPr>
        <w:t xml:space="preserve">Hero </w:t>
      </w:r>
      <w:proofErr w:type="gramStart"/>
      <w:r>
        <w:rPr>
          <w:b/>
          <w:color w:val="14375A"/>
        </w:rPr>
        <w:t>eyebrow</w:t>
      </w:r>
      <w:r>
        <w:t xml:space="preserve">  CLOUD</w:t>
      </w:r>
      <w:proofErr w:type="gramEnd"/>
      <w:r>
        <w:t xml:space="preserve"> ACCOUNTING | TAX ADVISORY | TAX COMPLIANCE | TAX EDUCATION</w:t>
      </w:r>
    </w:p>
    <w:p w14:paraId="45009B62" w14:textId="77777777" w:rsidR="006F0730" w:rsidRDefault="00000000">
      <w:pPr>
        <w:ind w:left="-5"/>
      </w:pPr>
      <w:r>
        <w:rPr>
          <w:b/>
          <w:color w:val="14375A"/>
        </w:rPr>
        <w:t>Hero H</w:t>
      </w:r>
      <w:proofErr w:type="gramStart"/>
      <w:r>
        <w:rPr>
          <w:b/>
          <w:color w:val="14375A"/>
        </w:rPr>
        <w:t>1</w:t>
      </w:r>
      <w:r>
        <w:t xml:space="preserve">  Smart</w:t>
      </w:r>
      <w:proofErr w:type="gramEnd"/>
      <w:r>
        <w:t xml:space="preserve"> Cloud Accounting, Strategic Tax Advisory &amp; Applied Tax Mastery</w:t>
      </w:r>
    </w:p>
    <w:p w14:paraId="4355D85E" w14:textId="77777777" w:rsidR="006F0730" w:rsidRDefault="00000000">
      <w:pPr>
        <w:spacing w:after="30"/>
        <w:ind w:left="-5"/>
      </w:pPr>
      <w:r>
        <w:rPr>
          <w:b/>
          <w:color w:val="14375A"/>
        </w:rPr>
        <w:t>Hero sub-</w:t>
      </w:r>
      <w:proofErr w:type="gramStart"/>
      <w:r>
        <w:rPr>
          <w:b/>
          <w:color w:val="14375A"/>
        </w:rPr>
        <w:t>headline</w:t>
      </w:r>
      <w:r>
        <w:t xml:space="preserve">  Powered</w:t>
      </w:r>
      <w:proofErr w:type="gramEnd"/>
      <w:r>
        <w:t xml:space="preserve"> by </w:t>
      </w:r>
      <w:proofErr w:type="spellStart"/>
      <w:r>
        <w:t>JobAlign</w:t>
      </w:r>
      <w:proofErr w:type="spellEnd"/>
      <w:r>
        <w:t xml:space="preserve"> Software Solutions Pvt Ltd. We integrate automated cloud bookkeeping, expert tax compliance, and practical tax education to keep your business profitable and </w:t>
      </w:r>
      <w:proofErr w:type="gramStart"/>
      <w:r>
        <w:t>audit-ready</w:t>
      </w:r>
      <w:proofErr w:type="gramEnd"/>
      <w:r>
        <w:t>.</w:t>
      </w:r>
    </w:p>
    <w:p w14:paraId="4F5A58DA" w14:textId="77777777" w:rsidR="006F0730" w:rsidRDefault="00000000">
      <w:pPr>
        <w:ind w:left="-5"/>
      </w:pPr>
      <w:r>
        <w:rPr>
          <w:b/>
          <w:color w:val="14375A"/>
        </w:rPr>
        <w:t xml:space="preserve">Primary </w:t>
      </w:r>
      <w:proofErr w:type="gramStart"/>
      <w:r>
        <w:rPr>
          <w:b/>
          <w:color w:val="14375A"/>
        </w:rPr>
        <w:t>CTA</w:t>
      </w:r>
      <w:r>
        <w:t xml:space="preserve">  BOOK</w:t>
      </w:r>
      <w:proofErr w:type="gramEnd"/>
      <w:r>
        <w:t xml:space="preserve"> </w:t>
      </w:r>
      <w:proofErr w:type="gramStart"/>
      <w:r>
        <w:t>A FREE</w:t>
      </w:r>
      <w:proofErr w:type="gramEnd"/>
      <w:r>
        <w:t xml:space="preserve"> CONSULTATION</w:t>
      </w:r>
    </w:p>
    <w:p w14:paraId="580F80B4" w14:textId="77777777" w:rsidR="006F0730" w:rsidRDefault="00000000">
      <w:pPr>
        <w:spacing w:after="186"/>
        <w:ind w:left="-5"/>
      </w:pPr>
      <w:r>
        <w:rPr>
          <w:b/>
          <w:color w:val="14375A"/>
        </w:rPr>
        <w:t xml:space="preserve">Secondary </w:t>
      </w:r>
      <w:proofErr w:type="gramStart"/>
      <w:r>
        <w:rPr>
          <w:b/>
          <w:color w:val="14375A"/>
        </w:rPr>
        <w:t>CTA</w:t>
      </w:r>
      <w:r>
        <w:t xml:space="preserve">  EXPLORE</w:t>
      </w:r>
      <w:proofErr w:type="gramEnd"/>
      <w:r>
        <w:t xml:space="preserve"> TAX ACADEMY</w:t>
      </w:r>
    </w:p>
    <w:p w14:paraId="65C96D9A" w14:textId="77777777" w:rsidR="006F0730" w:rsidRDefault="00000000">
      <w:pPr>
        <w:pStyle w:val="Heading2"/>
        <w:ind w:left="-5"/>
      </w:pPr>
      <w:r>
        <w:t>Section: Accounting, Tax &amp; Knowledge — All in One Place</w:t>
      </w:r>
    </w:p>
    <w:p w14:paraId="7B7EA294" w14:textId="77777777" w:rsidR="006F0730" w:rsidRDefault="00000000">
      <w:pPr>
        <w:spacing w:after="141" w:line="245" w:lineRule="auto"/>
        <w:ind w:left="-5" w:right="170"/>
        <w:jc w:val="both"/>
      </w:pPr>
      <w:r>
        <w:t xml:space="preserve">Running a business requires more than recording transactions. You need accurate accounts, timely tax compliance, reliable financial information, and the knowledge to make better decisions. Jbooks360 brings these essential services together. We combine cloud accounting technology with professional accounting and tax expertise to help businesses maintain accurate records, meet statutory requirements, and improve financial management. </w:t>
      </w:r>
      <w:r>
        <w:rPr>
          <w:rFonts w:ascii="Calibri" w:eastAsia="Calibri" w:hAnsi="Calibri" w:cs="Calibri"/>
          <w:b/>
          <w:color w:val="244A69"/>
          <w:sz w:val="28"/>
        </w:rPr>
        <w:t>Section: Our Services</w:t>
      </w:r>
    </w:p>
    <w:p w14:paraId="44300EB6" w14:textId="77777777" w:rsidR="006F0730" w:rsidRDefault="00000000">
      <w:pPr>
        <w:pStyle w:val="Heading3"/>
        <w:ind w:left="-5"/>
      </w:pPr>
      <w:r>
        <w:t>Cloud Accounting &amp; Bookkeeping</w:t>
      </w:r>
    </w:p>
    <w:p w14:paraId="02B13B35" w14:textId="77777777" w:rsidR="006F0730" w:rsidRDefault="00000000">
      <w:pPr>
        <w:spacing w:after="186"/>
        <w:ind w:left="-5"/>
      </w:pPr>
      <w:r>
        <w:t>Keep Your Books Accurate and Up to Date</w:t>
      </w:r>
    </w:p>
    <w:p w14:paraId="6439009F" w14:textId="77777777" w:rsidR="006F0730" w:rsidRDefault="00000000">
      <w:pPr>
        <w:numPr>
          <w:ilvl w:val="0"/>
          <w:numId w:val="1"/>
        </w:numPr>
        <w:ind w:hanging="360"/>
      </w:pPr>
      <w:r>
        <w:t>Bookkeeping and ledger maintenance</w:t>
      </w:r>
    </w:p>
    <w:p w14:paraId="79D9BF95" w14:textId="77777777" w:rsidR="006F0730" w:rsidRDefault="00000000">
      <w:pPr>
        <w:numPr>
          <w:ilvl w:val="0"/>
          <w:numId w:val="1"/>
        </w:numPr>
        <w:ind w:hanging="360"/>
      </w:pPr>
      <w:r>
        <w:t>Journal entries</w:t>
      </w:r>
    </w:p>
    <w:p w14:paraId="3197B695" w14:textId="77777777" w:rsidR="006F0730" w:rsidRDefault="00000000">
      <w:pPr>
        <w:numPr>
          <w:ilvl w:val="0"/>
          <w:numId w:val="1"/>
        </w:numPr>
        <w:ind w:hanging="360"/>
      </w:pPr>
      <w:r>
        <w:t>Bank reconciliation</w:t>
      </w:r>
    </w:p>
    <w:p w14:paraId="24444AEC" w14:textId="77777777" w:rsidR="006F0730" w:rsidRDefault="00000000">
      <w:pPr>
        <w:numPr>
          <w:ilvl w:val="0"/>
          <w:numId w:val="1"/>
        </w:numPr>
        <w:ind w:hanging="360"/>
      </w:pPr>
      <w:r>
        <w:t>Accounts receivable and payable</w:t>
      </w:r>
    </w:p>
    <w:p w14:paraId="6AFAFC93" w14:textId="77777777" w:rsidR="006F0730" w:rsidRDefault="00000000">
      <w:pPr>
        <w:numPr>
          <w:ilvl w:val="0"/>
          <w:numId w:val="1"/>
        </w:numPr>
        <w:ind w:hanging="360"/>
      </w:pPr>
      <w:r>
        <w:t>Invoicing and payment recording</w:t>
      </w:r>
    </w:p>
    <w:p w14:paraId="39B88020" w14:textId="77777777" w:rsidR="006F0730" w:rsidRDefault="00000000">
      <w:pPr>
        <w:numPr>
          <w:ilvl w:val="0"/>
          <w:numId w:val="1"/>
        </w:numPr>
        <w:ind w:hanging="360"/>
      </w:pPr>
      <w:r>
        <w:t>Monthly financial statements</w:t>
      </w:r>
    </w:p>
    <w:p w14:paraId="761814AD" w14:textId="77777777" w:rsidR="006F0730" w:rsidRDefault="00000000">
      <w:pPr>
        <w:numPr>
          <w:ilvl w:val="0"/>
          <w:numId w:val="1"/>
        </w:numPr>
        <w:ind w:hanging="360"/>
      </w:pPr>
      <w:r>
        <w:t>Cash flow monitoring</w:t>
      </w:r>
    </w:p>
    <w:p w14:paraId="14DE34E0" w14:textId="77777777" w:rsidR="006F0730" w:rsidRDefault="00000000">
      <w:pPr>
        <w:numPr>
          <w:ilvl w:val="0"/>
          <w:numId w:val="1"/>
        </w:numPr>
        <w:ind w:hanging="360"/>
      </w:pPr>
      <w:r>
        <w:t>Payroll support</w:t>
      </w:r>
    </w:p>
    <w:p w14:paraId="2B9F2AF3" w14:textId="77777777" w:rsidR="006F0730" w:rsidRDefault="00000000">
      <w:pPr>
        <w:ind w:left="370"/>
      </w:pPr>
      <w:r>
        <w:t>EPF &amp; ETF administration</w:t>
      </w:r>
    </w:p>
    <w:p w14:paraId="143F8140" w14:textId="77777777" w:rsidR="006F0730" w:rsidRDefault="00000000">
      <w:pPr>
        <w:spacing w:after="131"/>
        <w:ind w:left="-5"/>
      </w:pPr>
      <w:r>
        <w:rPr>
          <w:b/>
          <w:color w:val="14375A"/>
        </w:rPr>
        <w:t xml:space="preserve">Business </w:t>
      </w:r>
      <w:proofErr w:type="gramStart"/>
      <w:r>
        <w:rPr>
          <w:b/>
          <w:color w:val="14375A"/>
        </w:rPr>
        <w:t>impact</w:t>
      </w:r>
      <w:r>
        <w:t xml:space="preserve">  Organized</w:t>
      </w:r>
      <w:proofErr w:type="gramEnd"/>
      <w:r>
        <w:t xml:space="preserve"> records, reliable financial information and better financial visibility. </w:t>
      </w:r>
      <w:proofErr w:type="gramStart"/>
      <w:r>
        <w:rPr>
          <w:b/>
          <w:color w:val="14375A"/>
        </w:rPr>
        <w:t>CTA</w:t>
      </w:r>
      <w:r>
        <w:t xml:space="preserve">  EXPLORE</w:t>
      </w:r>
      <w:proofErr w:type="gramEnd"/>
      <w:r>
        <w:t xml:space="preserve"> ACCOUNTING SERVICES</w:t>
      </w:r>
    </w:p>
    <w:p w14:paraId="634E26FA" w14:textId="77777777" w:rsidR="006F0730" w:rsidRDefault="00000000">
      <w:pPr>
        <w:pStyle w:val="Heading3"/>
        <w:ind w:left="-5"/>
      </w:pPr>
      <w:r>
        <w:t>Tax Advisory &amp; Compliance</w:t>
      </w:r>
    </w:p>
    <w:p w14:paraId="483A1D89" w14:textId="77777777" w:rsidR="006F0730" w:rsidRDefault="00000000">
      <w:pPr>
        <w:spacing w:after="190"/>
        <w:ind w:left="-5"/>
      </w:pPr>
      <w:r>
        <w:t>Stay Compliant. Plan With Confidence.</w:t>
      </w:r>
    </w:p>
    <w:p w14:paraId="788BED01" w14:textId="77777777" w:rsidR="006F0730" w:rsidRDefault="00000000">
      <w:pPr>
        <w:numPr>
          <w:ilvl w:val="0"/>
          <w:numId w:val="2"/>
        </w:numPr>
        <w:ind w:hanging="360"/>
      </w:pPr>
      <w:r>
        <w:t>Income Tax</w:t>
      </w:r>
    </w:p>
    <w:p w14:paraId="2B103035" w14:textId="77777777" w:rsidR="006F0730" w:rsidRDefault="00000000">
      <w:pPr>
        <w:numPr>
          <w:ilvl w:val="0"/>
          <w:numId w:val="2"/>
        </w:numPr>
        <w:ind w:hanging="360"/>
      </w:pPr>
      <w:r>
        <w:t>VAT</w:t>
      </w:r>
    </w:p>
    <w:p w14:paraId="27162A03" w14:textId="77777777" w:rsidR="006F0730" w:rsidRDefault="00000000">
      <w:pPr>
        <w:numPr>
          <w:ilvl w:val="0"/>
          <w:numId w:val="2"/>
        </w:numPr>
        <w:ind w:hanging="360"/>
      </w:pPr>
      <w:r>
        <w:t>SSCL</w:t>
      </w:r>
    </w:p>
    <w:p w14:paraId="185676E1" w14:textId="77777777" w:rsidR="006F0730" w:rsidRDefault="00000000">
      <w:pPr>
        <w:numPr>
          <w:ilvl w:val="0"/>
          <w:numId w:val="2"/>
        </w:numPr>
        <w:ind w:hanging="360"/>
      </w:pPr>
      <w:r>
        <w:t>Withholding Tax (WHT)</w:t>
      </w:r>
    </w:p>
    <w:p w14:paraId="481B5BA5" w14:textId="77777777" w:rsidR="006F0730" w:rsidRDefault="00000000">
      <w:pPr>
        <w:numPr>
          <w:ilvl w:val="0"/>
          <w:numId w:val="2"/>
        </w:numPr>
        <w:ind w:hanging="360"/>
      </w:pPr>
      <w:r>
        <w:t>RAMIS submissions</w:t>
      </w:r>
    </w:p>
    <w:p w14:paraId="5C97B4D6" w14:textId="77777777" w:rsidR="006F0730" w:rsidRDefault="00000000">
      <w:pPr>
        <w:numPr>
          <w:ilvl w:val="0"/>
          <w:numId w:val="2"/>
        </w:numPr>
        <w:ind w:hanging="360"/>
      </w:pPr>
      <w:r>
        <w:t>Tax computations</w:t>
      </w:r>
    </w:p>
    <w:p w14:paraId="43016529" w14:textId="77777777" w:rsidR="006F0730" w:rsidRDefault="00000000">
      <w:pPr>
        <w:numPr>
          <w:ilvl w:val="0"/>
          <w:numId w:val="2"/>
        </w:numPr>
        <w:ind w:hanging="360"/>
      </w:pPr>
      <w:r>
        <w:t>Corporate tax advisory</w:t>
      </w:r>
    </w:p>
    <w:p w14:paraId="2792B38F" w14:textId="77777777" w:rsidR="006F0730" w:rsidRDefault="00000000">
      <w:pPr>
        <w:numPr>
          <w:ilvl w:val="0"/>
          <w:numId w:val="2"/>
        </w:numPr>
        <w:ind w:hanging="360"/>
      </w:pPr>
      <w:r>
        <w:t>Tax compliance reviews</w:t>
      </w:r>
    </w:p>
    <w:p w14:paraId="41FF2A60" w14:textId="77777777" w:rsidR="006F0730" w:rsidRDefault="00000000">
      <w:pPr>
        <w:numPr>
          <w:ilvl w:val="0"/>
          <w:numId w:val="2"/>
        </w:numPr>
        <w:ind w:hanging="360"/>
      </w:pPr>
      <w:r>
        <w:t>Tax assessment support</w:t>
      </w:r>
    </w:p>
    <w:p w14:paraId="75096BE7" w14:textId="77777777" w:rsidR="006F0730" w:rsidRDefault="00000000">
      <w:pPr>
        <w:numPr>
          <w:ilvl w:val="0"/>
          <w:numId w:val="2"/>
        </w:numPr>
        <w:ind w:hanging="360"/>
      </w:pPr>
      <w:r>
        <w:t>Tax audit assistance</w:t>
      </w:r>
    </w:p>
    <w:p w14:paraId="057D849E" w14:textId="77777777" w:rsidR="006F0730" w:rsidRDefault="00000000">
      <w:pPr>
        <w:numPr>
          <w:ilvl w:val="0"/>
          <w:numId w:val="2"/>
        </w:numPr>
        <w:ind w:hanging="360"/>
      </w:pPr>
      <w:r>
        <w:t>Appeal and representation support</w:t>
      </w:r>
    </w:p>
    <w:p w14:paraId="3B555314" w14:textId="77777777" w:rsidR="006F0730" w:rsidRDefault="00000000">
      <w:pPr>
        <w:spacing w:after="30"/>
        <w:ind w:left="-5"/>
      </w:pPr>
      <w:r>
        <w:rPr>
          <w:b/>
          <w:color w:val="14375A"/>
        </w:rPr>
        <w:t xml:space="preserve">Business </w:t>
      </w:r>
      <w:proofErr w:type="gramStart"/>
      <w:r>
        <w:rPr>
          <w:b/>
          <w:color w:val="14375A"/>
        </w:rPr>
        <w:t>impact</w:t>
      </w:r>
      <w:r>
        <w:t xml:space="preserve">  Practical</w:t>
      </w:r>
      <w:proofErr w:type="gramEnd"/>
      <w:r>
        <w:t xml:space="preserve"> support to manage tax responsibilities and make informed financial decisions.</w:t>
      </w:r>
    </w:p>
    <w:p w14:paraId="5360EA26" w14:textId="77777777" w:rsidR="006F0730" w:rsidRDefault="00000000">
      <w:pPr>
        <w:spacing w:after="138"/>
        <w:ind w:left="-5"/>
      </w:pPr>
      <w:proofErr w:type="gramStart"/>
      <w:r>
        <w:rPr>
          <w:b/>
          <w:color w:val="14375A"/>
        </w:rPr>
        <w:t>CTA</w:t>
      </w:r>
      <w:r>
        <w:t xml:space="preserve">  TALK</w:t>
      </w:r>
      <w:proofErr w:type="gramEnd"/>
      <w:r>
        <w:t xml:space="preserve"> TO A TAX EXPERT</w:t>
      </w:r>
    </w:p>
    <w:p w14:paraId="4803A35F" w14:textId="77777777" w:rsidR="006F0730" w:rsidRDefault="00000000">
      <w:pPr>
        <w:pStyle w:val="Heading3"/>
        <w:ind w:left="-5"/>
      </w:pPr>
      <w:r>
        <w:t>Tax Learning Academy</w:t>
      </w:r>
    </w:p>
    <w:p w14:paraId="4E9F5F1C" w14:textId="77777777" w:rsidR="006F0730" w:rsidRDefault="00000000">
      <w:pPr>
        <w:spacing w:after="186"/>
        <w:ind w:left="-5"/>
      </w:pPr>
      <w:r>
        <w:t>Learn Tax. Apply Tax. Manage Better.</w:t>
      </w:r>
    </w:p>
    <w:p w14:paraId="531088B7" w14:textId="77777777" w:rsidR="006F0730" w:rsidRDefault="00000000">
      <w:pPr>
        <w:numPr>
          <w:ilvl w:val="0"/>
          <w:numId w:val="3"/>
        </w:numPr>
        <w:ind w:hanging="360"/>
      </w:pPr>
      <w:r>
        <w:t>Practical Tax Compliance Workshops</w:t>
      </w:r>
    </w:p>
    <w:p w14:paraId="3C59C2A0" w14:textId="77777777" w:rsidR="006F0730" w:rsidRDefault="00000000">
      <w:pPr>
        <w:numPr>
          <w:ilvl w:val="0"/>
          <w:numId w:val="3"/>
        </w:numPr>
        <w:ind w:hanging="360"/>
      </w:pPr>
      <w:r>
        <w:t>Corporate In-House Training</w:t>
      </w:r>
    </w:p>
    <w:p w14:paraId="5A8C4E6A" w14:textId="77777777" w:rsidR="006F0730" w:rsidRDefault="00000000">
      <w:pPr>
        <w:numPr>
          <w:ilvl w:val="0"/>
          <w:numId w:val="3"/>
        </w:numPr>
        <w:ind w:hanging="360"/>
      </w:pPr>
      <w:r>
        <w:t>Executive Tax Masterclasses</w:t>
      </w:r>
    </w:p>
    <w:p w14:paraId="53A90DA0" w14:textId="77777777" w:rsidR="006F0730" w:rsidRDefault="00000000">
      <w:pPr>
        <w:spacing w:after="30"/>
        <w:ind w:left="-5"/>
      </w:pPr>
      <w:r>
        <w:rPr>
          <w:b/>
          <w:color w:val="14375A"/>
        </w:rPr>
        <w:t xml:space="preserve">Business </w:t>
      </w:r>
      <w:proofErr w:type="gramStart"/>
      <w:r>
        <w:rPr>
          <w:b/>
          <w:color w:val="14375A"/>
        </w:rPr>
        <w:t>impact</w:t>
      </w:r>
      <w:r>
        <w:t xml:space="preserve">  Real</w:t>
      </w:r>
      <w:proofErr w:type="gramEnd"/>
      <w:r>
        <w:t>-world tax knowledge for business owners, accountants, finance teams and professionals.</w:t>
      </w:r>
    </w:p>
    <w:p w14:paraId="177C9A27" w14:textId="77777777" w:rsidR="006F0730" w:rsidRDefault="00000000">
      <w:pPr>
        <w:spacing w:after="186"/>
        <w:ind w:left="-5"/>
      </w:pPr>
      <w:proofErr w:type="gramStart"/>
      <w:r>
        <w:rPr>
          <w:b/>
          <w:color w:val="14375A"/>
        </w:rPr>
        <w:t>CTA</w:t>
      </w:r>
      <w:r>
        <w:t xml:space="preserve">  VIEW</w:t>
      </w:r>
      <w:proofErr w:type="gramEnd"/>
      <w:r>
        <w:t xml:space="preserve"> TAX ACADEMY</w:t>
      </w:r>
    </w:p>
    <w:p w14:paraId="22329AA5" w14:textId="77777777" w:rsidR="006F0730" w:rsidRDefault="00000000">
      <w:pPr>
        <w:spacing w:after="62" w:line="259" w:lineRule="auto"/>
        <w:ind w:left="-5"/>
      </w:pPr>
      <w:r>
        <w:rPr>
          <w:rFonts w:ascii="Calibri" w:eastAsia="Calibri" w:hAnsi="Calibri" w:cs="Calibri"/>
          <w:b/>
          <w:color w:val="244A69"/>
          <w:sz w:val="28"/>
        </w:rPr>
        <w:t>Section: Why Choose Jbooks360?</w:t>
      </w:r>
    </w:p>
    <w:p w14:paraId="0A636291" w14:textId="77777777" w:rsidR="006F0730" w:rsidRDefault="00000000">
      <w:pPr>
        <w:numPr>
          <w:ilvl w:val="0"/>
          <w:numId w:val="3"/>
        </w:numPr>
        <w:ind w:hanging="360"/>
      </w:pPr>
      <w:r>
        <w:t xml:space="preserve">Software-Driven Reliability — Engineered upon the software background and execution standards of </w:t>
      </w:r>
      <w:proofErr w:type="spellStart"/>
      <w:r>
        <w:t>JobAlign</w:t>
      </w:r>
      <w:proofErr w:type="spellEnd"/>
      <w:r>
        <w:t xml:space="preserve"> Software Solutions Pvt Ltd.</w:t>
      </w:r>
    </w:p>
    <w:p w14:paraId="21C9181D" w14:textId="77777777" w:rsidR="006F0730" w:rsidRDefault="00000000">
      <w:pPr>
        <w:numPr>
          <w:ilvl w:val="0"/>
          <w:numId w:val="3"/>
        </w:numPr>
        <w:ind w:hanging="360"/>
      </w:pPr>
      <w:r>
        <w:t>Professional Expertise — We combine accounting, finance, taxation and business knowledge to provide practical solutions.</w:t>
      </w:r>
    </w:p>
    <w:p w14:paraId="3AAED64B" w14:textId="77777777" w:rsidR="006F0730" w:rsidRDefault="00000000">
      <w:pPr>
        <w:numPr>
          <w:ilvl w:val="0"/>
          <w:numId w:val="3"/>
        </w:numPr>
        <w:ind w:hanging="360"/>
      </w:pPr>
      <w:r>
        <w:t>Complete Financial Support — From daily bookkeeping to tax compliance and professional training, we support different stages of financial management.</w:t>
      </w:r>
    </w:p>
    <w:p w14:paraId="605FD934" w14:textId="77777777" w:rsidR="006F0730" w:rsidRDefault="00000000">
      <w:pPr>
        <w:numPr>
          <w:ilvl w:val="0"/>
          <w:numId w:val="3"/>
        </w:numPr>
        <w:ind w:hanging="360"/>
      </w:pPr>
      <w:r>
        <w:t>Practical Approach — We explain accounting and tax matters in clear business language and focus on solutions that can be applied in the real world.</w:t>
      </w:r>
    </w:p>
    <w:p w14:paraId="581C978D" w14:textId="77777777" w:rsidR="006F0730" w:rsidRDefault="00000000">
      <w:pPr>
        <w:numPr>
          <w:ilvl w:val="0"/>
          <w:numId w:val="3"/>
        </w:numPr>
        <w:ind w:hanging="360"/>
      </w:pPr>
      <w:r>
        <w:t>Better Financial Visibility — Accurate records and timely reporting help you understand business performance and make better decisions.</w:t>
      </w:r>
    </w:p>
    <w:p w14:paraId="5BEED922" w14:textId="77777777" w:rsidR="006F0730" w:rsidRDefault="00000000">
      <w:pPr>
        <w:pStyle w:val="Heading2"/>
        <w:ind w:left="-5"/>
      </w:pPr>
      <w:r>
        <w:t>Section: How We Help</w:t>
      </w:r>
    </w:p>
    <w:p w14:paraId="750CD02E" w14:textId="77777777" w:rsidR="006F0730" w:rsidRDefault="00000000">
      <w:pPr>
        <w:numPr>
          <w:ilvl w:val="0"/>
          <w:numId w:val="4"/>
        </w:numPr>
        <w:ind w:hanging="289"/>
      </w:pPr>
      <w:r>
        <w:rPr>
          <w:b/>
          <w:color w:val="14375A"/>
        </w:rPr>
        <w:t xml:space="preserve">— </w:t>
      </w:r>
      <w:proofErr w:type="gramStart"/>
      <w:r>
        <w:rPr>
          <w:b/>
          <w:color w:val="14375A"/>
        </w:rPr>
        <w:t>RECORD</w:t>
      </w:r>
      <w:r>
        <w:t xml:space="preserve">  Maintain</w:t>
      </w:r>
      <w:proofErr w:type="gramEnd"/>
      <w:r>
        <w:t xml:space="preserve"> accurate and organized financial records.</w:t>
      </w:r>
    </w:p>
    <w:p w14:paraId="079B64F5" w14:textId="77777777" w:rsidR="006F0730" w:rsidRDefault="00000000">
      <w:pPr>
        <w:numPr>
          <w:ilvl w:val="0"/>
          <w:numId w:val="4"/>
        </w:numPr>
        <w:ind w:hanging="289"/>
      </w:pPr>
      <w:r>
        <w:rPr>
          <w:b/>
          <w:color w:val="14375A"/>
        </w:rPr>
        <w:t xml:space="preserve">— </w:t>
      </w:r>
      <w:proofErr w:type="gramStart"/>
      <w:r>
        <w:rPr>
          <w:b/>
          <w:color w:val="14375A"/>
        </w:rPr>
        <w:t>REPORT</w:t>
      </w:r>
      <w:r>
        <w:t xml:space="preserve">  Understand</w:t>
      </w:r>
      <w:proofErr w:type="gramEnd"/>
      <w:r>
        <w:t xml:space="preserve"> business performance through reliable financial reports.</w:t>
      </w:r>
    </w:p>
    <w:p w14:paraId="6F7CC260" w14:textId="77777777" w:rsidR="006F0730" w:rsidRDefault="00000000">
      <w:pPr>
        <w:numPr>
          <w:ilvl w:val="0"/>
          <w:numId w:val="4"/>
        </w:numPr>
        <w:ind w:hanging="289"/>
      </w:pPr>
      <w:r>
        <w:rPr>
          <w:b/>
          <w:color w:val="14375A"/>
        </w:rPr>
        <w:t xml:space="preserve">— </w:t>
      </w:r>
      <w:proofErr w:type="gramStart"/>
      <w:r>
        <w:rPr>
          <w:b/>
          <w:color w:val="14375A"/>
        </w:rPr>
        <w:t>COMPLY</w:t>
      </w:r>
      <w:r>
        <w:t xml:space="preserve">  Manage</w:t>
      </w:r>
      <w:proofErr w:type="gramEnd"/>
      <w:r>
        <w:t xml:space="preserve"> accounting and statutory tax responsibilities effectively.</w:t>
      </w:r>
    </w:p>
    <w:p w14:paraId="2039BFA2" w14:textId="77777777" w:rsidR="006F0730" w:rsidRDefault="00000000">
      <w:pPr>
        <w:numPr>
          <w:ilvl w:val="0"/>
          <w:numId w:val="4"/>
        </w:numPr>
        <w:ind w:hanging="289"/>
      </w:pPr>
      <w:r>
        <w:rPr>
          <w:b/>
          <w:color w:val="14375A"/>
        </w:rPr>
        <w:t xml:space="preserve">— </w:t>
      </w:r>
      <w:proofErr w:type="gramStart"/>
      <w:r>
        <w:rPr>
          <w:b/>
          <w:color w:val="14375A"/>
        </w:rPr>
        <w:t>LEARN</w:t>
      </w:r>
      <w:r>
        <w:t xml:space="preserve">  Develop</w:t>
      </w:r>
      <w:proofErr w:type="gramEnd"/>
      <w:r>
        <w:t xml:space="preserve"> practical accounting and tax knowledge.</w:t>
      </w:r>
    </w:p>
    <w:p w14:paraId="62796CE9" w14:textId="77777777" w:rsidR="006F0730" w:rsidRDefault="00000000">
      <w:pPr>
        <w:numPr>
          <w:ilvl w:val="0"/>
          <w:numId w:val="4"/>
        </w:numPr>
        <w:ind w:hanging="289"/>
      </w:pPr>
      <w:r>
        <w:rPr>
          <w:b/>
          <w:color w:val="14375A"/>
        </w:rPr>
        <w:t xml:space="preserve">— </w:t>
      </w:r>
      <w:proofErr w:type="gramStart"/>
      <w:r>
        <w:rPr>
          <w:b/>
          <w:color w:val="14375A"/>
        </w:rPr>
        <w:t>GROW</w:t>
      </w:r>
      <w:r>
        <w:t xml:space="preserve">  Use</w:t>
      </w:r>
      <w:proofErr w:type="gramEnd"/>
      <w:r>
        <w:t xml:space="preserve"> better financial information to make stronger business decisions.</w:t>
      </w:r>
    </w:p>
    <w:p w14:paraId="67541649" w14:textId="77777777" w:rsidR="006F0730" w:rsidRDefault="00000000">
      <w:pPr>
        <w:ind w:left="-5" w:right="719"/>
      </w:pPr>
      <w:r>
        <w:rPr>
          <w:b/>
          <w:color w:val="14375A"/>
        </w:rPr>
        <w:t xml:space="preserve">Closing CTA </w:t>
      </w:r>
      <w:proofErr w:type="gramStart"/>
      <w:r>
        <w:rPr>
          <w:b/>
          <w:color w:val="14375A"/>
        </w:rPr>
        <w:t>headline</w:t>
      </w:r>
      <w:r>
        <w:t xml:space="preserve">  Ready</w:t>
      </w:r>
      <w:proofErr w:type="gramEnd"/>
      <w:r>
        <w:t xml:space="preserve"> to Streamline Your Finances &amp; Master Tax Compliance? </w:t>
      </w:r>
      <w:r>
        <w:rPr>
          <w:b/>
          <w:color w:val="14375A"/>
        </w:rPr>
        <w:t xml:space="preserve">Closing CTA </w:t>
      </w:r>
      <w:proofErr w:type="gramStart"/>
      <w:r>
        <w:rPr>
          <w:b/>
          <w:color w:val="14375A"/>
        </w:rPr>
        <w:t>body</w:t>
      </w:r>
      <w:r>
        <w:t xml:space="preserve">  Let</w:t>
      </w:r>
      <w:proofErr w:type="gramEnd"/>
      <w:r>
        <w:t xml:space="preserve"> our experts manage your accounting while you focus on scaling your enterprise.</w:t>
      </w:r>
    </w:p>
    <w:p w14:paraId="1FE7E116" w14:textId="77777777" w:rsidR="006F0730" w:rsidRDefault="00000000">
      <w:pPr>
        <w:spacing w:after="281"/>
        <w:ind w:left="-5"/>
      </w:pPr>
      <w:r>
        <w:rPr>
          <w:b/>
          <w:color w:val="14375A"/>
        </w:rPr>
        <w:t xml:space="preserve">Closing </w:t>
      </w:r>
      <w:proofErr w:type="gramStart"/>
      <w:r>
        <w:rPr>
          <w:b/>
          <w:color w:val="14375A"/>
        </w:rPr>
        <w:t>CTA</w:t>
      </w:r>
      <w:r>
        <w:t xml:space="preserve">  GET</w:t>
      </w:r>
      <w:proofErr w:type="gramEnd"/>
      <w:r>
        <w:t xml:space="preserve"> STARTED TODAY</w:t>
      </w:r>
    </w:p>
    <w:p w14:paraId="1DB2D86B" w14:textId="77777777" w:rsidR="006F0730" w:rsidRDefault="00000000">
      <w:pPr>
        <w:pStyle w:val="Heading1"/>
        <w:numPr>
          <w:ilvl w:val="0"/>
          <w:numId w:val="0"/>
        </w:numPr>
        <w:ind w:left="-5"/>
      </w:pPr>
      <w:r>
        <w:t>03. SERVICES PAGE</w:t>
      </w:r>
    </w:p>
    <w:p w14:paraId="71254906" w14:textId="77777777" w:rsidR="006F0730" w:rsidRDefault="00000000">
      <w:pPr>
        <w:spacing w:after="184"/>
        <w:ind w:left="-5"/>
      </w:pPr>
      <w:r>
        <w:rPr>
          <w:b/>
        </w:rPr>
        <w:t xml:space="preserve">Developer intent: </w:t>
      </w:r>
      <w:r>
        <w:t xml:space="preserve">Provide </w:t>
      </w:r>
      <w:proofErr w:type="gramStart"/>
      <w:r>
        <w:t>full service</w:t>
      </w:r>
      <w:proofErr w:type="gramEnd"/>
      <w:r>
        <w:t xml:space="preserve"> detail in a clear, conversion-focused structure.</w:t>
      </w:r>
    </w:p>
    <w:p w14:paraId="3E6F684F" w14:textId="77777777" w:rsidR="006F0730" w:rsidRDefault="00000000">
      <w:pPr>
        <w:ind w:left="-5"/>
      </w:pPr>
      <w:r>
        <w:rPr>
          <w:b/>
          <w:color w:val="14375A"/>
        </w:rPr>
        <w:t>Page H</w:t>
      </w:r>
      <w:proofErr w:type="gramStart"/>
      <w:r>
        <w:rPr>
          <w:b/>
          <w:color w:val="14375A"/>
        </w:rPr>
        <w:t>1</w:t>
      </w:r>
      <w:r>
        <w:t xml:space="preserve">  Professional</w:t>
      </w:r>
      <w:proofErr w:type="gramEnd"/>
      <w:r>
        <w:t xml:space="preserve"> Accounting &amp; Tax Solutions for Modern Businesses</w:t>
      </w:r>
    </w:p>
    <w:p w14:paraId="530185BA" w14:textId="77777777" w:rsidR="006F0730" w:rsidRDefault="00000000">
      <w:pPr>
        <w:spacing w:after="232"/>
        <w:ind w:left="-5"/>
      </w:pPr>
      <w:r>
        <w:t>Jbooks360 provides integrated accounting, tax advisory, compliance, and financial education services designed to help businesses maintain accurate records, meet statutory obligations, and make informed financial decisions.</w:t>
      </w:r>
    </w:p>
    <w:p w14:paraId="7C74010A" w14:textId="77777777" w:rsidR="006F0730" w:rsidRDefault="00000000">
      <w:pPr>
        <w:pStyle w:val="Heading2"/>
        <w:ind w:left="-5"/>
      </w:pPr>
      <w:r>
        <w:t>Service A — Cloud Accounting &amp; Bookkeeping</w:t>
      </w:r>
    </w:p>
    <w:p w14:paraId="0958DFFC" w14:textId="77777777" w:rsidR="006F0730" w:rsidRDefault="00000000">
      <w:pPr>
        <w:ind w:left="-5"/>
      </w:pPr>
      <w:r>
        <w:rPr>
          <w:b/>
          <w:color w:val="14375A"/>
        </w:rPr>
        <w:t>Section H</w:t>
      </w:r>
      <w:proofErr w:type="gramStart"/>
      <w:r>
        <w:rPr>
          <w:b/>
          <w:color w:val="14375A"/>
        </w:rPr>
        <w:t>2</w:t>
      </w:r>
      <w:r>
        <w:t xml:space="preserve">  Accurate</w:t>
      </w:r>
      <w:proofErr w:type="gramEnd"/>
      <w:r>
        <w:t xml:space="preserve"> Books. Clear Financial Information.</w:t>
      </w:r>
    </w:p>
    <w:p w14:paraId="31958A0F" w14:textId="77777777" w:rsidR="006F0730" w:rsidRDefault="00000000">
      <w:pPr>
        <w:spacing w:after="190"/>
        <w:ind w:left="-5"/>
      </w:pPr>
      <w:r>
        <w:t>We manage your day-to-day accounting through secure cloud technology, ensuring clean books and real-time accuracy.</w:t>
      </w:r>
    </w:p>
    <w:p w14:paraId="50DE2E2D" w14:textId="77777777" w:rsidR="006F0730" w:rsidRDefault="00000000">
      <w:pPr>
        <w:numPr>
          <w:ilvl w:val="0"/>
          <w:numId w:val="5"/>
        </w:numPr>
        <w:ind w:hanging="360"/>
      </w:pPr>
      <w:r>
        <w:t>Daily Ledger Maintenance &amp; Journal Entry Processing — Accurate recording and classification of business transactions.</w:t>
      </w:r>
    </w:p>
    <w:p w14:paraId="769E4E2F" w14:textId="77777777" w:rsidR="006F0730" w:rsidRDefault="00000000">
      <w:pPr>
        <w:numPr>
          <w:ilvl w:val="0"/>
          <w:numId w:val="5"/>
        </w:numPr>
        <w:ind w:hanging="360"/>
      </w:pPr>
      <w:r>
        <w:t>Accounts Receivable &amp; Payable Management — Monitor customer collections and supplier obligations efficiently.</w:t>
      </w:r>
    </w:p>
    <w:p w14:paraId="322A591C" w14:textId="77777777" w:rsidR="006F0730" w:rsidRDefault="00000000">
      <w:pPr>
        <w:numPr>
          <w:ilvl w:val="0"/>
          <w:numId w:val="5"/>
        </w:numPr>
        <w:ind w:hanging="360"/>
      </w:pPr>
      <w:r>
        <w:t>Invoicing &amp; Payment Recording — Organize sales, purchases, receipts and payment transactions.</w:t>
      </w:r>
    </w:p>
    <w:p w14:paraId="1DA960B7" w14:textId="77777777" w:rsidR="006F0730" w:rsidRDefault="00000000">
      <w:pPr>
        <w:numPr>
          <w:ilvl w:val="0"/>
          <w:numId w:val="5"/>
        </w:numPr>
        <w:ind w:hanging="360"/>
      </w:pPr>
      <w:r>
        <w:t>Monthly Financial Statements — Profit &amp; Loss, Balance Sheet and Cash Flow Statements.</w:t>
      </w:r>
    </w:p>
    <w:p w14:paraId="05F00248" w14:textId="77777777" w:rsidR="006F0730" w:rsidRDefault="00000000">
      <w:pPr>
        <w:numPr>
          <w:ilvl w:val="0"/>
          <w:numId w:val="5"/>
        </w:numPr>
        <w:ind w:hanging="360"/>
      </w:pPr>
      <w:r>
        <w:t>Cash Flow Monitoring — Improve visibility over business cash movements and working capital.</w:t>
      </w:r>
    </w:p>
    <w:p w14:paraId="639447AA" w14:textId="77777777" w:rsidR="006F0730" w:rsidRDefault="00000000">
      <w:pPr>
        <w:numPr>
          <w:ilvl w:val="0"/>
          <w:numId w:val="5"/>
        </w:numPr>
        <w:ind w:hanging="360"/>
      </w:pPr>
      <w:r>
        <w:t>Payroll Processing &amp; EPF/ETF Administration — Payroll support and related statutory administration.</w:t>
      </w:r>
    </w:p>
    <w:p w14:paraId="4A8E37D9" w14:textId="77777777" w:rsidR="006F0730" w:rsidRDefault="00000000">
      <w:pPr>
        <w:spacing w:after="186"/>
        <w:ind w:left="-5"/>
      </w:pPr>
      <w:proofErr w:type="gramStart"/>
      <w:r>
        <w:rPr>
          <w:b/>
          <w:color w:val="14375A"/>
        </w:rPr>
        <w:t>CTA</w:t>
      </w:r>
      <w:r>
        <w:t xml:space="preserve">  TALK</w:t>
      </w:r>
      <w:proofErr w:type="gramEnd"/>
      <w:r>
        <w:t xml:space="preserve"> TO AN ACCOUNTING EXPERT</w:t>
      </w:r>
    </w:p>
    <w:p w14:paraId="4D0159AC" w14:textId="77777777" w:rsidR="006F0730" w:rsidRDefault="00000000">
      <w:pPr>
        <w:pStyle w:val="Heading2"/>
        <w:ind w:left="-5"/>
      </w:pPr>
      <w:r>
        <w:t>Service B — Strategic Tax Advisory &amp; Compliance</w:t>
      </w:r>
    </w:p>
    <w:p w14:paraId="47D9ED28" w14:textId="77777777" w:rsidR="006F0730" w:rsidRDefault="00000000">
      <w:pPr>
        <w:ind w:left="-5"/>
      </w:pPr>
      <w:r>
        <w:rPr>
          <w:b/>
          <w:color w:val="14375A"/>
        </w:rPr>
        <w:t>Section H</w:t>
      </w:r>
      <w:proofErr w:type="gramStart"/>
      <w:r>
        <w:rPr>
          <w:b/>
          <w:color w:val="14375A"/>
        </w:rPr>
        <w:t>2</w:t>
      </w:r>
      <w:r>
        <w:t xml:space="preserve">  Stay</w:t>
      </w:r>
      <w:proofErr w:type="gramEnd"/>
      <w:r>
        <w:t xml:space="preserve"> Compliant. Plan Smarter.</w:t>
      </w:r>
    </w:p>
    <w:p w14:paraId="0E6BF0ED" w14:textId="77777777" w:rsidR="006F0730" w:rsidRDefault="00000000">
      <w:pPr>
        <w:spacing w:after="191"/>
        <w:ind w:left="-5"/>
      </w:pPr>
      <w:r>
        <w:t>Our tax specialists navigate evolving tax laws to keep your enterprise fully compliant and financially optimized.</w:t>
      </w:r>
    </w:p>
    <w:p w14:paraId="5E065BF5" w14:textId="77777777" w:rsidR="006F0730" w:rsidRDefault="00000000">
      <w:pPr>
        <w:numPr>
          <w:ilvl w:val="0"/>
          <w:numId w:val="6"/>
        </w:numPr>
        <w:ind w:hanging="360"/>
      </w:pPr>
      <w:r>
        <w:t>Income Tax, VAT, SSCL and Withholding Tax (WHT) Submissions</w:t>
      </w:r>
    </w:p>
    <w:p w14:paraId="3502B81F" w14:textId="77777777" w:rsidR="006F0730" w:rsidRDefault="00000000">
      <w:pPr>
        <w:numPr>
          <w:ilvl w:val="0"/>
          <w:numId w:val="6"/>
        </w:numPr>
        <w:ind w:hanging="360"/>
      </w:pPr>
      <w:r>
        <w:t>Direct RAMIS Portal Submissions &amp; Assessment Management</w:t>
      </w:r>
    </w:p>
    <w:p w14:paraId="445E493D" w14:textId="77777777" w:rsidR="006F0730" w:rsidRDefault="00000000">
      <w:pPr>
        <w:numPr>
          <w:ilvl w:val="0"/>
          <w:numId w:val="6"/>
        </w:numPr>
        <w:ind w:hanging="360"/>
      </w:pPr>
      <w:r>
        <w:t>Corporate Tax Planning, Structuring &amp; Risk Audits</w:t>
      </w:r>
    </w:p>
    <w:p w14:paraId="702C8A0A" w14:textId="77777777" w:rsidR="006F0730" w:rsidRDefault="00000000">
      <w:pPr>
        <w:spacing w:after="277"/>
        <w:ind w:left="-15" w:right="3304" w:firstLine="360"/>
      </w:pPr>
      <w:r>
        <w:t xml:space="preserve">Representation &amp; Assistance during Tax Audits and Appeals </w:t>
      </w:r>
      <w:proofErr w:type="gramStart"/>
      <w:r>
        <w:rPr>
          <w:b/>
          <w:color w:val="14375A"/>
        </w:rPr>
        <w:t>CTA</w:t>
      </w:r>
      <w:r>
        <w:t xml:space="preserve">  REQUEST</w:t>
      </w:r>
      <w:proofErr w:type="gramEnd"/>
      <w:r>
        <w:t xml:space="preserve"> TAX CONSULTATION</w:t>
      </w:r>
    </w:p>
    <w:p w14:paraId="77B89C83" w14:textId="77777777" w:rsidR="006F0730" w:rsidRDefault="00000000">
      <w:pPr>
        <w:pStyle w:val="Heading1"/>
        <w:numPr>
          <w:ilvl w:val="0"/>
          <w:numId w:val="0"/>
        </w:numPr>
        <w:ind w:left="-5"/>
      </w:pPr>
      <w:r>
        <w:t>04. TAX ACADEMY PAGE</w:t>
      </w:r>
    </w:p>
    <w:p w14:paraId="0059499A" w14:textId="77777777" w:rsidR="006F0730" w:rsidRDefault="00000000">
      <w:pPr>
        <w:spacing w:after="184"/>
        <w:ind w:left="-5"/>
      </w:pPr>
      <w:r>
        <w:rPr>
          <w:b/>
        </w:rPr>
        <w:t xml:space="preserve">Developer intent: </w:t>
      </w:r>
      <w:r>
        <w:t>Position the academy as practical, case-study-driven professional learning.</w:t>
      </w:r>
    </w:p>
    <w:p w14:paraId="7C693DBB" w14:textId="77777777" w:rsidR="006F0730" w:rsidRDefault="00000000">
      <w:pPr>
        <w:ind w:left="-5"/>
      </w:pPr>
      <w:r>
        <w:rPr>
          <w:b/>
          <w:color w:val="14375A"/>
        </w:rPr>
        <w:t>Page H</w:t>
      </w:r>
      <w:proofErr w:type="gramStart"/>
      <w:r>
        <w:rPr>
          <w:b/>
          <w:color w:val="14375A"/>
        </w:rPr>
        <w:t>1</w:t>
      </w:r>
      <w:r>
        <w:t xml:space="preserve">  Jbooks</w:t>
      </w:r>
      <w:proofErr w:type="gramEnd"/>
      <w:r>
        <w:t>360 Tax Learning Academy</w:t>
      </w:r>
    </w:p>
    <w:p w14:paraId="6C723641" w14:textId="77777777" w:rsidR="006F0730" w:rsidRDefault="00000000">
      <w:pPr>
        <w:ind w:left="-5"/>
      </w:pPr>
      <w:r>
        <w:rPr>
          <w:b/>
          <w:color w:val="14375A"/>
        </w:rPr>
        <w:t xml:space="preserve">Page </w:t>
      </w:r>
      <w:proofErr w:type="spellStart"/>
      <w:proofErr w:type="gramStart"/>
      <w:r>
        <w:rPr>
          <w:b/>
          <w:color w:val="14375A"/>
        </w:rPr>
        <w:t>subheadline</w:t>
      </w:r>
      <w:proofErr w:type="spellEnd"/>
      <w:r>
        <w:t xml:space="preserve">  Bridging</w:t>
      </w:r>
      <w:proofErr w:type="gramEnd"/>
      <w:r>
        <w:t xml:space="preserve"> Tax Law and Real-World Execution</w:t>
      </w:r>
    </w:p>
    <w:p w14:paraId="7498457C" w14:textId="77777777" w:rsidR="006F0730" w:rsidRDefault="00000000">
      <w:pPr>
        <w:spacing w:after="232"/>
        <w:ind w:left="-5"/>
      </w:pPr>
      <w:r>
        <w:t>The Jbooks360 Tax Learning Academy delivers case-study-driven programs designed for business owners, corporate accountants and finance personnel who need practical, hands-on tax expertise.</w:t>
      </w:r>
    </w:p>
    <w:p w14:paraId="10AE9937" w14:textId="77777777" w:rsidR="006F0730" w:rsidRDefault="00000000">
      <w:pPr>
        <w:pStyle w:val="Heading2"/>
        <w:ind w:left="-5"/>
      </w:pPr>
      <w:r>
        <w:t>Practical Tax Compliance Workshops</w:t>
      </w:r>
    </w:p>
    <w:p w14:paraId="15388D81" w14:textId="77777777" w:rsidR="006F0730" w:rsidRDefault="00000000">
      <w:pPr>
        <w:spacing w:after="190"/>
        <w:ind w:left="-5"/>
      </w:pPr>
      <w:r>
        <w:t>Step-by-step guidance on calculating liabilities, compliance procedures, documentation requirements and navigating relevant tax systems.</w:t>
      </w:r>
    </w:p>
    <w:p w14:paraId="35993C05" w14:textId="77777777" w:rsidR="006F0730" w:rsidRDefault="00000000">
      <w:pPr>
        <w:spacing w:after="186"/>
        <w:ind w:left="-5"/>
      </w:pPr>
      <w:proofErr w:type="gramStart"/>
      <w:r>
        <w:rPr>
          <w:b/>
          <w:color w:val="14375A"/>
        </w:rPr>
        <w:t>CTA</w:t>
      </w:r>
      <w:r>
        <w:t xml:space="preserve">  ENROLL</w:t>
      </w:r>
      <w:proofErr w:type="gramEnd"/>
      <w:r>
        <w:t xml:space="preserve"> IN NEXT WORKSHOP</w:t>
      </w:r>
    </w:p>
    <w:p w14:paraId="52A06175" w14:textId="77777777" w:rsidR="006F0730" w:rsidRDefault="00000000">
      <w:pPr>
        <w:pStyle w:val="Heading2"/>
        <w:ind w:left="-5"/>
      </w:pPr>
      <w:r>
        <w:t>Corporate In-House Training</w:t>
      </w:r>
    </w:p>
    <w:p w14:paraId="6DC7B6F1" w14:textId="77777777" w:rsidR="006F0730" w:rsidRDefault="00000000">
      <w:pPr>
        <w:spacing w:after="190"/>
        <w:ind w:left="-5"/>
      </w:pPr>
      <w:r>
        <w:t>Tailored training modules customized to your company’s operational tax structure, business operations and requirements.</w:t>
      </w:r>
    </w:p>
    <w:p w14:paraId="21C23BE8" w14:textId="77777777" w:rsidR="006F0730" w:rsidRDefault="00000000">
      <w:pPr>
        <w:spacing w:after="186"/>
        <w:ind w:left="-5"/>
      </w:pPr>
      <w:proofErr w:type="gramStart"/>
      <w:r>
        <w:rPr>
          <w:b/>
          <w:color w:val="14375A"/>
        </w:rPr>
        <w:t>CTA</w:t>
      </w:r>
      <w:r>
        <w:t xml:space="preserve">  REQUEST</w:t>
      </w:r>
      <w:proofErr w:type="gramEnd"/>
      <w:r>
        <w:t xml:space="preserve"> CORPORATE TRAINING</w:t>
      </w:r>
    </w:p>
    <w:p w14:paraId="3380EC9A" w14:textId="77777777" w:rsidR="006F0730" w:rsidRDefault="00000000">
      <w:pPr>
        <w:pStyle w:val="Heading2"/>
        <w:ind w:left="-5"/>
      </w:pPr>
      <w:r>
        <w:t>Executive Tax Masterclasses</w:t>
      </w:r>
    </w:p>
    <w:p w14:paraId="7401A80F" w14:textId="77777777" w:rsidR="006F0730" w:rsidRDefault="00000000">
      <w:pPr>
        <w:spacing w:after="190"/>
        <w:ind w:left="-5"/>
      </w:pPr>
      <w:r>
        <w:t>Advanced tax governance, planning and strategic sessions for business owners, directors, senior managers, accountants and finance professionals.</w:t>
      </w:r>
    </w:p>
    <w:p w14:paraId="7E9938AA" w14:textId="77777777" w:rsidR="006F0730" w:rsidRDefault="00000000">
      <w:pPr>
        <w:ind w:left="-5"/>
      </w:pPr>
      <w:proofErr w:type="gramStart"/>
      <w:r>
        <w:rPr>
          <w:b/>
          <w:color w:val="14375A"/>
        </w:rPr>
        <w:t>CTA</w:t>
      </w:r>
      <w:r>
        <w:t xml:space="preserve">  EXPLORE</w:t>
      </w:r>
      <w:proofErr w:type="gramEnd"/>
      <w:r>
        <w:t xml:space="preserve"> EXECUTIVE PROGRAMS</w:t>
      </w:r>
    </w:p>
    <w:p w14:paraId="571FBD47" w14:textId="77777777" w:rsidR="006F0730" w:rsidRDefault="00000000">
      <w:pPr>
        <w:ind w:left="-5"/>
      </w:pPr>
      <w:r>
        <w:rPr>
          <w:b/>
          <w:color w:val="14375A"/>
        </w:rPr>
        <w:t xml:space="preserve">Academy </w:t>
      </w:r>
      <w:proofErr w:type="gramStart"/>
      <w:r>
        <w:rPr>
          <w:b/>
          <w:color w:val="14375A"/>
        </w:rPr>
        <w:t>promise</w:t>
      </w:r>
      <w:r>
        <w:t xml:space="preserve">  Learn</w:t>
      </w:r>
      <w:proofErr w:type="gramEnd"/>
      <w:r>
        <w:t xml:space="preserve"> Tax. Apply Tax. Manage Better.</w:t>
      </w:r>
    </w:p>
    <w:p w14:paraId="77AD3FCE" w14:textId="77777777" w:rsidR="006F0730" w:rsidRDefault="00000000">
      <w:pPr>
        <w:spacing w:after="287"/>
        <w:ind w:left="-5"/>
      </w:pPr>
      <w:r>
        <w:rPr>
          <w:b/>
          <w:color w:val="14375A"/>
        </w:rPr>
        <w:t xml:space="preserve">Learning </w:t>
      </w:r>
      <w:proofErr w:type="gramStart"/>
      <w:r>
        <w:rPr>
          <w:b/>
          <w:color w:val="14375A"/>
        </w:rPr>
        <w:t>focus</w:t>
      </w:r>
      <w:r>
        <w:t xml:space="preserve">  Practical</w:t>
      </w:r>
      <w:proofErr w:type="gramEnd"/>
      <w:r>
        <w:t>, case-study-based learning; real-world business examples; application over theory alone; professional audience; customized corporate training; continuous professional development.</w:t>
      </w:r>
    </w:p>
    <w:p w14:paraId="4C75BB12" w14:textId="77777777" w:rsidR="006F0730" w:rsidRDefault="00000000">
      <w:pPr>
        <w:pStyle w:val="Heading1"/>
        <w:numPr>
          <w:ilvl w:val="0"/>
          <w:numId w:val="0"/>
        </w:numPr>
        <w:ind w:left="-5"/>
      </w:pPr>
      <w:r>
        <w:t>05. WHO WE SERVE</w:t>
      </w:r>
    </w:p>
    <w:p w14:paraId="5B96777B" w14:textId="77777777" w:rsidR="006F0730" w:rsidRDefault="00000000">
      <w:pPr>
        <w:spacing w:line="386" w:lineRule="auto"/>
        <w:ind w:left="-5"/>
      </w:pPr>
      <w:r>
        <w:rPr>
          <w:b/>
        </w:rPr>
        <w:t xml:space="preserve">Developer intent: </w:t>
      </w:r>
      <w:r>
        <w:t xml:space="preserve">Make audience relevance explicit and help visitors identify their use case. </w:t>
      </w:r>
      <w:r>
        <w:rPr>
          <w:rFonts w:ascii="Calibri" w:eastAsia="Calibri" w:hAnsi="Calibri" w:cs="Calibri"/>
          <w:b/>
          <w:color w:val="244A69"/>
          <w:sz w:val="28"/>
        </w:rPr>
        <w:t>Business Owners</w:t>
      </w:r>
    </w:p>
    <w:p w14:paraId="367290A3" w14:textId="77777777" w:rsidR="006F0730" w:rsidRDefault="00000000">
      <w:pPr>
        <w:spacing w:after="226"/>
        <w:ind w:left="-5"/>
      </w:pPr>
      <w:r>
        <w:t>Understand your numbers and manage your tax responsibilities with confidence.</w:t>
      </w:r>
    </w:p>
    <w:p w14:paraId="642386B8" w14:textId="77777777" w:rsidR="006F0730" w:rsidRDefault="00000000">
      <w:pPr>
        <w:spacing w:after="62" w:line="259" w:lineRule="auto"/>
        <w:ind w:left="-5"/>
      </w:pPr>
      <w:r>
        <w:rPr>
          <w:rFonts w:ascii="Calibri" w:eastAsia="Calibri" w:hAnsi="Calibri" w:cs="Calibri"/>
          <w:b/>
          <w:color w:val="244A69"/>
          <w:sz w:val="28"/>
        </w:rPr>
        <w:t>SMEs &amp; Growing Businesses</w:t>
      </w:r>
    </w:p>
    <w:p w14:paraId="41F421F3" w14:textId="77777777" w:rsidR="006F0730" w:rsidRDefault="00000000">
      <w:pPr>
        <w:spacing w:after="226"/>
        <w:ind w:left="-5"/>
      </w:pPr>
      <w:r>
        <w:t>Build proper accounting systems and improve financial visibility as your business grows.</w:t>
      </w:r>
    </w:p>
    <w:p w14:paraId="4DC750B3" w14:textId="77777777" w:rsidR="006F0730" w:rsidRDefault="00000000">
      <w:pPr>
        <w:spacing w:after="62" w:line="259" w:lineRule="auto"/>
        <w:ind w:left="-5"/>
      </w:pPr>
      <w:r>
        <w:rPr>
          <w:rFonts w:ascii="Calibri" w:eastAsia="Calibri" w:hAnsi="Calibri" w:cs="Calibri"/>
          <w:b/>
          <w:color w:val="244A69"/>
          <w:sz w:val="28"/>
        </w:rPr>
        <w:t>Accountants &amp; Finance Teams</w:t>
      </w:r>
    </w:p>
    <w:p w14:paraId="726FD2AB" w14:textId="77777777" w:rsidR="006F0730" w:rsidRDefault="00000000">
      <w:pPr>
        <w:ind w:left="-5"/>
      </w:pPr>
      <w:r>
        <w:t>Strengthen technical knowledge and improve accounting and tax processes.</w:t>
      </w:r>
    </w:p>
    <w:p w14:paraId="46F1DCB0" w14:textId="77777777" w:rsidR="006F0730" w:rsidRDefault="00000000">
      <w:pPr>
        <w:spacing w:after="62" w:line="259" w:lineRule="auto"/>
        <w:ind w:left="-5"/>
      </w:pPr>
      <w:r>
        <w:rPr>
          <w:rFonts w:ascii="Calibri" w:eastAsia="Calibri" w:hAnsi="Calibri" w:cs="Calibri"/>
          <w:b/>
          <w:color w:val="244A69"/>
          <w:sz w:val="28"/>
        </w:rPr>
        <w:t>Corporate Organizations</w:t>
      </w:r>
    </w:p>
    <w:p w14:paraId="47AC1B70" w14:textId="77777777" w:rsidR="006F0730" w:rsidRDefault="00000000">
      <w:pPr>
        <w:spacing w:after="226"/>
        <w:ind w:left="-5"/>
      </w:pPr>
      <w:r>
        <w:t>Access professional accounting, tax advisory and customized staff training.</w:t>
      </w:r>
    </w:p>
    <w:p w14:paraId="30A566D0" w14:textId="77777777" w:rsidR="006F0730" w:rsidRDefault="00000000">
      <w:pPr>
        <w:spacing w:after="62" w:line="259" w:lineRule="auto"/>
        <w:ind w:left="-5"/>
      </w:pPr>
      <w:r>
        <w:rPr>
          <w:rFonts w:ascii="Calibri" w:eastAsia="Calibri" w:hAnsi="Calibri" w:cs="Calibri"/>
          <w:b/>
          <w:color w:val="244A69"/>
          <w:sz w:val="28"/>
        </w:rPr>
        <w:t>Professionals &amp; Entrepreneurs</w:t>
      </w:r>
    </w:p>
    <w:p w14:paraId="54660C35" w14:textId="77777777" w:rsidR="006F0730" w:rsidRDefault="00000000">
      <w:pPr>
        <w:spacing w:after="321"/>
        <w:ind w:left="-5"/>
      </w:pPr>
      <w:r>
        <w:t>Develop practical tax knowledge that can be applied directly to your work and business.</w:t>
      </w:r>
    </w:p>
    <w:p w14:paraId="69EF3481" w14:textId="77777777" w:rsidR="006F0730" w:rsidRDefault="00000000">
      <w:pPr>
        <w:pStyle w:val="Heading1"/>
        <w:numPr>
          <w:ilvl w:val="0"/>
          <w:numId w:val="0"/>
        </w:numPr>
        <w:ind w:left="-5"/>
      </w:pPr>
      <w:r>
        <w:t>06. OUR APPROACH</w:t>
      </w:r>
    </w:p>
    <w:p w14:paraId="18BE1E3E" w14:textId="77777777" w:rsidR="006F0730" w:rsidRDefault="00000000">
      <w:pPr>
        <w:spacing w:after="184"/>
        <w:ind w:left="-5"/>
      </w:pPr>
      <w:r>
        <w:rPr>
          <w:b/>
        </w:rPr>
        <w:t xml:space="preserve">Developer intent: </w:t>
      </w:r>
      <w:r>
        <w:t>Explain the service philosophy in three simple principles.</w:t>
      </w:r>
    </w:p>
    <w:p w14:paraId="509B0125" w14:textId="77777777" w:rsidR="006F0730" w:rsidRDefault="00000000">
      <w:pPr>
        <w:ind w:left="-5"/>
      </w:pPr>
      <w:r>
        <w:rPr>
          <w:b/>
          <w:color w:val="14375A"/>
        </w:rPr>
        <w:t>Page H</w:t>
      </w:r>
      <w:proofErr w:type="gramStart"/>
      <w:r>
        <w:rPr>
          <w:b/>
          <w:color w:val="14375A"/>
        </w:rPr>
        <w:t>1</w:t>
      </w:r>
      <w:r>
        <w:t xml:space="preserve">  Simple</w:t>
      </w:r>
      <w:proofErr w:type="gramEnd"/>
      <w:r>
        <w:t>. Professional. Practical.</w:t>
      </w:r>
    </w:p>
    <w:p w14:paraId="6587D35D" w14:textId="77777777" w:rsidR="006F0730" w:rsidRDefault="00000000">
      <w:pPr>
        <w:spacing w:after="226"/>
        <w:ind w:left="-5"/>
      </w:pPr>
      <w:r>
        <w:t>We believe accounting and taxation should not be unnecessarily complicated.</w:t>
      </w:r>
    </w:p>
    <w:p w14:paraId="26C47858" w14:textId="77777777" w:rsidR="006F0730" w:rsidRDefault="00000000">
      <w:pPr>
        <w:spacing w:after="62" w:line="259" w:lineRule="auto"/>
        <w:ind w:left="-5"/>
      </w:pPr>
      <w:r>
        <w:rPr>
          <w:rFonts w:ascii="Calibri" w:eastAsia="Calibri" w:hAnsi="Calibri" w:cs="Calibri"/>
          <w:b/>
          <w:color w:val="244A69"/>
          <w:sz w:val="28"/>
        </w:rPr>
        <w:t>Accurate Information</w:t>
      </w:r>
    </w:p>
    <w:p w14:paraId="5A498E7A" w14:textId="77777777" w:rsidR="006F0730" w:rsidRDefault="00000000">
      <w:pPr>
        <w:spacing w:after="226"/>
        <w:ind w:left="-5"/>
      </w:pPr>
      <w:r>
        <w:t>Good decisions start with reliable financial information.</w:t>
      </w:r>
    </w:p>
    <w:p w14:paraId="52EBB53C" w14:textId="77777777" w:rsidR="006F0730" w:rsidRDefault="00000000">
      <w:pPr>
        <w:spacing w:after="62" w:line="259" w:lineRule="auto"/>
        <w:ind w:left="-5"/>
      </w:pPr>
      <w:r>
        <w:rPr>
          <w:rFonts w:ascii="Calibri" w:eastAsia="Calibri" w:hAnsi="Calibri" w:cs="Calibri"/>
          <w:b/>
          <w:color w:val="244A69"/>
          <w:sz w:val="28"/>
        </w:rPr>
        <w:t>Practical Compliance</w:t>
      </w:r>
    </w:p>
    <w:p w14:paraId="3794B39C" w14:textId="77777777" w:rsidR="006F0730" w:rsidRDefault="00000000">
      <w:pPr>
        <w:spacing w:after="226"/>
        <w:ind w:left="-5"/>
      </w:pPr>
      <w:r>
        <w:t>Compliance should be managed systematically and on time.</w:t>
      </w:r>
    </w:p>
    <w:p w14:paraId="5EBB4854" w14:textId="77777777" w:rsidR="006F0730" w:rsidRDefault="00000000">
      <w:pPr>
        <w:spacing w:after="62" w:line="259" w:lineRule="auto"/>
        <w:ind w:left="-5"/>
      </w:pPr>
      <w:r>
        <w:rPr>
          <w:rFonts w:ascii="Calibri" w:eastAsia="Calibri" w:hAnsi="Calibri" w:cs="Calibri"/>
          <w:b/>
          <w:color w:val="244A69"/>
          <w:sz w:val="28"/>
        </w:rPr>
        <w:t>Continuous Knowledge</w:t>
      </w:r>
    </w:p>
    <w:p w14:paraId="51D2A47E" w14:textId="77777777" w:rsidR="006F0730" w:rsidRDefault="00000000">
      <w:pPr>
        <w:spacing w:after="321"/>
        <w:ind w:left="-5"/>
      </w:pPr>
      <w:r>
        <w:t>Businesses become stronger when their people understand finance and taxation.</w:t>
      </w:r>
    </w:p>
    <w:p w14:paraId="18FD57C8" w14:textId="77777777" w:rsidR="006F0730" w:rsidRDefault="00000000">
      <w:pPr>
        <w:pStyle w:val="Heading1"/>
        <w:numPr>
          <w:ilvl w:val="0"/>
          <w:numId w:val="0"/>
        </w:numPr>
        <w:ind w:left="-5"/>
      </w:pPr>
      <w:r>
        <w:t>07. ABOUT US</w:t>
      </w:r>
    </w:p>
    <w:p w14:paraId="4A1D5D9C" w14:textId="77777777" w:rsidR="006F0730" w:rsidRDefault="00000000">
      <w:pPr>
        <w:spacing w:after="184"/>
        <w:ind w:left="-5"/>
      </w:pPr>
      <w:r>
        <w:rPr>
          <w:b/>
        </w:rPr>
        <w:t xml:space="preserve">Developer intent: </w:t>
      </w:r>
      <w:r>
        <w:t>Build credibility while staying faithful to the supplied business positioning.</w:t>
      </w:r>
    </w:p>
    <w:p w14:paraId="639D0E39" w14:textId="77777777" w:rsidR="006F0730" w:rsidRDefault="00000000">
      <w:pPr>
        <w:ind w:left="-5"/>
      </w:pPr>
      <w:r>
        <w:rPr>
          <w:b/>
          <w:color w:val="14375A"/>
        </w:rPr>
        <w:t>Page H</w:t>
      </w:r>
      <w:proofErr w:type="gramStart"/>
      <w:r>
        <w:rPr>
          <w:b/>
          <w:color w:val="14375A"/>
        </w:rPr>
        <w:t>1</w:t>
      </w:r>
      <w:r>
        <w:t xml:space="preserve">  Empowering</w:t>
      </w:r>
      <w:proofErr w:type="gramEnd"/>
      <w:r>
        <w:t xml:space="preserve"> Businesses Through Technology, Expertise &amp; Knowledge</w:t>
      </w:r>
    </w:p>
    <w:p w14:paraId="1B3797C5" w14:textId="77777777" w:rsidR="006F0730" w:rsidRDefault="00000000">
      <w:pPr>
        <w:spacing w:after="190"/>
        <w:ind w:left="-5"/>
      </w:pPr>
      <w:r>
        <w:t xml:space="preserve">Jbooks360 is an integrated accounting, tax advisory, compliance, and professional education platform powered by </w:t>
      </w:r>
      <w:proofErr w:type="spellStart"/>
      <w:r>
        <w:t>JobAlign</w:t>
      </w:r>
      <w:proofErr w:type="spellEnd"/>
      <w:r>
        <w:t xml:space="preserve"> Software Solutions Pvt Ltd. We combine modern cloud technology with accounting and tax expertise to help businesses manage their finances more effectively. Our purpose is to make accounting easier to manage, tax compliance easier to understand, and financial knowledge easier to access.</w:t>
      </w:r>
    </w:p>
    <w:p w14:paraId="3EC62C18" w14:textId="77777777" w:rsidR="006F0730" w:rsidRDefault="00000000">
      <w:pPr>
        <w:spacing w:after="30"/>
        <w:ind w:left="-5"/>
      </w:pPr>
      <w:proofErr w:type="gramStart"/>
      <w:r>
        <w:rPr>
          <w:b/>
          <w:color w:val="14375A"/>
        </w:rPr>
        <w:t>Mission</w:t>
      </w:r>
      <w:r>
        <w:t xml:space="preserve">  To</w:t>
      </w:r>
      <w:proofErr w:type="gramEnd"/>
      <w:r>
        <w:t xml:space="preserve"> empower businesses with smart accounting technology, professional tax support, and practical financial education.</w:t>
      </w:r>
    </w:p>
    <w:p w14:paraId="53967227" w14:textId="77777777" w:rsidR="006F0730" w:rsidRDefault="00000000">
      <w:pPr>
        <w:spacing w:after="192"/>
        <w:ind w:left="-5"/>
      </w:pPr>
      <w:proofErr w:type="gramStart"/>
      <w:r>
        <w:rPr>
          <w:b/>
          <w:color w:val="14375A"/>
        </w:rPr>
        <w:t>Vision</w:t>
      </w:r>
      <w:r>
        <w:t xml:space="preserve">  To</w:t>
      </w:r>
      <w:proofErr w:type="gramEnd"/>
      <w:r>
        <w:t xml:space="preserve"> become a trusted platform for accounting, taxation, compliance, and financial education for modern businesses.</w:t>
      </w:r>
    </w:p>
    <w:p w14:paraId="4DA62F6A" w14:textId="77777777" w:rsidR="006F0730" w:rsidRDefault="00000000">
      <w:pPr>
        <w:pStyle w:val="Heading2"/>
        <w:ind w:left="-5"/>
      </w:pPr>
      <w:r>
        <w:t>Core Values</w:t>
      </w:r>
    </w:p>
    <w:p w14:paraId="7B75C8E6" w14:textId="77777777" w:rsidR="006F0730" w:rsidRDefault="00000000">
      <w:pPr>
        <w:numPr>
          <w:ilvl w:val="0"/>
          <w:numId w:val="7"/>
        </w:numPr>
        <w:ind w:hanging="360"/>
      </w:pPr>
      <w:r>
        <w:t>Accuracy — Strong focus on accurate financial information and compliance.</w:t>
      </w:r>
    </w:p>
    <w:p w14:paraId="70A92620" w14:textId="77777777" w:rsidR="006F0730" w:rsidRDefault="00000000">
      <w:pPr>
        <w:numPr>
          <w:ilvl w:val="0"/>
          <w:numId w:val="7"/>
        </w:numPr>
        <w:ind w:hanging="360"/>
      </w:pPr>
      <w:r>
        <w:t>Transparency — Clients should clearly understand their financial and tax position.</w:t>
      </w:r>
    </w:p>
    <w:p w14:paraId="24287C28" w14:textId="77777777" w:rsidR="006F0730" w:rsidRDefault="00000000">
      <w:pPr>
        <w:numPr>
          <w:ilvl w:val="0"/>
          <w:numId w:val="7"/>
        </w:numPr>
        <w:ind w:hanging="360"/>
      </w:pPr>
      <w:r>
        <w:t>Professionalism — Maintain professional standards in every service provided.</w:t>
      </w:r>
    </w:p>
    <w:p w14:paraId="402FDEFA" w14:textId="77777777" w:rsidR="006F0730" w:rsidRDefault="00000000">
      <w:pPr>
        <w:numPr>
          <w:ilvl w:val="0"/>
          <w:numId w:val="7"/>
        </w:numPr>
        <w:ind w:hanging="360"/>
      </w:pPr>
      <w:r>
        <w:t>Practicality — Focus on solutions that work in the real business environment.</w:t>
      </w:r>
    </w:p>
    <w:p w14:paraId="0789EB80" w14:textId="77777777" w:rsidR="006F0730" w:rsidRDefault="00000000">
      <w:pPr>
        <w:numPr>
          <w:ilvl w:val="0"/>
          <w:numId w:val="7"/>
        </w:numPr>
        <w:ind w:hanging="360"/>
      </w:pPr>
      <w:r>
        <w:t>Innovation — Use technology to improve traditional accounting and financial processes.</w:t>
      </w:r>
    </w:p>
    <w:p w14:paraId="511C3656" w14:textId="77777777" w:rsidR="006F0730" w:rsidRDefault="00000000">
      <w:pPr>
        <w:spacing w:after="287"/>
        <w:ind w:left="370"/>
      </w:pPr>
      <w:r>
        <w:t>Continuous Learning — Encourage businesses and professionals to continuously develop financial and tax knowledge.</w:t>
      </w:r>
    </w:p>
    <w:p w14:paraId="425D5ADB" w14:textId="77777777" w:rsidR="006F0730" w:rsidRDefault="00000000">
      <w:pPr>
        <w:pStyle w:val="Heading1"/>
        <w:numPr>
          <w:ilvl w:val="0"/>
          <w:numId w:val="0"/>
        </w:numPr>
        <w:ind w:left="-5"/>
      </w:pPr>
      <w:r>
        <w:t>08. CONTACT US PAGE</w:t>
      </w:r>
    </w:p>
    <w:p w14:paraId="127366B1" w14:textId="77777777" w:rsidR="006F0730" w:rsidRDefault="00000000">
      <w:pPr>
        <w:spacing w:after="184"/>
        <w:ind w:left="-5"/>
      </w:pPr>
      <w:r>
        <w:rPr>
          <w:b/>
        </w:rPr>
        <w:t xml:space="preserve">Developer intent: </w:t>
      </w:r>
      <w:r>
        <w:t>Convert interest into a clear inquiry or consultation request.</w:t>
      </w:r>
    </w:p>
    <w:p w14:paraId="703753B0" w14:textId="77777777" w:rsidR="006F0730" w:rsidRDefault="00000000">
      <w:pPr>
        <w:ind w:left="-5"/>
      </w:pPr>
      <w:r>
        <w:rPr>
          <w:b/>
          <w:color w:val="14375A"/>
        </w:rPr>
        <w:t>Page H</w:t>
      </w:r>
      <w:proofErr w:type="gramStart"/>
      <w:r>
        <w:rPr>
          <w:b/>
          <w:color w:val="14375A"/>
        </w:rPr>
        <w:t>1</w:t>
      </w:r>
      <w:r>
        <w:t xml:space="preserve">  Let’s</w:t>
      </w:r>
      <w:proofErr w:type="gramEnd"/>
      <w:r>
        <w:t xml:space="preserve"> Discuss Your Requirements</w:t>
      </w:r>
    </w:p>
    <w:p w14:paraId="15927A68" w14:textId="77777777" w:rsidR="006F0730" w:rsidRDefault="00000000">
      <w:pPr>
        <w:spacing w:after="232"/>
        <w:ind w:left="-5"/>
      </w:pPr>
      <w:r>
        <w:t>Tell us about your business and the support you need. Our team will get in touch with you to understand your requirements.</w:t>
      </w:r>
    </w:p>
    <w:p w14:paraId="2F6E97D0" w14:textId="77777777" w:rsidR="006F0730" w:rsidRDefault="00000000">
      <w:pPr>
        <w:pStyle w:val="Heading2"/>
        <w:ind w:left="-5"/>
      </w:pPr>
      <w:r>
        <w:t>Contact Form — Required UI Labels</w:t>
      </w:r>
    </w:p>
    <w:p w14:paraId="40C2CA99" w14:textId="560CBA35" w:rsidR="006F0730" w:rsidRDefault="00000000">
      <w:pPr>
        <w:spacing w:after="184"/>
        <w:ind w:left="226"/>
      </w:pPr>
      <w:r>
        <w:rPr>
          <w:b/>
        </w:rPr>
        <w:t>Full Name</w:t>
      </w:r>
      <w:r>
        <w:t xml:space="preserve"> —</w:t>
      </w:r>
      <w:r w:rsidR="00AD743E">
        <w:t xml:space="preserve"> </w:t>
      </w:r>
      <w:r w:rsidR="00AD743E" w:rsidRPr="00AD743E">
        <w:t>JOBALIGN SOFTWARE SOLUTIONS PVT LTD</w:t>
      </w:r>
    </w:p>
    <w:p w14:paraId="0BE326BA" w14:textId="6D534C7C" w:rsidR="006F0730" w:rsidRDefault="00000000">
      <w:pPr>
        <w:spacing w:after="184"/>
        <w:ind w:left="226"/>
      </w:pPr>
      <w:r>
        <w:rPr>
          <w:b/>
        </w:rPr>
        <w:t>Business Name</w:t>
      </w:r>
      <w:r>
        <w:t xml:space="preserve"> — </w:t>
      </w:r>
      <w:r w:rsidR="00AD743E" w:rsidRPr="00AD743E">
        <w:t>Jbooks360.cloud</w:t>
      </w:r>
    </w:p>
    <w:p w14:paraId="24516A90" w14:textId="21699F94" w:rsidR="006F0730" w:rsidRDefault="00000000">
      <w:pPr>
        <w:spacing w:after="184"/>
        <w:ind w:left="226"/>
      </w:pPr>
      <w:r>
        <w:rPr>
          <w:b/>
        </w:rPr>
        <w:t>Email Address</w:t>
      </w:r>
      <w:r>
        <w:t xml:space="preserve"> — </w:t>
      </w:r>
      <w:r w:rsidR="00AD743E">
        <w:t>contact@jobalign.lk</w:t>
      </w:r>
    </w:p>
    <w:p w14:paraId="6271EA9B" w14:textId="167E545E" w:rsidR="006F0730" w:rsidRDefault="00000000">
      <w:pPr>
        <w:spacing w:after="184"/>
        <w:ind w:left="226"/>
      </w:pPr>
      <w:r>
        <w:rPr>
          <w:b/>
        </w:rPr>
        <w:t>Phone Number</w:t>
      </w:r>
      <w:r>
        <w:t xml:space="preserve"> </w:t>
      </w:r>
      <w:proofErr w:type="gramStart"/>
      <w:r>
        <w:t xml:space="preserve">— </w:t>
      </w:r>
      <w:r w:rsidR="00AD743E">
        <w:t xml:space="preserve"> +</w:t>
      </w:r>
      <w:proofErr w:type="gramEnd"/>
      <w:r w:rsidR="00AD743E">
        <w:t>94 77 934 9005</w:t>
      </w:r>
    </w:p>
    <w:p w14:paraId="47422369" w14:textId="77777777" w:rsidR="006F0730" w:rsidRDefault="00000000">
      <w:pPr>
        <w:spacing w:after="190"/>
        <w:ind w:left="226"/>
      </w:pPr>
      <w:r>
        <w:rPr>
          <w:b/>
        </w:rPr>
        <w:t>Service Required</w:t>
      </w:r>
      <w:r>
        <w:t xml:space="preserve"> — Select: Cloud Accounting &amp; Bookkeeping | Tax Advisory | Tax Compliance | Tax Academy | Corporate Training | Other</w:t>
      </w:r>
    </w:p>
    <w:p w14:paraId="4F554A96" w14:textId="6D873E66" w:rsidR="006F0730" w:rsidRDefault="00000000">
      <w:pPr>
        <w:spacing w:after="184"/>
        <w:ind w:left="226"/>
      </w:pPr>
      <w:r>
        <w:rPr>
          <w:b/>
        </w:rPr>
        <w:t>Your Message</w:t>
      </w:r>
      <w:r>
        <w:t xml:space="preserve"> — </w:t>
      </w:r>
      <w:r w:rsidR="00AD743E">
        <w:t>Text area</w:t>
      </w:r>
      <w:r>
        <w:t xml:space="preserve"> placeholder: Tell us how we can help you.</w:t>
      </w:r>
    </w:p>
    <w:p w14:paraId="161B355C" w14:textId="77777777" w:rsidR="006F0730" w:rsidRDefault="00000000">
      <w:pPr>
        <w:ind w:left="-5"/>
      </w:pPr>
      <w:r>
        <w:rPr>
          <w:b/>
          <w:color w:val="14375A"/>
        </w:rPr>
        <w:t xml:space="preserve">Submit </w:t>
      </w:r>
      <w:proofErr w:type="gramStart"/>
      <w:r>
        <w:rPr>
          <w:b/>
          <w:color w:val="14375A"/>
        </w:rPr>
        <w:t>button</w:t>
      </w:r>
      <w:r>
        <w:t xml:space="preserve">  SEND</w:t>
      </w:r>
      <w:proofErr w:type="gramEnd"/>
      <w:r>
        <w:t xml:space="preserve"> INQUIRY</w:t>
      </w:r>
    </w:p>
    <w:p w14:paraId="2CDACE3C" w14:textId="77777777" w:rsidR="006F0730" w:rsidRDefault="00000000">
      <w:pPr>
        <w:ind w:left="-5"/>
      </w:pPr>
      <w:r>
        <w:rPr>
          <w:b/>
          <w:color w:val="14375A"/>
        </w:rPr>
        <w:t xml:space="preserve">Alternative </w:t>
      </w:r>
      <w:proofErr w:type="gramStart"/>
      <w:r>
        <w:rPr>
          <w:b/>
          <w:color w:val="14375A"/>
        </w:rPr>
        <w:t>CTA</w:t>
      </w:r>
      <w:r>
        <w:t xml:space="preserve">  BOOK</w:t>
      </w:r>
      <w:proofErr w:type="gramEnd"/>
      <w:r>
        <w:t xml:space="preserve"> A CONSULTATION</w:t>
      </w:r>
    </w:p>
    <w:p w14:paraId="61269608" w14:textId="77777777" w:rsidR="006F0730" w:rsidRDefault="00000000">
      <w:pPr>
        <w:spacing w:after="281"/>
        <w:ind w:left="-5"/>
      </w:pPr>
      <w:r>
        <w:rPr>
          <w:b/>
          <w:color w:val="14375A"/>
        </w:rPr>
        <w:t xml:space="preserve">Consultation </w:t>
      </w:r>
      <w:proofErr w:type="gramStart"/>
      <w:r>
        <w:rPr>
          <w:b/>
          <w:color w:val="14375A"/>
        </w:rPr>
        <w:t>microcopy</w:t>
      </w:r>
      <w:r>
        <w:t xml:space="preserve">  Discuss</w:t>
      </w:r>
      <w:proofErr w:type="gramEnd"/>
      <w:r>
        <w:t xml:space="preserve"> your accounting, tax, or training requirements with our team.</w:t>
      </w:r>
    </w:p>
    <w:p w14:paraId="2056A0A0" w14:textId="77777777" w:rsidR="006F0730" w:rsidRDefault="00000000">
      <w:pPr>
        <w:pStyle w:val="Heading1"/>
        <w:numPr>
          <w:ilvl w:val="0"/>
          <w:numId w:val="0"/>
        </w:numPr>
        <w:ind w:left="-5"/>
      </w:pPr>
      <w:r>
        <w:t>09. FOOTER</w:t>
      </w:r>
    </w:p>
    <w:p w14:paraId="365CED4C" w14:textId="77777777" w:rsidR="006F0730" w:rsidRDefault="00000000">
      <w:pPr>
        <w:spacing w:after="190"/>
        <w:ind w:left="-5"/>
      </w:pPr>
      <w:r>
        <w:rPr>
          <w:b/>
        </w:rPr>
        <w:t xml:space="preserve">Developer intent: </w:t>
      </w:r>
      <w:r>
        <w:t>Keep the footer compact while preserving the main conversion path and brand identity.</w:t>
      </w:r>
    </w:p>
    <w:p w14:paraId="260847EA" w14:textId="77777777" w:rsidR="006F0730" w:rsidRDefault="00000000">
      <w:pPr>
        <w:ind w:left="-5"/>
      </w:pPr>
      <w:proofErr w:type="gramStart"/>
      <w:r>
        <w:rPr>
          <w:b/>
          <w:color w:val="14375A"/>
        </w:rPr>
        <w:t>Brand</w:t>
      </w:r>
      <w:r>
        <w:t xml:space="preserve">  Jbooks</w:t>
      </w:r>
      <w:proofErr w:type="gramEnd"/>
      <w:r>
        <w:t>360</w:t>
      </w:r>
    </w:p>
    <w:p w14:paraId="26BBA48A" w14:textId="77777777" w:rsidR="006F0730" w:rsidRDefault="00000000">
      <w:pPr>
        <w:ind w:left="-5"/>
      </w:pPr>
      <w:proofErr w:type="gramStart"/>
      <w:r>
        <w:rPr>
          <w:b/>
          <w:color w:val="14375A"/>
        </w:rPr>
        <w:t>Tagline</w:t>
      </w:r>
      <w:r>
        <w:t xml:space="preserve">  Smart</w:t>
      </w:r>
      <w:proofErr w:type="gramEnd"/>
      <w:r>
        <w:t xml:space="preserve"> Accounting. Better Tax. Stronger Business.</w:t>
      </w:r>
    </w:p>
    <w:p w14:paraId="07A41562" w14:textId="77777777" w:rsidR="006F0730" w:rsidRDefault="00000000">
      <w:pPr>
        <w:ind w:left="-5"/>
      </w:pPr>
      <w:r>
        <w:rPr>
          <w:b/>
          <w:color w:val="14375A"/>
        </w:rPr>
        <w:t xml:space="preserve">Powered </w:t>
      </w:r>
      <w:proofErr w:type="gramStart"/>
      <w:r>
        <w:rPr>
          <w:b/>
          <w:color w:val="14375A"/>
        </w:rPr>
        <w:t>by</w:t>
      </w:r>
      <w:r>
        <w:t xml:space="preserve">  </w:t>
      </w:r>
      <w:proofErr w:type="spellStart"/>
      <w:r>
        <w:t>JobAlign</w:t>
      </w:r>
      <w:proofErr w:type="spellEnd"/>
      <w:proofErr w:type="gramEnd"/>
      <w:r>
        <w:t xml:space="preserve"> Software Solutions Pvt Ltd</w:t>
      </w:r>
    </w:p>
    <w:p w14:paraId="3CD4FC83" w14:textId="77777777" w:rsidR="006F0730" w:rsidRDefault="00000000">
      <w:pPr>
        <w:ind w:left="-5"/>
      </w:pPr>
      <w:r>
        <w:rPr>
          <w:b/>
          <w:color w:val="14375A"/>
        </w:rPr>
        <w:t xml:space="preserve">Quick </w:t>
      </w:r>
      <w:proofErr w:type="gramStart"/>
      <w:r>
        <w:rPr>
          <w:b/>
          <w:color w:val="14375A"/>
        </w:rPr>
        <w:t>links</w:t>
      </w:r>
      <w:r>
        <w:t xml:space="preserve">  Home</w:t>
      </w:r>
      <w:proofErr w:type="gramEnd"/>
      <w:r>
        <w:t xml:space="preserve"> | Services | Tax Academy | About Us | Contact Us</w:t>
      </w:r>
    </w:p>
    <w:p w14:paraId="51E7F200" w14:textId="77777777" w:rsidR="006F0730" w:rsidRDefault="00000000">
      <w:pPr>
        <w:ind w:left="-5"/>
      </w:pPr>
      <w:r>
        <w:rPr>
          <w:b/>
          <w:color w:val="14375A"/>
        </w:rPr>
        <w:t xml:space="preserve">Service </w:t>
      </w:r>
      <w:proofErr w:type="gramStart"/>
      <w:r>
        <w:rPr>
          <w:b/>
          <w:color w:val="14375A"/>
        </w:rPr>
        <w:t>links</w:t>
      </w:r>
      <w:r>
        <w:t xml:space="preserve">  Cloud</w:t>
      </w:r>
      <w:proofErr w:type="gramEnd"/>
      <w:r>
        <w:t xml:space="preserve"> Accounting | Tax Advisory | Tax Compliance | Tax Education</w:t>
      </w:r>
    </w:p>
    <w:p w14:paraId="4A3BBD9F" w14:textId="77777777" w:rsidR="006F0730" w:rsidRDefault="00000000">
      <w:pPr>
        <w:ind w:left="-5"/>
      </w:pPr>
      <w:proofErr w:type="gramStart"/>
      <w:r>
        <w:rPr>
          <w:b/>
          <w:color w:val="14375A"/>
        </w:rPr>
        <w:t>CTA</w:t>
      </w:r>
      <w:r>
        <w:t xml:space="preserve">  BOOK</w:t>
      </w:r>
      <w:proofErr w:type="gramEnd"/>
      <w:r>
        <w:t xml:space="preserve"> </w:t>
      </w:r>
      <w:proofErr w:type="gramStart"/>
      <w:r>
        <w:t>A CONSULTATION</w:t>
      </w:r>
      <w:proofErr w:type="gramEnd"/>
    </w:p>
    <w:p w14:paraId="70E64B82" w14:textId="77777777" w:rsidR="006F0730" w:rsidRDefault="00000000">
      <w:pPr>
        <w:spacing w:after="287"/>
        <w:ind w:left="-5"/>
      </w:pPr>
      <w:proofErr w:type="gramStart"/>
      <w:r>
        <w:rPr>
          <w:b/>
          <w:color w:val="14375A"/>
        </w:rPr>
        <w:t>Copyright</w:t>
      </w:r>
      <w:r>
        <w:t xml:space="preserve">  ©</w:t>
      </w:r>
      <w:proofErr w:type="gramEnd"/>
      <w:r>
        <w:t xml:space="preserve"> 2026 Jbooks360.cloud — A Division of </w:t>
      </w:r>
      <w:proofErr w:type="spellStart"/>
      <w:r>
        <w:t>JobAlign</w:t>
      </w:r>
      <w:proofErr w:type="spellEnd"/>
      <w:r>
        <w:t xml:space="preserve"> Software Solutions Pvt Ltd. All Rights Reserved.</w:t>
      </w:r>
    </w:p>
    <w:p w14:paraId="4DEBB6C2" w14:textId="77777777" w:rsidR="006F0730" w:rsidRDefault="00000000">
      <w:pPr>
        <w:pStyle w:val="Heading1"/>
        <w:ind w:left="557" w:hanging="572"/>
      </w:pPr>
      <w:r>
        <w:t>DEVELOPER IMPLEMENTATION NOTES</w:t>
      </w:r>
    </w:p>
    <w:p w14:paraId="66CF061E" w14:textId="77777777" w:rsidR="006F0730" w:rsidRDefault="00000000">
      <w:pPr>
        <w:spacing w:after="1" w:line="245" w:lineRule="auto"/>
        <w:ind w:left="-5" w:right="-9"/>
        <w:jc w:val="both"/>
      </w:pPr>
      <w:r>
        <w:rPr>
          <w:b/>
        </w:rPr>
        <w:t xml:space="preserve">Developer intent: </w:t>
      </w:r>
      <w:r>
        <w:t xml:space="preserve">Standardize content usage so the same wording is not re-authored in the UI layer. </w:t>
      </w:r>
      <w:r>
        <w:rPr>
          <w:rFonts w:ascii="Calibri" w:eastAsia="Calibri" w:hAnsi="Calibri" w:cs="Calibri"/>
        </w:rPr>
        <w:t xml:space="preserve"> </w:t>
      </w:r>
      <w:r>
        <w:t xml:space="preserve">Use the </w:t>
      </w:r>
      <w:proofErr w:type="gramStart"/>
      <w:r>
        <w:t>exact navigation</w:t>
      </w:r>
      <w:proofErr w:type="gramEnd"/>
      <w:r>
        <w:t xml:space="preserve"> labels and CTA labels above unless a UI constraint requires a shorter button label.</w:t>
      </w:r>
    </w:p>
    <w:p w14:paraId="2F2A9E57" w14:textId="77777777" w:rsidR="006F0730" w:rsidRDefault="00000000">
      <w:pPr>
        <w:numPr>
          <w:ilvl w:val="0"/>
          <w:numId w:val="8"/>
        </w:numPr>
        <w:ind w:hanging="360"/>
      </w:pPr>
      <w:r>
        <w:t>Keep headings as semantic H1/H2/H3 levels and preserve the section hierarchy shown in this document.</w:t>
      </w:r>
    </w:p>
    <w:p w14:paraId="11094999" w14:textId="77777777" w:rsidR="006F0730" w:rsidRDefault="00000000">
      <w:pPr>
        <w:numPr>
          <w:ilvl w:val="0"/>
          <w:numId w:val="8"/>
        </w:numPr>
        <w:ind w:hanging="360"/>
      </w:pPr>
      <w:r>
        <w:t>All service cards should support a heading, short descriptor, capability list, business impact or outcome text, and CTA.</w:t>
      </w:r>
    </w:p>
    <w:p w14:paraId="2C592BD4" w14:textId="77777777" w:rsidR="006F0730" w:rsidRDefault="00000000">
      <w:pPr>
        <w:numPr>
          <w:ilvl w:val="0"/>
          <w:numId w:val="8"/>
        </w:numPr>
        <w:ind w:hanging="360"/>
      </w:pPr>
      <w:r>
        <w:t>Contact form should preserve the field names and service categories above.</w:t>
      </w:r>
    </w:p>
    <w:p w14:paraId="73F33529" w14:textId="77777777" w:rsidR="006F0730" w:rsidRDefault="00000000">
      <w:pPr>
        <w:numPr>
          <w:ilvl w:val="0"/>
          <w:numId w:val="8"/>
        </w:numPr>
        <w:ind w:hanging="360"/>
      </w:pPr>
      <w:r>
        <w:t xml:space="preserve">Use Jbooks360.cloud as the </w:t>
      </w:r>
      <w:proofErr w:type="gramStart"/>
      <w:r>
        <w:t>brand site</w:t>
      </w:r>
      <w:proofErr w:type="gramEnd"/>
      <w:r>
        <w:t xml:space="preserve"> name and display </w:t>
      </w:r>
      <w:proofErr w:type="spellStart"/>
      <w:r>
        <w:t>JobAlign</w:t>
      </w:r>
      <w:proofErr w:type="spellEnd"/>
      <w:r>
        <w:t xml:space="preserve"> Software Solutions Pvt Ltd as the powering/parent identity where specified.</w:t>
      </w:r>
    </w:p>
    <w:p w14:paraId="544B5B3B" w14:textId="77777777" w:rsidR="006F0730" w:rsidRDefault="00000000">
      <w:pPr>
        <w:numPr>
          <w:ilvl w:val="0"/>
          <w:numId w:val="8"/>
        </w:numPr>
        <w:ind w:hanging="360"/>
      </w:pPr>
      <w:r>
        <w:t>Where a section is not required on a particular breakpoint, collapse content responsively without changing the source wording.</w:t>
      </w:r>
    </w:p>
    <w:p w14:paraId="69F7D1A7" w14:textId="77777777" w:rsidR="006F0730" w:rsidRDefault="00000000">
      <w:pPr>
        <w:numPr>
          <w:ilvl w:val="0"/>
          <w:numId w:val="8"/>
        </w:numPr>
        <w:spacing w:after="287"/>
        <w:ind w:hanging="360"/>
      </w:pPr>
      <w:r>
        <w:t>Keep copy editable through the CMS/content layer rather than hard-coding long paragraphs inside components.</w:t>
      </w:r>
    </w:p>
    <w:p w14:paraId="6332F119" w14:textId="77777777" w:rsidR="006F0730" w:rsidRDefault="00000000">
      <w:pPr>
        <w:pStyle w:val="Heading1"/>
        <w:ind w:left="557" w:hanging="572"/>
      </w:pPr>
      <w:r>
        <w:t>SEO &amp; METADATA COPY</w:t>
      </w:r>
    </w:p>
    <w:p w14:paraId="34582878" w14:textId="77777777" w:rsidR="006F0730" w:rsidRDefault="00000000">
      <w:pPr>
        <w:spacing w:after="184"/>
        <w:ind w:left="-5"/>
      </w:pPr>
      <w:r>
        <w:rPr>
          <w:b/>
        </w:rPr>
        <w:t xml:space="preserve">Developer intent: </w:t>
      </w:r>
      <w:r>
        <w:t>Provide implementation-ready metadata derived from the supplied positioning.</w:t>
      </w:r>
    </w:p>
    <w:p w14:paraId="35155C03" w14:textId="77777777" w:rsidR="006F0730" w:rsidRDefault="00000000">
      <w:pPr>
        <w:ind w:left="-5"/>
      </w:pPr>
      <w:r>
        <w:rPr>
          <w:b/>
          <w:color w:val="14375A"/>
        </w:rPr>
        <w:t xml:space="preserve">Site </w:t>
      </w:r>
      <w:proofErr w:type="gramStart"/>
      <w:r>
        <w:rPr>
          <w:b/>
          <w:color w:val="14375A"/>
        </w:rPr>
        <w:t>title</w:t>
      </w:r>
      <w:r>
        <w:t xml:space="preserve">  Jbooks360.cloud</w:t>
      </w:r>
      <w:proofErr w:type="gramEnd"/>
      <w:r>
        <w:t xml:space="preserve"> | Smart Accounting, Better Tax, Stronger Business</w:t>
      </w:r>
    </w:p>
    <w:p w14:paraId="0F779F75" w14:textId="77777777" w:rsidR="006F0730" w:rsidRDefault="00000000">
      <w:pPr>
        <w:spacing w:after="30"/>
        <w:ind w:left="-5"/>
      </w:pPr>
      <w:r>
        <w:rPr>
          <w:b/>
          <w:color w:val="14375A"/>
        </w:rPr>
        <w:t xml:space="preserve">Meta </w:t>
      </w:r>
      <w:proofErr w:type="gramStart"/>
      <w:r>
        <w:rPr>
          <w:b/>
          <w:color w:val="14375A"/>
        </w:rPr>
        <w:t>description</w:t>
      </w:r>
      <w:r>
        <w:t xml:space="preserve">  Jbooks</w:t>
      </w:r>
      <w:proofErr w:type="gramEnd"/>
      <w:r>
        <w:t>360 helps businesses simplify accounting, manage tax compliance, and build stronger financial knowledge through cloud accounting, professional tax advisory and practical tax education.</w:t>
      </w:r>
    </w:p>
    <w:p w14:paraId="7B2D001A" w14:textId="77777777" w:rsidR="006F0730" w:rsidRDefault="00000000">
      <w:pPr>
        <w:ind w:left="-5"/>
      </w:pPr>
      <w:r>
        <w:rPr>
          <w:b/>
          <w:color w:val="14375A"/>
        </w:rPr>
        <w:t xml:space="preserve">Homepage </w:t>
      </w:r>
      <w:proofErr w:type="gramStart"/>
      <w:r>
        <w:rPr>
          <w:b/>
          <w:color w:val="14375A"/>
        </w:rPr>
        <w:t>keywords</w:t>
      </w:r>
      <w:r>
        <w:t xml:space="preserve">  Cloud</w:t>
      </w:r>
      <w:proofErr w:type="gramEnd"/>
      <w:r>
        <w:t xml:space="preserve"> accounting, bookkeeping, tax advisory, tax compliance, tax education, </w:t>
      </w:r>
    </w:p>
    <w:p w14:paraId="0869D2EB" w14:textId="77777777" w:rsidR="006F0730" w:rsidRDefault="00000000">
      <w:pPr>
        <w:ind w:left="-5"/>
      </w:pPr>
      <w:r>
        <w:t>RAMIS, VAT, SSCL, Income Tax, Jbooks360</w:t>
      </w:r>
    </w:p>
    <w:p w14:paraId="5ECD4362" w14:textId="77777777" w:rsidR="006F0730" w:rsidRDefault="00000000">
      <w:pPr>
        <w:ind w:left="-5"/>
      </w:pPr>
      <w:r>
        <w:rPr>
          <w:b/>
          <w:color w:val="14375A"/>
        </w:rPr>
        <w:t xml:space="preserve">Open Graph </w:t>
      </w:r>
      <w:proofErr w:type="gramStart"/>
      <w:r>
        <w:rPr>
          <w:b/>
          <w:color w:val="14375A"/>
        </w:rPr>
        <w:t>title</w:t>
      </w:r>
      <w:r>
        <w:t xml:space="preserve">  Jbooks360.cloud</w:t>
      </w:r>
      <w:proofErr w:type="gramEnd"/>
      <w:r>
        <w:t xml:space="preserve"> — Smart Accounting. Better Tax. Stronger Business.</w:t>
      </w:r>
    </w:p>
    <w:p w14:paraId="039EE16B" w14:textId="77777777" w:rsidR="006F0730" w:rsidRDefault="00000000">
      <w:pPr>
        <w:spacing w:after="287"/>
        <w:ind w:left="-5"/>
      </w:pPr>
      <w:r>
        <w:rPr>
          <w:b/>
          <w:color w:val="14375A"/>
        </w:rPr>
        <w:t xml:space="preserve">Open Graph </w:t>
      </w:r>
      <w:proofErr w:type="gramStart"/>
      <w:r>
        <w:rPr>
          <w:b/>
          <w:color w:val="14375A"/>
        </w:rPr>
        <w:t>description</w:t>
      </w:r>
      <w:r>
        <w:t xml:space="preserve">  Cloud</w:t>
      </w:r>
      <w:proofErr w:type="gramEnd"/>
      <w:r>
        <w:t xml:space="preserve"> accounting, professional tax advisory, compliance support and practical tax education for modern businesses.</w:t>
      </w:r>
    </w:p>
    <w:p w14:paraId="013A7F0C" w14:textId="77777777" w:rsidR="006F0730" w:rsidRDefault="00000000">
      <w:pPr>
        <w:pStyle w:val="Heading1"/>
        <w:ind w:left="557" w:hanging="572"/>
      </w:pPr>
      <w:r>
        <w:t>CONTENT APPROVAL CHECKLIST</w:t>
      </w:r>
    </w:p>
    <w:p w14:paraId="3C28932D" w14:textId="77777777" w:rsidR="006F0730" w:rsidRDefault="00000000">
      <w:pPr>
        <w:spacing w:after="185"/>
        <w:ind w:left="-5"/>
      </w:pPr>
      <w:r>
        <w:rPr>
          <w:b/>
        </w:rPr>
        <w:t xml:space="preserve">Developer intent: </w:t>
      </w:r>
      <w:r>
        <w:t>Use this before handing the copy to development or publishing.</w:t>
      </w:r>
    </w:p>
    <w:p w14:paraId="7BA2F871" w14:textId="77777777" w:rsidR="006F0730" w:rsidRDefault="00000000">
      <w:pPr>
        <w:numPr>
          <w:ilvl w:val="0"/>
          <w:numId w:val="9"/>
        </w:numPr>
        <w:ind w:hanging="360"/>
      </w:pPr>
      <w:r>
        <w:t>Confirm legal/business terminology with the client before launch.</w:t>
      </w:r>
    </w:p>
    <w:p w14:paraId="3621FD37" w14:textId="77777777" w:rsidR="006F0730" w:rsidRDefault="00000000">
      <w:pPr>
        <w:numPr>
          <w:ilvl w:val="0"/>
          <w:numId w:val="9"/>
        </w:numPr>
        <w:ind w:hanging="360"/>
      </w:pPr>
      <w:r>
        <w:t>Confirm final phone, email, consultation link and any social/profile URLs before implementation.</w:t>
      </w:r>
    </w:p>
    <w:p w14:paraId="50FBEBB0" w14:textId="77777777" w:rsidR="006F0730" w:rsidRDefault="00000000">
      <w:pPr>
        <w:numPr>
          <w:ilvl w:val="0"/>
          <w:numId w:val="9"/>
        </w:numPr>
        <w:ind w:hanging="360"/>
      </w:pPr>
      <w:r>
        <w:t>Confirm the final logo treatment and brand guidelines before visual design.</w:t>
      </w:r>
    </w:p>
    <w:p w14:paraId="6B8DAE6E" w14:textId="77777777" w:rsidR="006F0730" w:rsidRDefault="00000000">
      <w:pPr>
        <w:numPr>
          <w:ilvl w:val="0"/>
          <w:numId w:val="9"/>
        </w:numPr>
        <w:ind w:hanging="360"/>
      </w:pPr>
      <w:r>
        <w:t>Confirm all service claims and regulatory wording before publication.</w:t>
      </w:r>
    </w:p>
    <w:p w14:paraId="35699697" w14:textId="77777777" w:rsidR="006F0730" w:rsidRDefault="00000000">
      <w:pPr>
        <w:numPr>
          <w:ilvl w:val="0"/>
          <w:numId w:val="9"/>
        </w:numPr>
        <w:ind w:hanging="360"/>
      </w:pPr>
      <w:r>
        <w:t xml:space="preserve">Confirm </w:t>
      </w:r>
      <w:proofErr w:type="gramStart"/>
      <w:r>
        <w:t>copyright year</w:t>
      </w:r>
      <w:proofErr w:type="gramEnd"/>
      <w:r>
        <w:t xml:space="preserve"> and company identity in the footer.</w:t>
      </w:r>
    </w:p>
    <w:sectPr w:rsidR="006F0730">
      <w:headerReference w:type="even" r:id="rId7"/>
      <w:headerReference w:type="default" r:id="rId8"/>
      <w:footerReference w:type="even" r:id="rId9"/>
      <w:footerReference w:type="default" r:id="rId10"/>
      <w:headerReference w:type="first" r:id="rId11"/>
      <w:footerReference w:type="first" r:id="rId12"/>
      <w:pgSz w:w="12240" w:h="15840"/>
      <w:pgMar w:top="938" w:right="1091" w:bottom="1037" w:left="108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EF6E1" w14:textId="77777777" w:rsidR="00DE2FC6" w:rsidRDefault="00DE2FC6">
      <w:pPr>
        <w:spacing w:after="0" w:line="240" w:lineRule="auto"/>
      </w:pPr>
      <w:r>
        <w:separator/>
      </w:r>
    </w:p>
  </w:endnote>
  <w:endnote w:type="continuationSeparator" w:id="0">
    <w:p w14:paraId="17AD7C58" w14:textId="77777777" w:rsidR="00DE2FC6" w:rsidRDefault="00DE2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erif HK">
    <w:panose1 w:val="02020200000000000000"/>
    <w:charset w:val="80"/>
    <w:family w:val="roman"/>
    <w:pitch w:val="variable"/>
    <w:sig w:usb0="20000287" w:usb1="2ADF3C10" w:usb2="00000016" w:usb3="00000000" w:csb0="00120107"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C6A4E" w14:textId="77777777" w:rsidR="006F0730" w:rsidRDefault="00000000">
    <w:pPr>
      <w:spacing w:after="0" w:line="259" w:lineRule="auto"/>
      <w:ind w:left="9" w:firstLine="0"/>
      <w:jc w:val="center"/>
    </w:pPr>
    <w:r>
      <w:rPr>
        <w:color w:val="646464"/>
        <w:sz w:val="16"/>
      </w:rPr>
      <w:t xml:space="preserve">Jbooks360.cloud | Powered by </w:t>
    </w:r>
    <w:proofErr w:type="spellStart"/>
    <w:r>
      <w:rPr>
        <w:color w:val="646464"/>
        <w:sz w:val="16"/>
      </w:rPr>
      <w:t>JobAlign</w:t>
    </w:r>
    <w:proofErr w:type="spellEnd"/>
    <w:r>
      <w:rPr>
        <w:color w:val="646464"/>
        <w:sz w:val="16"/>
      </w:rPr>
      <w:t xml:space="preserve"> Software Solutions Pvt Ltd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6FCC3" w14:textId="77777777" w:rsidR="006F0730" w:rsidRDefault="00000000">
    <w:pPr>
      <w:spacing w:after="0" w:line="259" w:lineRule="auto"/>
      <w:ind w:left="9" w:firstLine="0"/>
      <w:jc w:val="center"/>
    </w:pPr>
    <w:r>
      <w:rPr>
        <w:color w:val="646464"/>
        <w:sz w:val="16"/>
      </w:rPr>
      <w:t xml:space="preserve">Jbooks360.cloud | Powered by </w:t>
    </w:r>
    <w:proofErr w:type="spellStart"/>
    <w:r>
      <w:rPr>
        <w:color w:val="646464"/>
        <w:sz w:val="16"/>
      </w:rPr>
      <w:t>JobAlign</w:t>
    </w:r>
    <w:proofErr w:type="spellEnd"/>
    <w:r>
      <w:rPr>
        <w:color w:val="646464"/>
        <w:sz w:val="16"/>
      </w:rPr>
      <w:t xml:space="preserve"> Software Solutions Pvt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DC5CA" w14:textId="77777777" w:rsidR="006F0730" w:rsidRDefault="00000000">
    <w:pPr>
      <w:spacing w:after="0" w:line="259" w:lineRule="auto"/>
      <w:ind w:left="9" w:firstLine="0"/>
      <w:jc w:val="center"/>
    </w:pPr>
    <w:r>
      <w:rPr>
        <w:color w:val="646464"/>
        <w:sz w:val="16"/>
      </w:rPr>
      <w:t xml:space="preserve">Jbooks360.cloud | Powered by </w:t>
    </w:r>
    <w:proofErr w:type="spellStart"/>
    <w:r>
      <w:rPr>
        <w:color w:val="646464"/>
        <w:sz w:val="16"/>
      </w:rPr>
      <w:t>JobAlign</w:t>
    </w:r>
    <w:proofErr w:type="spellEnd"/>
    <w:r>
      <w:rPr>
        <w:color w:val="646464"/>
        <w:sz w:val="16"/>
      </w:rPr>
      <w:t xml:space="preserve"> Software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45844" w14:textId="77777777" w:rsidR="00DE2FC6" w:rsidRDefault="00DE2FC6">
      <w:pPr>
        <w:spacing w:after="0" w:line="240" w:lineRule="auto"/>
      </w:pPr>
      <w:r>
        <w:separator/>
      </w:r>
    </w:p>
  </w:footnote>
  <w:footnote w:type="continuationSeparator" w:id="0">
    <w:p w14:paraId="3816A36B" w14:textId="77777777" w:rsidR="00DE2FC6" w:rsidRDefault="00DE2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165B" w14:textId="77777777" w:rsidR="006F0730" w:rsidRDefault="00000000">
    <w:pPr>
      <w:spacing w:after="0" w:line="259" w:lineRule="auto"/>
      <w:ind w:left="0" w:right="-11" w:firstLine="0"/>
      <w:jc w:val="right"/>
    </w:pPr>
    <w:r>
      <w:rPr>
        <w:color w:val="646464"/>
        <w:sz w:val="16"/>
      </w:rPr>
      <w:t>Jbooks360.cloud | Developer-Ready Website Content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16016" w14:textId="77777777" w:rsidR="006F0730" w:rsidRDefault="00000000">
    <w:pPr>
      <w:spacing w:after="24" w:line="259" w:lineRule="auto"/>
      <w:ind w:left="0" w:right="-11" w:firstLine="0"/>
      <w:jc w:val="right"/>
    </w:pPr>
    <w:r>
      <w:rPr>
        <w:color w:val="646464"/>
        <w:sz w:val="16"/>
      </w:rPr>
      <w:t>Jbooks360.cloud | Developer-Ready Website Content</w:t>
    </w:r>
  </w:p>
  <w:p w14:paraId="3AAFF69F" w14:textId="77777777" w:rsidR="006F0730" w:rsidRDefault="00000000">
    <w:pPr>
      <w:spacing w:after="0" w:line="259" w:lineRule="auto"/>
      <w:ind w:left="0" w:firstLine="0"/>
    </w:pPr>
    <w:r>
      <w:rPr>
        <w:rFonts w:ascii="Calibri" w:eastAsia="Calibri" w:hAnsi="Calibri" w:cs="Calibri"/>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BB496" w14:textId="77777777" w:rsidR="006F0730" w:rsidRDefault="00000000">
    <w:pPr>
      <w:spacing w:after="0" w:line="259" w:lineRule="auto"/>
      <w:ind w:left="0" w:right="-11" w:firstLine="0"/>
      <w:jc w:val="right"/>
    </w:pPr>
    <w:r>
      <w:rPr>
        <w:color w:val="646464"/>
        <w:sz w:val="16"/>
      </w:rPr>
      <w:t>Jbooks360.cloud | Developer-Ready Website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7328"/>
    <w:multiLevelType w:val="hybridMultilevel"/>
    <w:tmpl w:val="45A4357C"/>
    <w:lvl w:ilvl="0" w:tplc="1EC25126">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5F22968">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7442F26">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CC892E8">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2729156">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DFC6EC6">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52CAB5C">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4427806">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99E00AA">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352C285E"/>
    <w:multiLevelType w:val="hybridMultilevel"/>
    <w:tmpl w:val="D1DA15BE"/>
    <w:lvl w:ilvl="0" w:tplc="79ECC7C4">
      <w:start w:val="1"/>
      <w:numFmt w:val="decimalZero"/>
      <w:lvlText w:val="%1"/>
      <w:lvlJc w:val="left"/>
      <w:pPr>
        <w:ind w:left="289"/>
      </w:pPr>
      <w:rPr>
        <w:rFonts w:ascii="Noto Serif HK" w:eastAsia="Noto Serif HK" w:hAnsi="Noto Serif HK" w:cs="Noto Serif HK"/>
        <w:b/>
        <w:bCs/>
        <w:i w:val="0"/>
        <w:strike w:val="0"/>
        <w:dstrike w:val="0"/>
        <w:color w:val="14375A"/>
        <w:sz w:val="21"/>
        <w:szCs w:val="21"/>
        <w:u w:val="none" w:color="000000"/>
        <w:bdr w:val="none" w:sz="0" w:space="0" w:color="auto"/>
        <w:shd w:val="clear" w:color="auto" w:fill="auto"/>
        <w:vertAlign w:val="baseline"/>
      </w:rPr>
    </w:lvl>
    <w:lvl w:ilvl="1" w:tplc="5CC0B818">
      <w:start w:val="1"/>
      <w:numFmt w:val="lowerLetter"/>
      <w:lvlText w:val="%2"/>
      <w:lvlJc w:val="left"/>
      <w:pPr>
        <w:ind w:left="1080"/>
      </w:pPr>
      <w:rPr>
        <w:rFonts w:ascii="Noto Serif HK" w:eastAsia="Noto Serif HK" w:hAnsi="Noto Serif HK" w:cs="Noto Serif HK"/>
        <w:b/>
        <w:bCs/>
        <w:i w:val="0"/>
        <w:strike w:val="0"/>
        <w:dstrike w:val="0"/>
        <w:color w:val="14375A"/>
        <w:sz w:val="21"/>
        <w:szCs w:val="21"/>
        <w:u w:val="none" w:color="000000"/>
        <w:bdr w:val="none" w:sz="0" w:space="0" w:color="auto"/>
        <w:shd w:val="clear" w:color="auto" w:fill="auto"/>
        <w:vertAlign w:val="baseline"/>
      </w:rPr>
    </w:lvl>
    <w:lvl w:ilvl="2" w:tplc="279286B2">
      <w:start w:val="1"/>
      <w:numFmt w:val="lowerRoman"/>
      <w:lvlText w:val="%3"/>
      <w:lvlJc w:val="left"/>
      <w:pPr>
        <w:ind w:left="1800"/>
      </w:pPr>
      <w:rPr>
        <w:rFonts w:ascii="Noto Serif HK" w:eastAsia="Noto Serif HK" w:hAnsi="Noto Serif HK" w:cs="Noto Serif HK"/>
        <w:b/>
        <w:bCs/>
        <w:i w:val="0"/>
        <w:strike w:val="0"/>
        <w:dstrike w:val="0"/>
        <w:color w:val="14375A"/>
        <w:sz w:val="21"/>
        <w:szCs w:val="21"/>
        <w:u w:val="none" w:color="000000"/>
        <w:bdr w:val="none" w:sz="0" w:space="0" w:color="auto"/>
        <w:shd w:val="clear" w:color="auto" w:fill="auto"/>
        <w:vertAlign w:val="baseline"/>
      </w:rPr>
    </w:lvl>
    <w:lvl w:ilvl="3" w:tplc="C3FE8EA4">
      <w:start w:val="1"/>
      <w:numFmt w:val="decimal"/>
      <w:lvlText w:val="%4"/>
      <w:lvlJc w:val="left"/>
      <w:pPr>
        <w:ind w:left="2520"/>
      </w:pPr>
      <w:rPr>
        <w:rFonts w:ascii="Noto Serif HK" w:eastAsia="Noto Serif HK" w:hAnsi="Noto Serif HK" w:cs="Noto Serif HK"/>
        <w:b/>
        <w:bCs/>
        <w:i w:val="0"/>
        <w:strike w:val="0"/>
        <w:dstrike w:val="0"/>
        <w:color w:val="14375A"/>
        <w:sz w:val="21"/>
        <w:szCs w:val="21"/>
        <w:u w:val="none" w:color="000000"/>
        <w:bdr w:val="none" w:sz="0" w:space="0" w:color="auto"/>
        <w:shd w:val="clear" w:color="auto" w:fill="auto"/>
        <w:vertAlign w:val="baseline"/>
      </w:rPr>
    </w:lvl>
    <w:lvl w:ilvl="4" w:tplc="CFF44514">
      <w:start w:val="1"/>
      <w:numFmt w:val="lowerLetter"/>
      <w:lvlText w:val="%5"/>
      <w:lvlJc w:val="left"/>
      <w:pPr>
        <w:ind w:left="3240"/>
      </w:pPr>
      <w:rPr>
        <w:rFonts w:ascii="Noto Serif HK" w:eastAsia="Noto Serif HK" w:hAnsi="Noto Serif HK" w:cs="Noto Serif HK"/>
        <w:b/>
        <w:bCs/>
        <w:i w:val="0"/>
        <w:strike w:val="0"/>
        <w:dstrike w:val="0"/>
        <w:color w:val="14375A"/>
        <w:sz w:val="21"/>
        <w:szCs w:val="21"/>
        <w:u w:val="none" w:color="000000"/>
        <w:bdr w:val="none" w:sz="0" w:space="0" w:color="auto"/>
        <w:shd w:val="clear" w:color="auto" w:fill="auto"/>
        <w:vertAlign w:val="baseline"/>
      </w:rPr>
    </w:lvl>
    <w:lvl w:ilvl="5" w:tplc="9DC637A6">
      <w:start w:val="1"/>
      <w:numFmt w:val="lowerRoman"/>
      <w:lvlText w:val="%6"/>
      <w:lvlJc w:val="left"/>
      <w:pPr>
        <w:ind w:left="3960"/>
      </w:pPr>
      <w:rPr>
        <w:rFonts w:ascii="Noto Serif HK" w:eastAsia="Noto Serif HK" w:hAnsi="Noto Serif HK" w:cs="Noto Serif HK"/>
        <w:b/>
        <w:bCs/>
        <w:i w:val="0"/>
        <w:strike w:val="0"/>
        <w:dstrike w:val="0"/>
        <w:color w:val="14375A"/>
        <w:sz w:val="21"/>
        <w:szCs w:val="21"/>
        <w:u w:val="none" w:color="000000"/>
        <w:bdr w:val="none" w:sz="0" w:space="0" w:color="auto"/>
        <w:shd w:val="clear" w:color="auto" w:fill="auto"/>
        <w:vertAlign w:val="baseline"/>
      </w:rPr>
    </w:lvl>
    <w:lvl w:ilvl="6" w:tplc="47641EFC">
      <w:start w:val="1"/>
      <w:numFmt w:val="decimal"/>
      <w:lvlText w:val="%7"/>
      <w:lvlJc w:val="left"/>
      <w:pPr>
        <w:ind w:left="4680"/>
      </w:pPr>
      <w:rPr>
        <w:rFonts w:ascii="Noto Serif HK" w:eastAsia="Noto Serif HK" w:hAnsi="Noto Serif HK" w:cs="Noto Serif HK"/>
        <w:b/>
        <w:bCs/>
        <w:i w:val="0"/>
        <w:strike w:val="0"/>
        <w:dstrike w:val="0"/>
        <w:color w:val="14375A"/>
        <w:sz w:val="21"/>
        <w:szCs w:val="21"/>
        <w:u w:val="none" w:color="000000"/>
        <w:bdr w:val="none" w:sz="0" w:space="0" w:color="auto"/>
        <w:shd w:val="clear" w:color="auto" w:fill="auto"/>
        <w:vertAlign w:val="baseline"/>
      </w:rPr>
    </w:lvl>
    <w:lvl w:ilvl="7" w:tplc="F15041DA">
      <w:start w:val="1"/>
      <w:numFmt w:val="lowerLetter"/>
      <w:lvlText w:val="%8"/>
      <w:lvlJc w:val="left"/>
      <w:pPr>
        <w:ind w:left="5400"/>
      </w:pPr>
      <w:rPr>
        <w:rFonts w:ascii="Noto Serif HK" w:eastAsia="Noto Serif HK" w:hAnsi="Noto Serif HK" w:cs="Noto Serif HK"/>
        <w:b/>
        <w:bCs/>
        <w:i w:val="0"/>
        <w:strike w:val="0"/>
        <w:dstrike w:val="0"/>
        <w:color w:val="14375A"/>
        <w:sz w:val="21"/>
        <w:szCs w:val="21"/>
        <w:u w:val="none" w:color="000000"/>
        <w:bdr w:val="none" w:sz="0" w:space="0" w:color="auto"/>
        <w:shd w:val="clear" w:color="auto" w:fill="auto"/>
        <w:vertAlign w:val="baseline"/>
      </w:rPr>
    </w:lvl>
    <w:lvl w:ilvl="8" w:tplc="C8B660F2">
      <w:start w:val="1"/>
      <w:numFmt w:val="lowerRoman"/>
      <w:lvlText w:val="%9"/>
      <w:lvlJc w:val="left"/>
      <w:pPr>
        <w:ind w:left="6120"/>
      </w:pPr>
      <w:rPr>
        <w:rFonts w:ascii="Noto Serif HK" w:eastAsia="Noto Serif HK" w:hAnsi="Noto Serif HK" w:cs="Noto Serif HK"/>
        <w:b/>
        <w:bCs/>
        <w:i w:val="0"/>
        <w:strike w:val="0"/>
        <w:dstrike w:val="0"/>
        <w:color w:val="14375A"/>
        <w:sz w:val="21"/>
        <w:szCs w:val="21"/>
        <w:u w:val="none" w:color="000000"/>
        <w:bdr w:val="none" w:sz="0" w:space="0" w:color="auto"/>
        <w:shd w:val="clear" w:color="auto" w:fill="auto"/>
        <w:vertAlign w:val="baseline"/>
      </w:rPr>
    </w:lvl>
  </w:abstractNum>
  <w:abstractNum w:abstractNumId="2" w15:restartNumberingAfterBreak="0">
    <w:nsid w:val="440C3C6A"/>
    <w:multiLevelType w:val="hybridMultilevel"/>
    <w:tmpl w:val="F0DA635E"/>
    <w:lvl w:ilvl="0" w:tplc="61ECFE46">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C9EB780">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41E203C">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AA43620">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0AC3CCE">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732EAE8">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0A4CED2">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D92739A">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8D452F2">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08B194D"/>
    <w:multiLevelType w:val="hybridMultilevel"/>
    <w:tmpl w:val="196812C8"/>
    <w:lvl w:ilvl="0" w:tplc="CB9249CA">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5624E26">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EB6A908">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E2A5496">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386A8D6">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56EF62A">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2F442D6">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DE27E92">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4A45D1E">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59962137"/>
    <w:multiLevelType w:val="hybridMultilevel"/>
    <w:tmpl w:val="C5305398"/>
    <w:lvl w:ilvl="0" w:tplc="687CD4A8">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EEE198">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1888788">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7DC738C">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1464688">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644D8E4">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83AFDB8">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3227090">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C90C18A">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5A663DC4"/>
    <w:multiLevelType w:val="hybridMultilevel"/>
    <w:tmpl w:val="91B2CA86"/>
    <w:lvl w:ilvl="0" w:tplc="1170664C">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D34F1AA">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C801CBA">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1422BC4">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1AC12B8">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998E462">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A2E6E4A">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7F8DDE2">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324979E">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64E317B7"/>
    <w:multiLevelType w:val="hybridMultilevel"/>
    <w:tmpl w:val="049E7E96"/>
    <w:lvl w:ilvl="0" w:tplc="C432620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B2CAC3A">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1767606">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7845D96">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CCC1712">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2F682B4">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426B57C">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290664E">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AA69B28">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670D198D"/>
    <w:multiLevelType w:val="hybridMultilevel"/>
    <w:tmpl w:val="ED80EEC0"/>
    <w:lvl w:ilvl="0" w:tplc="DAD26978">
      <w:start w:val="10"/>
      <w:numFmt w:val="decimal"/>
      <w:pStyle w:val="Heading1"/>
      <w:lvlText w:val="%1."/>
      <w:lvlJc w:val="left"/>
      <w:pPr>
        <w:ind w:left="0"/>
      </w:pPr>
      <w:rPr>
        <w:rFonts w:ascii="Calibri" w:eastAsia="Calibri" w:hAnsi="Calibri" w:cs="Calibri"/>
        <w:b/>
        <w:bCs/>
        <w:i w:val="0"/>
        <w:strike w:val="0"/>
        <w:dstrike w:val="0"/>
        <w:color w:val="14375A"/>
        <w:sz w:val="38"/>
        <w:szCs w:val="38"/>
        <w:u w:val="none" w:color="000000"/>
        <w:bdr w:val="none" w:sz="0" w:space="0" w:color="auto"/>
        <w:shd w:val="clear" w:color="auto" w:fill="auto"/>
        <w:vertAlign w:val="baseline"/>
      </w:rPr>
    </w:lvl>
    <w:lvl w:ilvl="1" w:tplc="A7BC584A">
      <w:start w:val="1"/>
      <w:numFmt w:val="lowerLetter"/>
      <w:lvlText w:val="%2"/>
      <w:lvlJc w:val="left"/>
      <w:pPr>
        <w:ind w:left="1080"/>
      </w:pPr>
      <w:rPr>
        <w:rFonts w:ascii="Calibri" w:eastAsia="Calibri" w:hAnsi="Calibri" w:cs="Calibri"/>
        <w:b/>
        <w:bCs/>
        <w:i w:val="0"/>
        <w:strike w:val="0"/>
        <w:dstrike w:val="0"/>
        <w:color w:val="14375A"/>
        <w:sz w:val="38"/>
        <w:szCs w:val="38"/>
        <w:u w:val="none" w:color="000000"/>
        <w:bdr w:val="none" w:sz="0" w:space="0" w:color="auto"/>
        <w:shd w:val="clear" w:color="auto" w:fill="auto"/>
        <w:vertAlign w:val="baseline"/>
      </w:rPr>
    </w:lvl>
    <w:lvl w:ilvl="2" w:tplc="9F68CD38">
      <w:start w:val="1"/>
      <w:numFmt w:val="lowerRoman"/>
      <w:lvlText w:val="%3"/>
      <w:lvlJc w:val="left"/>
      <w:pPr>
        <w:ind w:left="1800"/>
      </w:pPr>
      <w:rPr>
        <w:rFonts w:ascii="Calibri" w:eastAsia="Calibri" w:hAnsi="Calibri" w:cs="Calibri"/>
        <w:b/>
        <w:bCs/>
        <w:i w:val="0"/>
        <w:strike w:val="0"/>
        <w:dstrike w:val="0"/>
        <w:color w:val="14375A"/>
        <w:sz w:val="38"/>
        <w:szCs w:val="38"/>
        <w:u w:val="none" w:color="000000"/>
        <w:bdr w:val="none" w:sz="0" w:space="0" w:color="auto"/>
        <w:shd w:val="clear" w:color="auto" w:fill="auto"/>
        <w:vertAlign w:val="baseline"/>
      </w:rPr>
    </w:lvl>
    <w:lvl w:ilvl="3" w:tplc="7676130A">
      <w:start w:val="1"/>
      <w:numFmt w:val="decimal"/>
      <w:lvlText w:val="%4"/>
      <w:lvlJc w:val="left"/>
      <w:pPr>
        <w:ind w:left="2520"/>
      </w:pPr>
      <w:rPr>
        <w:rFonts w:ascii="Calibri" w:eastAsia="Calibri" w:hAnsi="Calibri" w:cs="Calibri"/>
        <w:b/>
        <w:bCs/>
        <w:i w:val="0"/>
        <w:strike w:val="0"/>
        <w:dstrike w:val="0"/>
        <w:color w:val="14375A"/>
        <w:sz w:val="38"/>
        <w:szCs w:val="38"/>
        <w:u w:val="none" w:color="000000"/>
        <w:bdr w:val="none" w:sz="0" w:space="0" w:color="auto"/>
        <w:shd w:val="clear" w:color="auto" w:fill="auto"/>
        <w:vertAlign w:val="baseline"/>
      </w:rPr>
    </w:lvl>
    <w:lvl w:ilvl="4" w:tplc="ED0C77EA">
      <w:start w:val="1"/>
      <w:numFmt w:val="lowerLetter"/>
      <w:lvlText w:val="%5"/>
      <w:lvlJc w:val="left"/>
      <w:pPr>
        <w:ind w:left="3240"/>
      </w:pPr>
      <w:rPr>
        <w:rFonts w:ascii="Calibri" w:eastAsia="Calibri" w:hAnsi="Calibri" w:cs="Calibri"/>
        <w:b/>
        <w:bCs/>
        <w:i w:val="0"/>
        <w:strike w:val="0"/>
        <w:dstrike w:val="0"/>
        <w:color w:val="14375A"/>
        <w:sz w:val="38"/>
        <w:szCs w:val="38"/>
        <w:u w:val="none" w:color="000000"/>
        <w:bdr w:val="none" w:sz="0" w:space="0" w:color="auto"/>
        <w:shd w:val="clear" w:color="auto" w:fill="auto"/>
        <w:vertAlign w:val="baseline"/>
      </w:rPr>
    </w:lvl>
    <w:lvl w:ilvl="5" w:tplc="AC640370">
      <w:start w:val="1"/>
      <w:numFmt w:val="lowerRoman"/>
      <w:lvlText w:val="%6"/>
      <w:lvlJc w:val="left"/>
      <w:pPr>
        <w:ind w:left="3960"/>
      </w:pPr>
      <w:rPr>
        <w:rFonts w:ascii="Calibri" w:eastAsia="Calibri" w:hAnsi="Calibri" w:cs="Calibri"/>
        <w:b/>
        <w:bCs/>
        <w:i w:val="0"/>
        <w:strike w:val="0"/>
        <w:dstrike w:val="0"/>
        <w:color w:val="14375A"/>
        <w:sz w:val="38"/>
        <w:szCs w:val="38"/>
        <w:u w:val="none" w:color="000000"/>
        <w:bdr w:val="none" w:sz="0" w:space="0" w:color="auto"/>
        <w:shd w:val="clear" w:color="auto" w:fill="auto"/>
        <w:vertAlign w:val="baseline"/>
      </w:rPr>
    </w:lvl>
    <w:lvl w:ilvl="6" w:tplc="44E2F806">
      <w:start w:val="1"/>
      <w:numFmt w:val="decimal"/>
      <w:lvlText w:val="%7"/>
      <w:lvlJc w:val="left"/>
      <w:pPr>
        <w:ind w:left="4680"/>
      </w:pPr>
      <w:rPr>
        <w:rFonts w:ascii="Calibri" w:eastAsia="Calibri" w:hAnsi="Calibri" w:cs="Calibri"/>
        <w:b/>
        <w:bCs/>
        <w:i w:val="0"/>
        <w:strike w:val="0"/>
        <w:dstrike w:val="0"/>
        <w:color w:val="14375A"/>
        <w:sz w:val="38"/>
        <w:szCs w:val="38"/>
        <w:u w:val="none" w:color="000000"/>
        <w:bdr w:val="none" w:sz="0" w:space="0" w:color="auto"/>
        <w:shd w:val="clear" w:color="auto" w:fill="auto"/>
        <w:vertAlign w:val="baseline"/>
      </w:rPr>
    </w:lvl>
    <w:lvl w:ilvl="7" w:tplc="8006C6F8">
      <w:start w:val="1"/>
      <w:numFmt w:val="lowerLetter"/>
      <w:lvlText w:val="%8"/>
      <w:lvlJc w:val="left"/>
      <w:pPr>
        <w:ind w:left="5400"/>
      </w:pPr>
      <w:rPr>
        <w:rFonts w:ascii="Calibri" w:eastAsia="Calibri" w:hAnsi="Calibri" w:cs="Calibri"/>
        <w:b/>
        <w:bCs/>
        <w:i w:val="0"/>
        <w:strike w:val="0"/>
        <w:dstrike w:val="0"/>
        <w:color w:val="14375A"/>
        <w:sz w:val="38"/>
        <w:szCs w:val="38"/>
        <w:u w:val="none" w:color="000000"/>
        <w:bdr w:val="none" w:sz="0" w:space="0" w:color="auto"/>
        <w:shd w:val="clear" w:color="auto" w:fill="auto"/>
        <w:vertAlign w:val="baseline"/>
      </w:rPr>
    </w:lvl>
    <w:lvl w:ilvl="8" w:tplc="AE5A6468">
      <w:start w:val="1"/>
      <w:numFmt w:val="lowerRoman"/>
      <w:lvlText w:val="%9"/>
      <w:lvlJc w:val="left"/>
      <w:pPr>
        <w:ind w:left="6120"/>
      </w:pPr>
      <w:rPr>
        <w:rFonts w:ascii="Calibri" w:eastAsia="Calibri" w:hAnsi="Calibri" w:cs="Calibri"/>
        <w:b/>
        <w:bCs/>
        <w:i w:val="0"/>
        <w:strike w:val="0"/>
        <w:dstrike w:val="0"/>
        <w:color w:val="14375A"/>
        <w:sz w:val="38"/>
        <w:szCs w:val="38"/>
        <w:u w:val="none" w:color="000000"/>
        <w:bdr w:val="none" w:sz="0" w:space="0" w:color="auto"/>
        <w:shd w:val="clear" w:color="auto" w:fill="auto"/>
        <w:vertAlign w:val="baseline"/>
      </w:rPr>
    </w:lvl>
  </w:abstractNum>
  <w:abstractNum w:abstractNumId="8" w15:restartNumberingAfterBreak="0">
    <w:nsid w:val="7CC97094"/>
    <w:multiLevelType w:val="hybridMultilevel"/>
    <w:tmpl w:val="5360FA2A"/>
    <w:lvl w:ilvl="0" w:tplc="E3549CA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F88388A">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9E668A2">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8980054">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9963C74">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260DADE">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7EA90B2">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15C794A">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7A4FB4C">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7DB31A3D"/>
    <w:multiLevelType w:val="hybridMultilevel"/>
    <w:tmpl w:val="BB846F36"/>
    <w:lvl w:ilvl="0" w:tplc="0EC04610">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B5C28DC">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A7CB946">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5145F10">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B84339A">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034D166">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B3A0C5E">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F5ADD86">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BCC7966">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619411708">
    <w:abstractNumId w:val="3"/>
  </w:num>
  <w:num w:numId="2" w16cid:durableId="310141192">
    <w:abstractNumId w:val="6"/>
  </w:num>
  <w:num w:numId="3" w16cid:durableId="1746416295">
    <w:abstractNumId w:val="4"/>
  </w:num>
  <w:num w:numId="4" w16cid:durableId="1553730053">
    <w:abstractNumId w:val="1"/>
  </w:num>
  <w:num w:numId="5" w16cid:durableId="174462464">
    <w:abstractNumId w:val="8"/>
  </w:num>
  <w:num w:numId="6" w16cid:durableId="1356347641">
    <w:abstractNumId w:val="0"/>
  </w:num>
  <w:num w:numId="7" w16cid:durableId="31157601">
    <w:abstractNumId w:val="5"/>
  </w:num>
  <w:num w:numId="8" w16cid:durableId="2001887179">
    <w:abstractNumId w:val="9"/>
  </w:num>
  <w:num w:numId="9" w16cid:durableId="1986544773">
    <w:abstractNumId w:val="2"/>
  </w:num>
  <w:num w:numId="10" w16cid:durableId="4019493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730"/>
    <w:rsid w:val="006F0730"/>
    <w:rsid w:val="008D6930"/>
    <w:rsid w:val="00AD743E"/>
    <w:rsid w:val="00DE2FC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7EF6F"/>
  <w15:docId w15:val="{B999DC66-A7CA-420D-BD37-08AE4AB27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7" w:lineRule="auto"/>
      <w:ind w:left="17" w:hanging="10"/>
    </w:pPr>
    <w:rPr>
      <w:rFonts w:ascii="Noto Serif HK" w:eastAsia="Noto Serif HK" w:hAnsi="Noto Serif HK" w:cs="Noto Serif HK"/>
      <w:color w:val="000000"/>
      <w:sz w:val="21"/>
    </w:rPr>
  </w:style>
  <w:style w:type="paragraph" w:styleId="Heading1">
    <w:name w:val="heading 1"/>
    <w:next w:val="Normal"/>
    <w:link w:val="Heading1Char"/>
    <w:uiPriority w:val="9"/>
    <w:qFormat/>
    <w:pPr>
      <w:keepNext/>
      <w:keepLines/>
      <w:numPr>
        <w:numId w:val="10"/>
      </w:numPr>
      <w:spacing w:after="0" w:line="259" w:lineRule="auto"/>
      <w:ind w:left="10" w:hanging="10"/>
      <w:outlineLvl w:val="0"/>
    </w:pPr>
    <w:rPr>
      <w:rFonts w:ascii="Calibri" w:eastAsia="Calibri" w:hAnsi="Calibri" w:cs="Calibri"/>
      <w:b/>
      <w:color w:val="14375A"/>
      <w:sz w:val="38"/>
    </w:rPr>
  </w:style>
  <w:style w:type="paragraph" w:styleId="Heading2">
    <w:name w:val="heading 2"/>
    <w:next w:val="Normal"/>
    <w:link w:val="Heading2Char"/>
    <w:uiPriority w:val="9"/>
    <w:unhideWhenUsed/>
    <w:qFormat/>
    <w:pPr>
      <w:keepNext/>
      <w:keepLines/>
      <w:spacing w:after="62" w:line="259" w:lineRule="auto"/>
      <w:ind w:left="10" w:hanging="10"/>
      <w:outlineLvl w:val="1"/>
    </w:pPr>
    <w:rPr>
      <w:rFonts w:ascii="Calibri" w:eastAsia="Calibri" w:hAnsi="Calibri" w:cs="Calibri"/>
      <w:b/>
      <w:color w:val="244A69"/>
      <w:sz w:val="28"/>
    </w:rPr>
  </w:style>
  <w:style w:type="paragraph" w:styleId="Heading3">
    <w:name w:val="heading 3"/>
    <w:next w:val="Normal"/>
    <w:link w:val="Heading3Char"/>
    <w:uiPriority w:val="9"/>
    <w:unhideWhenUsed/>
    <w:qFormat/>
    <w:pPr>
      <w:keepNext/>
      <w:keepLines/>
      <w:spacing w:after="106" w:line="259" w:lineRule="auto"/>
      <w:ind w:left="10" w:hanging="10"/>
      <w:outlineLvl w:val="2"/>
    </w:pPr>
    <w:rPr>
      <w:rFonts w:ascii="Calibri" w:eastAsia="Calibri" w:hAnsi="Calibri" w:cs="Calibri"/>
      <w:b/>
      <w:color w:val="4F81BD"/>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F81BD"/>
      <w:sz w:val="23"/>
    </w:rPr>
  </w:style>
  <w:style w:type="character" w:customStyle="1" w:styleId="Heading2Char">
    <w:name w:val="Heading 2 Char"/>
    <w:link w:val="Heading2"/>
    <w:rPr>
      <w:rFonts w:ascii="Calibri" w:eastAsia="Calibri" w:hAnsi="Calibri" w:cs="Calibri"/>
      <w:b/>
      <w:color w:val="244A69"/>
      <w:sz w:val="28"/>
    </w:rPr>
  </w:style>
  <w:style w:type="character" w:customStyle="1" w:styleId="Heading1Char">
    <w:name w:val="Heading 1 Char"/>
    <w:link w:val="Heading1"/>
    <w:rPr>
      <w:rFonts w:ascii="Calibri" w:eastAsia="Calibri" w:hAnsi="Calibri" w:cs="Calibri"/>
      <w:b/>
      <w:color w:val="14375A"/>
      <w:sz w:val="3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2013</Words>
  <Characters>11479</Characters>
  <Application>Microsoft Office Word</Application>
  <DocSecurity>0</DocSecurity>
  <Lines>95</Lines>
  <Paragraphs>26</Paragraphs>
  <ScaleCrop>false</ScaleCrop>
  <Company/>
  <LinksUpToDate>false</LinksUpToDate>
  <CharactersWithSpaces>13466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Minsath</dc:creator>
  <cp:keywords/>
  <cp:lastModifiedBy>Mohammed Minsath</cp:lastModifiedBy>
  <cp:revision>2</cp:revision>
  <dcterms:created xsi:type="dcterms:W3CDTF">2026-09-08T06:15:00Z</dcterms:created>
  <dcterms:modified xsi:type="dcterms:W3CDTF">2026-09-08T06:15:00Z</dcterms:modified>
</cp:coreProperties>
</file>