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756BE">
      <w:pPr>
        <w:jc w:val="center"/>
        <w:rPr>
          <w:rFonts w:ascii="仿宋" w:hAnsi="仿宋" w:eastAsia="仿宋"/>
          <w:sz w:val="28"/>
        </w:rPr>
      </w:pPr>
      <w:r>
        <w:rPr>
          <w:rFonts w:hint="eastAsia" w:ascii="仿宋" w:hAnsi="仿宋" w:eastAsia="仿宋"/>
          <w:sz w:val="28"/>
        </w:rPr>
        <w:t>中北大学仪器与电子学院</w:t>
      </w:r>
    </w:p>
    <w:p w14:paraId="0E7B98DA">
      <w:pPr>
        <w:jc w:val="center"/>
        <w:rPr>
          <w:rFonts w:ascii="黑体" w:hAnsi="黑体" w:eastAsia="黑体"/>
          <w:b/>
          <w:sz w:val="44"/>
        </w:rPr>
      </w:pPr>
      <w:r>
        <w:rPr>
          <w:rFonts w:hint="eastAsia" w:ascii="黑体" w:hAnsi="黑体" w:eastAsia="黑体"/>
          <w:b/>
          <w:sz w:val="44"/>
        </w:rPr>
        <w:t>毕业设计工作手册</w:t>
      </w:r>
    </w:p>
    <w:p w14:paraId="34503B0E">
      <w:pPr>
        <w:jc w:val="center"/>
        <w:rPr>
          <w:rFonts w:ascii="黑体" w:hAnsi="黑体" w:eastAsia="黑体"/>
          <w:sz w:val="44"/>
        </w:rPr>
      </w:pPr>
      <w:r>
        <w:rPr>
          <w:rFonts w:ascii="黑体" w:hAnsi="黑体" w:eastAsia="黑体"/>
          <w:sz w:val="44"/>
        </w:rPr>
        <w:t>（20</w:t>
      </w:r>
      <w:r>
        <w:rPr>
          <w:rFonts w:hint="eastAsia" w:ascii="黑体" w:hAnsi="黑体" w:eastAsia="黑体"/>
          <w:sz w:val="44"/>
          <w:lang w:val="en-US" w:eastAsia="zh-CN"/>
        </w:rPr>
        <w:t>250903</w:t>
      </w:r>
      <w:r>
        <w:rPr>
          <w:rFonts w:ascii="黑体" w:hAnsi="黑体" w:eastAsia="黑体"/>
          <w:sz w:val="44"/>
        </w:rPr>
        <w:t>）</w:t>
      </w:r>
    </w:p>
    <w:p w14:paraId="3A1CCDEC">
      <w:r>
        <w:t>--------------------------------------------------------------------------------------------------------------------------------</w:t>
      </w:r>
    </w:p>
    <w:p w14:paraId="14683A57">
      <w:pPr>
        <w:spacing w:line="360" w:lineRule="auto"/>
        <w:jc w:val="center"/>
        <w:rPr>
          <w:rFonts w:ascii="黑体" w:hAnsi="黑体" w:eastAsia="黑体"/>
          <w:sz w:val="36"/>
        </w:rPr>
      </w:pPr>
      <w:r>
        <w:rPr>
          <w:rFonts w:hint="eastAsia" w:ascii="黑体" w:hAnsi="黑体" w:eastAsia="黑体"/>
          <w:sz w:val="36"/>
        </w:rPr>
        <w:t>第一部分 毕业设计工作的组织与管理</w:t>
      </w:r>
    </w:p>
    <w:p w14:paraId="64660567">
      <w:pPr>
        <w:rPr>
          <w:rFonts w:ascii="黑体" w:hAnsi="黑体" w:eastAsia="黑体"/>
          <w:sz w:val="28"/>
          <w:szCs w:val="28"/>
        </w:rPr>
      </w:pPr>
    </w:p>
    <w:p w14:paraId="2A0AFA2A">
      <w:pPr>
        <w:rPr>
          <w:rFonts w:ascii="黑体" w:hAnsi="黑体" w:eastAsia="黑体"/>
          <w:sz w:val="28"/>
          <w:szCs w:val="28"/>
        </w:rPr>
      </w:pPr>
      <w:r>
        <w:rPr>
          <w:rFonts w:hint="eastAsia" w:ascii="黑体" w:hAnsi="黑体" w:eastAsia="黑体"/>
          <w:sz w:val="28"/>
          <w:szCs w:val="28"/>
        </w:rPr>
        <w:t>一、策划</w:t>
      </w:r>
    </w:p>
    <w:p w14:paraId="71465797">
      <w:pPr>
        <w:spacing w:line="360" w:lineRule="auto"/>
        <w:ind w:firstLine="480"/>
        <w:rPr>
          <w:rFonts w:ascii="仿宋" w:hAnsi="仿宋" w:eastAsia="仿宋"/>
          <w:sz w:val="24"/>
        </w:rPr>
      </w:pPr>
      <w:r>
        <w:rPr>
          <w:rFonts w:hint="eastAsia" w:ascii="仿宋" w:hAnsi="仿宋" w:eastAsia="仿宋"/>
          <w:sz w:val="24"/>
        </w:rPr>
        <w:t>学院在每届学生毕业设计开始前一学期末，制定下一学期（或学年）《毕业设计组织方案》。包含毕业设计领导组组成、毕业设计管理分组，并对所有专业制定整个毕业设计进程安排。进程安排要求具有可操作性，对每一个环节和监控点安排时间节点，便于学生按计划完成和提交阶段性成果，也便于教师按时完成指导任务。</w:t>
      </w:r>
    </w:p>
    <w:p w14:paraId="6DDEA2B3">
      <w:pPr>
        <w:spacing w:line="360" w:lineRule="auto"/>
        <w:ind w:firstLine="480"/>
        <w:rPr>
          <w:rFonts w:ascii="仿宋" w:hAnsi="仿宋" w:eastAsia="仿宋"/>
          <w:sz w:val="24"/>
        </w:rPr>
      </w:pPr>
      <w:r>
        <w:rPr>
          <w:rFonts w:hint="eastAsia" w:ascii="仿宋" w:hAnsi="仿宋" w:eastAsia="仿宋"/>
          <w:sz w:val="24"/>
        </w:rPr>
        <w:t>《毕业设计组织方案》应汇总提供本年度毕业班级、学生、师资数量，并规定好每类教师指导学生数量，便于</w:t>
      </w:r>
      <w:r>
        <w:rPr>
          <w:rFonts w:hint="eastAsia" w:ascii="仿宋" w:hAnsi="仿宋" w:eastAsia="仿宋"/>
          <w:sz w:val="24"/>
          <w:lang w:eastAsia="zh-CN"/>
        </w:rPr>
        <w:t>系</w:t>
      </w:r>
      <w:r>
        <w:rPr>
          <w:rFonts w:hint="eastAsia" w:ascii="仿宋" w:hAnsi="仿宋" w:eastAsia="仿宋"/>
          <w:sz w:val="24"/>
        </w:rPr>
        <w:t>配合完成后续工作。</w:t>
      </w:r>
    </w:p>
    <w:p w14:paraId="17D3F36E">
      <w:pPr>
        <w:spacing w:line="360" w:lineRule="auto"/>
        <w:ind w:firstLine="480"/>
        <w:rPr>
          <w:rFonts w:ascii="仿宋" w:hAnsi="仿宋" w:eastAsia="仿宋"/>
          <w:sz w:val="24"/>
        </w:rPr>
      </w:pPr>
      <w:r>
        <w:rPr>
          <w:rFonts w:hint="eastAsia" w:ascii="仿宋" w:hAnsi="仿宋" w:eastAsia="仿宋"/>
          <w:sz w:val="24"/>
        </w:rPr>
        <w:t>出国、计划出国、脱产进修、上博士的教师不应当安排毕业设计指导工作。</w:t>
      </w:r>
    </w:p>
    <w:p w14:paraId="6CF09624">
      <w:pPr>
        <w:spacing w:line="360" w:lineRule="auto"/>
        <w:ind w:firstLine="480"/>
        <w:rPr>
          <w:rFonts w:ascii="仿宋" w:hAnsi="仿宋" w:eastAsia="仿宋"/>
          <w:b/>
          <w:bCs/>
          <w:sz w:val="24"/>
        </w:rPr>
      </w:pPr>
      <w:r>
        <w:rPr>
          <w:rFonts w:hint="eastAsia" w:ascii="仿宋" w:hAnsi="仿宋" w:eastAsia="仿宋"/>
          <w:b/>
          <w:bCs/>
          <w:sz w:val="24"/>
        </w:rPr>
        <w:t>联合指导教师只能协助其他教师进行毕业设计指导工作（关于联合指导教师，详见第二部分第五条）。</w:t>
      </w:r>
    </w:p>
    <w:p w14:paraId="2CD4B519">
      <w:pPr>
        <w:spacing w:line="360" w:lineRule="auto"/>
        <w:ind w:firstLine="480"/>
        <w:rPr>
          <w:rFonts w:ascii="仿宋" w:hAnsi="仿宋" w:eastAsia="仿宋"/>
          <w:sz w:val="24"/>
        </w:rPr>
      </w:pPr>
    </w:p>
    <w:p w14:paraId="1E421937">
      <w:pPr>
        <w:rPr>
          <w:rFonts w:ascii="黑体" w:hAnsi="黑体" w:eastAsia="黑体"/>
          <w:sz w:val="28"/>
          <w:szCs w:val="28"/>
        </w:rPr>
      </w:pPr>
      <w:r>
        <w:rPr>
          <w:rFonts w:hint="eastAsia" w:ascii="黑体" w:hAnsi="黑体" w:eastAsia="黑体"/>
          <w:sz w:val="28"/>
          <w:szCs w:val="28"/>
        </w:rPr>
        <w:t>二、选题</w:t>
      </w:r>
    </w:p>
    <w:p w14:paraId="640A4492">
      <w:pPr>
        <w:spacing w:line="360" w:lineRule="auto"/>
        <w:rPr>
          <w:rFonts w:ascii="仿宋" w:hAnsi="仿宋" w:eastAsia="仿宋"/>
          <w:sz w:val="24"/>
        </w:rPr>
      </w:pPr>
      <w:r>
        <w:rPr>
          <w:rFonts w:hint="eastAsia" w:ascii="仿宋" w:hAnsi="仿宋" w:eastAsia="仿宋"/>
          <w:sz w:val="24"/>
        </w:rPr>
        <w:tab/>
      </w:r>
      <w:r>
        <w:rPr>
          <w:rFonts w:hint="eastAsia" w:ascii="仿宋" w:hAnsi="仿宋" w:eastAsia="仿宋"/>
          <w:sz w:val="24"/>
        </w:rPr>
        <w:t>1、我院毕业设计实行网络选题制度。</w:t>
      </w:r>
    </w:p>
    <w:p w14:paraId="03AEA2DB">
      <w:pPr>
        <w:spacing w:line="360" w:lineRule="auto"/>
        <w:rPr>
          <w:rFonts w:ascii="仿宋" w:hAnsi="仿宋" w:eastAsia="仿宋"/>
          <w:sz w:val="24"/>
        </w:rPr>
      </w:pPr>
      <w:r>
        <w:rPr>
          <w:rFonts w:hint="eastAsia" w:ascii="仿宋" w:hAnsi="仿宋" w:eastAsia="仿宋"/>
          <w:sz w:val="24"/>
        </w:rPr>
        <w:tab/>
      </w:r>
      <w:r>
        <w:rPr>
          <w:rFonts w:hint="eastAsia" w:ascii="仿宋" w:hAnsi="仿宋" w:eastAsia="仿宋"/>
          <w:sz w:val="24"/>
        </w:rPr>
        <w:t>2、（选题时间）毕业设计开始前一学期末，教学科</w:t>
      </w:r>
      <w:r>
        <w:rPr>
          <w:rFonts w:hint="eastAsia" w:ascii="仿宋" w:hAnsi="仿宋" w:eastAsia="仿宋"/>
          <w:sz w:val="24"/>
          <w:lang w:val="en-US" w:eastAsia="zh-CN"/>
        </w:rPr>
        <w:t>适时</w:t>
      </w:r>
      <w:r>
        <w:rPr>
          <w:rFonts w:hint="eastAsia" w:ascii="仿宋" w:hAnsi="仿宋" w:eastAsia="仿宋"/>
          <w:sz w:val="24"/>
        </w:rPr>
        <w:t>通知全院所有有资格的教师准备毕业设计题目及任务书，并完成网上题目录入工作，截止到毕业设计学期开学后两周内结束。任务书格式见附件1《中北大学本科毕业设计文档模板及规范说明》。</w:t>
      </w:r>
    </w:p>
    <w:p w14:paraId="58061B7A">
      <w:pPr>
        <w:spacing w:line="360" w:lineRule="auto"/>
        <w:rPr>
          <w:rFonts w:ascii="仿宋" w:hAnsi="仿宋" w:eastAsia="仿宋"/>
          <w:sz w:val="24"/>
        </w:rPr>
      </w:pPr>
      <w:r>
        <w:rPr>
          <w:rFonts w:hint="eastAsia" w:ascii="仿宋" w:hAnsi="仿宋" w:eastAsia="仿宋"/>
          <w:sz w:val="24"/>
        </w:rPr>
        <w:tab/>
      </w:r>
      <w:r>
        <w:rPr>
          <w:rFonts w:hint="eastAsia" w:ascii="仿宋" w:hAnsi="仿宋" w:eastAsia="仿宋"/>
          <w:sz w:val="24"/>
        </w:rPr>
        <w:t>（题目数量）要求按每位教师最低指导人数录入题目，</w:t>
      </w:r>
      <w:r>
        <w:rPr>
          <w:rFonts w:hint="eastAsia" w:ascii="仿宋" w:hAnsi="仿宋" w:eastAsia="仿宋"/>
          <w:sz w:val="24"/>
          <w:lang w:val="en-US" w:eastAsia="zh-CN"/>
        </w:rPr>
        <w:t>总的</w:t>
      </w:r>
      <w:r>
        <w:rPr>
          <w:rFonts w:hint="eastAsia" w:ascii="仿宋" w:hAnsi="仿宋" w:eastAsia="仿宋"/>
          <w:sz w:val="24"/>
        </w:rPr>
        <w:t>题目数量必须大于学生总数。</w:t>
      </w:r>
    </w:p>
    <w:p w14:paraId="48976976">
      <w:pPr>
        <w:spacing w:line="360" w:lineRule="auto"/>
        <w:rPr>
          <w:rFonts w:ascii="仿宋" w:hAnsi="仿宋" w:eastAsia="仿宋"/>
          <w:sz w:val="24"/>
        </w:rPr>
      </w:pPr>
      <w:r>
        <w:rPr>
          <w:rFonts w:hint="eastAsia" w:ascii="仿宋" w:hAnsi="仿宋" w:eastAsia="仿宋"/>
          <w:sz w:val="24"/>
        </w:rPr>
        <w:tab/>
      </w:r>
      <w:r>
        <w:rPr>
          <w:rFonts w:hint="eastAsia" w:ascii="仿宋" w:hAnsi="仿宋" w:eastAsia="仿宋"/>
          <w:sz w:val="24"/>
        </w:rPr>
        <w:t>（题目要求）毕业设计选题最好源自科研项目，要尽量避免毕业设计选题陈旧、过大、与专业结合不紧密、不准确、无价值以及标题不完整等现象。工作量要满足一年或半年（根据毕业设计周数确定）的时间要求，难度适中。</w:t>
      </w:r>
    </w:p>
    <w:p w14:paraId="5411BC16">
      <w:pPr>
        <w:spacing w:line="360" w:lineRule="auto"/>
        <w:rPr>
          <w:rFonts w:ascii="仿宋" w:hAnsi="仿宋" w:eastAsia="仿宋"/>
          <w:sz w:val="24"/>
        </w:rPr>
      </w:pPr>
      <w:r>
        <w:rPr>
          <w:rFonts w:hint="eastAsia" w:ascii="仿宋" w:hAnsi="仿宋" w:eastAsia="仿宋"/>
          <w:sz w:val="24"/>
        </w:rPr>
        <w:tab/>
      </w:r>
      <w:r>
        <w:rPr>
          <w:rFonts w:hint="eastAsia" w:ascii="仿宋" w:hAnsi="仿宋" w:eastAsia="仿宋"/>
          <w:sz w:val="24"/>
        </w:rPr>
        <w:t>（自拟题目）</w:t>
      </w:r>
      <w:r>
        <w:rPr>
          <w:rFonts w:hint="eastAsia" w:ascii="仿宋" w:hAnsi="仿宋" w:eastAsia="仿宋"/>
          <w:color w:val="FF0000"/>
          <w:sz w:val="24"/>
        </w:rPr>
        <w:t>鼓励学生自己拟题选题</w:t>
      </w:r>
      <w:r>
        <w:rPr>
          <w:rFonts w:hint="eastAsia" w:ascii="仿宋" w:hAnsi="仿宋" w:eastAsia="仿宋"/>
          <w:sz w:val="24"/>
        </w:rPr>
        <w:t>，但必须在录入题目前联系一位教师作为将来的指导老师，并对题目进行审查。由指导老师负责题目的合理性，并负责录入到选题系统中，</w:t>
      </w:r>
      <w:r>
        <w:rPr>
          <w:rFonts w:hint="eastAsia" w:ascii="仿宋" w:hAnsi="仿宋" w:eastAsia="仿宋"/>
          <w:b/>
          <w:sz w:val="24"/>
        </w:rPr>
        <w:t>在题目后面用括号标明“（此题目已被选）”字样，</w:t>
      </w:r>
      <w:r>
        <w:rPr>
          <w:rFonts w:hint="eastAsia" w:ascii="仿宋" w:hAnsi="仿宋" w:eastAsia="仿宋"/>
          <w:sz w:val="24"/>
        </w:rPr>
        <w:t>防止被别的同学重复选走。</w:t>
      </w:r>
      <w:r>
        <w:rPr>
          <w:rFonts w:hint="eastAsia" w:ascii="仿宋" w:hAnsi="仿宋" w:eastAsia="仿宋"/>
          <w:b/>
          <w:sz w:val="24"/>
        </w:rPr>
        <w:t>学生自拟题目要求要比一般题目稍难。</w:t>
      </w:r>
    </w:p>
    <w:p w14:paraId="4BDA09FB">
      <w:pPr>
        <w:spacing w:line="360" w:lineRule="auto"/>
        <w:ind w:firstLine="420"/>
        <w:rPr>
          <w:rFonts w:ascii="仿宋" w:hAnsi="仿宋" w:eastAsia="仿宋"/>
          <w:sz w:val="24"/>
        </w:rPr>
      </w:pPr>
      <w:r>
        <w:rPr>
          <w:rFonts w:hint="eastAsia" w:ascii="仿宋" w:hAnsi="仿宋" w:eastAsia="仿宋"/>
          <w:sz w:val="24"/>
        </w:rPr>
        <w:t>3、毕业设计学期开学第三周，由</w:t>
      </w:r>
      <w:r>
        <w:rPr>
          <w:rFonts w:hint="eastAsia" w:ascii="仿宋" w:hAnsi="仿宋" w:eastAsia="仿宋"/>
          <w:sz w:val="24"/>
          <w:lang w:eastAsia="zh-CN"/>
        </w:rPr>
        <w:t>系</w:t>
      </w:r>
      <w:r>
        <w:rPr>
          <w:rFonts w:hint="eastAsia" w:ascii="仿宋" w:hAnsi="仿宋" w:eastAsia="仿宋"/>
          <w:sz w:val="24"/>
        </w:rPr>
        <w:t>负责安排对不同专业或答辩组进行题目审查，填写附件2《仪器与电子学院毕业设计题目审查结果统计表》和附件3《仪器与电子学院毕业设计题目审查问题汇总表》，审查后要对不合格的题目进行修改。</w:t>
      </w:r>
    </w:p>
    <w:p w14:paraId="0445BA0A">
      <w:pPr>
        <w:spacing w:line="360" w:lineRule="auto"/>
        <w:ind w:firstLine="420"/>
        <w:rPr>
          <w:rFonts w:ascii="仿宋" w:hAnsi="仿宋" w:eastAsia="仿宋"/>
          <w:sz w:val="24"/>
        </w:rPr>
      </w:pPr>
      <w:r>
        <w:rPr>
          <w:rFonts w:hint="eastAsia" w:ascii="仿宋" w:hAnsi="仿宋" w:eastAsia="仿宋"/>
          <w:sz w:val="24"/>
        </w:rPr>
        <w:t>4、题目合格后即可通知学生在特定的时间统一进行网络选题。</w:t>
      </w:r>
    </w:p>
    <w:p w14:paraId="5817B03C">
      <w:pPr>
        <w:spacing w:line="360" w:lineRule="auto"/>
        <w:ind w:firstLine="420"/>
        <w:rPr>
          <w:rFonts w:ascii="仿宋" w:hAnsi="仿宋" w:eastAsia="仿宋"/>
          <w:sz w:val="24"/>
        </w:rPr>
      </w:pPr>
      <w:r>
        <w:rPr>
          <w:rFonts w:hint="eastAsia" w:ascii="仿宋" w:hAnsi="仿宋" w:eastAsia="仿宋"/>
          <w:sz w:val="24"/>
        </w:rPr>
        <w:t>选题完成，要求教师立即召开学生首次见面会，</w:t>
      </w:r>
      <w:r>
        <w:rPr>
          <w:rFonts w:hint="eastAsia" w:ascii="仿宋" w:hAnsi="仿宋" w:eastAsia="仿宋"/>
          <w:b/>
          <w:bCs/>
          <w:sz w:val="24"/>
        </w:rPr>
        <w:t>发放纸质任务书</w:t>
      </w:r>
      <w:r>
        <w:rPr>
          <w:rFonts w:hint="eastAsia" w:ascii="仿宋" w:hAnsi="仿宋" w:eastAsia="仿宋"/>
          <w:sz w:val="24"/>
        </w:rPr>
        <w:t>，安排毕业设计工作，强调纪律。</w:t>
      </w:r>
    </w:p>
    <w:p w14:paraId="6C5046BD">
      <w:pPr>
        <w:spacing w:line="360" w:lineRule="auto"/>
        <w:ind w:firstLine="420"/>
        <w:rPr>
          <w:rFonts w:ascii="仿宋" w:hAnsi="仿宋" w:eastAsia="仿宋"/>
          <w:color w:val="FF0000"/>
          <w:sz w:val="24"/>
        </w:rPr>
      </w:pPr>
      <w:r>
        <w:rPr>
          <w:rFonts w:hint="eastAsia" w:ascii="仿宋" w:hAnsi="仿宋" w:eastAsia="仿宋"/>
          <w:sz w:val="24"/>
        </w:rPr>
        <w:t>5、原则上选题不允许更改。但确因操作不当等原因选到了不适合某学生的题目，可以在毕业设计选题后</w:t>
      </w:r>
      <w:r>
        <w:rPr>
          <w:rFonts w:hint="eastAsia" w:ascii="仿宋" w:hAnsi="仿宋" w:eastAsia="仿宋"/>
          <w:sz w:val="24"/>
          <w:lang w:val="en-US" w:eastAsia="zh-CN"/>
        </w:rPr>
        <w:t>二～</w:t>
      </w:r>
      <w:r>
        <w:rPr>
          <w:rFonts w:hint="eastAsia" w:ascii="仿宋" w:hAnsi="仿宋" w:eastAsia="仿宋"/>
          <w:sz w:val="24"/>
        </w:rPr>
        <w:t>四周内履行更改手续，由指导老师填写附件4《毕业设计题目修改申请表》，交教学科进行更改。</w:t>
      </w:r>
      <w:r>
        <w:rPr>
          <w:rFonts w:hint="eastAsia" w:ascii="仿宋" w:hAnsi="仿宋" w:eastAsia="仿宋"/>
          <w:b/>
          <w:sz w:val="24"/>
        </w:rPr>
        <w:t>超过四周，</w:t>
      </w:r>
      <w:r>
        <w:rPr>
          <w:rFonts w:hint="eastAsia" w:ascii="仿宋" w:hAnsi="仿宋" w:eastAsia="仿宋"/>
          <w:b/>
          <w:sz w:val="24"/>
          <w:lang w:val="en-US" w:eastAsia="zh-CN"/>
        </w:rPr>
        <w:t>原则上</w:t>
      </w:r>
      <w:r>
        <w:rPr>
          <w:rFonts w:hint="eastAsia" w:ascii="仿宋" w:hAnsi="仿宋" w:eastAsia="仿宋"/>
          <w:b/>
          <w:sz w:val="24"/>
        </w:rPr>
        <w:t>不允许更改题目。</w:t>
      </w:r>
    </w:p>
    <w:p w14:paraId="3D0F71B4">
      <w:pPr>
        <w:spacing w:line="360" w:lineRule="auto"/>
        <w:ind w:firstLine="420"/>
        <w:rPr>
          <w:rFonts w:ascii="仿宋" w:hAnsi="仿宋" w:eastAsia="仿宋"/>
          <w:sz w:val="24"/>
        </w:rPr>
      </w:pPr>
      <w:r>
        <w:rPr>
          <w:rFonts w:hint="eastAsia" w:ascii="仿宋" w:hAnsi="仿宋" w:eastAsia="仿宋"/>
          <w:sz w:val="24"/>
        </w:rPr>
        <w:t>6、学生毕业设计答辩结束，如果答辩委员会提出对毕业设计题目的更改意见，由答辩秘书在答辩记录表中明确记录（记录包含原来的名字和拟更改的名字），然后由学生负责更改落实。更改不能偏离原有题目的中心要求。</w:t>
      </w:r>
      <w:r>
        <w:rPr>
          <w:rFonts w:hint="eastAsia" w:ascii="仿宋" w:hAnsi="仿宋" w:eastAsia="仿宋"/>
          <w:b/>
          <w:bCs/>
          <w:sz w:val="24"/>
        </w:rPr>
        <w:t>学生只需更改毕业设计说明书的题目，无需更改开题报告、中期总结报告等过程材料中的名字。</w:t>
      </w:r>
    </w:p>
    <w:p w14:paraId="5A8F4B9F">
      <w:pPr>
        <w:spacing w:line="360" w:lineRule="auto"/>
        <w:rPr>
          <w:rFonts w:ascii="仿宋" w:hAnsi="仿宋" w:eastAsia="仿宋"/>
          <w:sz w:val="24"/>
        </w:rPr>
      </w:pPr>
    </w:p>
    <w:p w14:paraId="4FBCF77B">
      <w:pPr>
        <w:rPr>
          <w:rFonts w:ascii="黑体" w:hAnsi="黑体" w:eastAsia="黑体"/>
          <w:sz w:val="28"/>
          <w:szCs w:val="28"/>
        </w:rPr>
      </w:pPr>
      <w:r>
        <w:rPr>
          <w:rFonts w:hint="eastAsia" w:ascii="黑体" w:hAnsi="黑体" w:eastAsia="黑体"/>
          <w:sz w:val="28"/>
          <w:szCs w:val="28"/>
        </w:rPr>
        <w:t>三、任务书</w:t>
      </w:r>
    </w:p>
    <w:p w14:paraId="281A76BE">
      <w:pPr>
        <w:spacing w:line="360" w:lineRule="auto"/>
        <w:ind w:firstLine="480" w:firstLineChars="200"/>
        <w:rPr>
          <w:rFonts w:ascii="仿宋" w:hAnsi="仿宋" w:eastAsia="仿宋"/>
          <w:sz w:val="24"/>
        </w:rPr>
      </w:pPr>
      <w:r>
        <w:rPr>
          <w:rFonts w:hint="eastAsia" w:ascii="仿宋" w:hAnsi="仿宋" w:eastAsia="仿宋"/>
          <w:sz w:val="24"/>
        </w:rPr>
        <w:t>任务书中应针对设计题目对任务内容进行认真分析，详细分解，确定设计内容的具体形式、研究的手段和达到的目标。并对各部分内容之间的相互关系进行适当描述，并据此制定毕业设计的研究计划。研究计划要包括明确的研究节点，细化研究任务内容，并在中期节点设置可考核的成果形式。</w:t>
      </w:r>
    </w:p>
    <w:p w14:paraId="0CB95450">
      <w:pPr>
        <w:spacing w:line="360" w:lineRule="auto"/>
        <w:ind w:firstLine="480" w:firstLineChars="200"/>
        <w:rPr>
          <w:rFonts w:ascii="仿宋" w:hAnsi="仿宋" w:eastAsia="仿宋"/>
          <w:sz w:val="24"/>
        </w:rPr>
      </w:pPr>
    </w:p>
    <w:p w14:paraId="55933F74">
      <w:pPr>
        <w:rPr>
          <w:rFonts w:ascii="黑体" w:hAnsi="黑体" w:eastAsia="黑体"/>
          <w:sz w:val="28"/>
          <w:szCs w:val="28"/>
        </w:rPr>
      </w:pPr>
      <w:r>
        <w:rPr>
          <w:rFonts w:hint="eastAsia" w:ascii="黑体" w:hAnsi="黑体" w:eastAsia="黑体"/>
          <w:sz w:val="28"/>
          <w:szCs w:val="28"/>
        </w:rPr>
        <w:t>四、专题培训。</w:t>
      </w:r>
    </w:p>
    <w:p w14:paraId="247FEB74">
      <w:pPr>
        <w:spacing w:line="360" w:lineRule="auto"/>
        <w:ind w:firstLine="480"/>
        <w:rPr>
          <w:rFonts w:ascii="仿宋" w:hAnsi="仿宋" w:eastAsia="仿宋"/>
          <w:sz w:val="24"/>
        </w:rPr>
      </w:pPr>
      <w:r>
        <w:rPr>
          <w:rFonts w:hint="eastAsia" w:ascii="仿宋" w:hAnsi="仿宋" w:eastAsia="仿宋"/>
          <w:sz w:val="24"/>
        </w:rPr>
        <w:t>学院要组织所有指导毕业设计学生的教师进行专题培训，明确毕业设计各环节的要求和教师应当承担的责任。</w:t>
      </w:r>
    </w:p>
    <w:p w14:paraId="09D055E6">
      <w:pPr>
        <w:spacing w:line="360" w:lineRule="auto"/>
        <w:ind w:firstLine="480"/>
        <w:rPr>
          <w:rFonts w:ascii="仿宋" w:hAnsi="仿宋" w:eastAsia="仿宋"/>
          <w:sz w:val="24"/>
        </w:rPr>
      </w:pPr>
      <w:r>
        <w:rPr>
          <w:rFonts w:hint="eastAsia" w:ascii="仿宋" w:hAnsi="仿宋" w:eastAsia="仿宋"/>
          <w:sz w:val="24"/>
        </w:rPr>
        <w:t>学院要组织所有参加毕业设计的学生进行毕业设计专题培训。培训内容必须包括各环节文档规范宣贯、纪律要求和对题目完成过程的监督信息。</w:t>
      </w:r>
    </w:p>
    <w:p w14:paraId="31372243">
      <w:pPr>
        <w:spacing w:line="360" w:lineRule="auto"/>
        <w:rPr>
          <w:rFonts w:ascii="仿宋" w:hAnsi="仿宋" w:eastAsia="仿宋"/>
          <w:sz w:val="24"/>
        </w:rPr>
      </w:pPr>
    </w:p>
    <w:p w14:paraId="4401588C">
      <w:pPr>
        <w:rPr>
          <w:rFonts w:ascii="黑体" w:hAnsi="黑体" w:eastAsia="黑体"/>
          <w:sz w:val="28"/>
          <w:szCs w:val="28"/>
        </w:rPr>
      </w:pPr>
      <w:r>
        <w:rPr>
          <w:rFonts w:hint="eastAsia" w:ascii="黑体" w:hAnsi="黑体" w:eastAsia="黑体"/>
          <w:sz w:val="28"/>
          <w:szCs w:val="28"/>
        </w:rPr>
        <w:t>五、开题报告</w:t>
      </w:r>
    </w:p>
    <w:p w14:paraId="3F872688">
      <w:pPr>
        <w:spacing w:line="360" w:lineRule="auto"/>
        <w:ind w:firstLine="480"/>
        <w:rPr>
          <w:rFonts w:ascii="仿宋" w:hAnsi="仿宋" w:eastAsia="仿宋"/>
          <w:sz w:val="24"/>
        </w:rPr>
      </w:pPr>
      <w:r>
        <w:rPr>
          <w:rFonts w:hint="eastAsia" w:ascii="仿宋" w:hAnsi="仿宋" w:eastAsia="仿宋"/>
          <w:sz w:val="24"/>
        </w:rPr>
        <w:t>开题报告要符合学校统一的模板要求（见附件1）。</w:t>
      </w:r>
    </w:p>
    <w:p w14:paraId="6CC92225">
      <w:pPr>
        <w:spacing w:line="360" w:lineRule="auto"/>
        <w:ind w:firstLine="480"/>
        <w:rPr>
          <w:rFonts w:ascii="仿宋" w:hAnsi="仿宋" w:eastAsia="仿宋"/>
          <w:sz w:val="24"/>
        </w:rPr>
      </w:pPr>
      <w:r>
        <w:rPr>
          <w:rFonts w:hint="eastAsia" w:ascii="仿宋" w:hAnsi="仿宋" w:eastAsia="仿宋"/>
          <w:sz w:val="24"/>
        </w:rPr>
        <w:t>开题报告中的综述部分不能泛泛而谈，要针对设计任务中的具体要点展开论述，明确任务的重要性和研究意义。研究方案设计要针对任务目标仔细论证研究任务的各个细节内容之间的承接、支撑关系，并根据现有理论、实验条件论证研究的可行性，并尽量能与任务计划相呼应，尽量使学生明确从资料学习、材料搜集、理论准备、实验准备、内容实施和成果总结整个毕业设计流程中的具体目标和达成方式方法，帮助学生得到产品开发、科学研究的系统性训练。</w:t>
      </w:r>
    </w:p>
    <w:p w14:paraId="62B7A078">
      <w:pPr>
        <w:spacing w:line="360" w:lineRule="auto"/>
        <w:rPr>
          <w:rFonts w:ascii="仿宋" w:hAnsi="仿宋" w:eastAsia="仿宋"/>
          <w:sz w:val="24"/>
        </w:rPr>
      </w:pPr>
    </w:p>
    <w:p w14:paraId="141EB2FB">
      <w:pPr>
        <w:rPr>
          <w:rFonts w:ascii="黑体" w:hAnsi="黑体" w:eastAsia="黑体"/>
          <w:sz w:val="28"/>
          <w:szCs w:val="28"/>
        </w:rPr>
      </w:pPr>
      <w:r>
        <w:rPr>
          <w:rFonts w:hint="eastAsia" w:ascii="黑体" w:hAnsi="黑体" w:eastAsia="黑体"/>
          <w:sz w:val="28"/>
          <w:szCs w:val="28"/>
        </w:rPr>
        <w:t>六、外文资料翻译</w:t>
      </w:r>
    </w:p>
    <w:p w14:paraId="3B10E5FC">
      <w:pPr>
        <w:spacing w:line="360" w:lineRule="auto"/>
        <w:ind w:firstLine="480"/>
        <w:rPr>
          <w:rFonts w:ascii="仿宋" w:hAnsi="仿宋" w:eastAsia="仿宋"/>
          <w:sz w:val="24"/>
        </w:rPr>
      </w:pPr>
      <w:r>
        <w:rPr>
          <w:rFonts w:hint="eastAsia" w:ascii="仿宋" w:hAnsi="仿宋" w:eastAsia="仿宋"/>
          <w:sz w:val="24"/>
        </w:rPr>
        <w:t>1、外文资料翻译中文部分内容，按照毕业设计说明书正文的格式要求排版，页眉填写“外文资料翻译”。章节号、图号、表号、公式根据原文信息编排。</w:t>
      </w:r>
    </w:p>
    <w:p w14:paraId="03EE4865">
      <w:pPr>
        <w:spacing w:line="360" w:lineRule="auto"/>
        <w:ind w:firstLine="480"/>
        <w:rPr>
          <w:rFonts w:ascii="仿宋" w:hAnsi="仿宋" w:eastAsia="仿宋"/>
          <w:sz w:val="24"/>
        </w:rPr>
      </w:pPr>
      <w:r>
        <w:rPr>
          <w:rFonts w:hint="eastAsia" w:ascii="仿宋" w:hAnsi="仿宋" w:eastAsia="仿宋"/>
          <w:sz w:val="24"/>
        </w:rPr>
        <w:t>2、原始外文文献内容，直接复印原文装订在中文部分后面。必须保留文献首页或封面，保留文献来源信息，不允许使用电子版进行二次编辑。</w:t>
      </w:r>
    </w:p>
    <w:p w14:paraId="12FE3E0D">
      <w:pPr>
        <w:spacing w:line="360" w:lineRule="auto"/>
        <w:ind w:firstLine="480"/>
        <w:rPr>
          <w:rFonts w:ascii="仿宋" w:hAnsi="仿宋" w:eastAsia="仿宋"/>
          <w:sz w:val="24"/>
        </w:rPr>
      </w:pPr>
      <w:r>
        <w:rPr>
          <w:rFonts w:hint="eastAsia" w:ascii="仿宋" w:hAnsi="仿宋" w:eastAsia="仿宋"/>
          <w:sz w:val="24"/>
        </w:rPr>
        <w:t>3、外文资料的选取提倡公开发表的尽量与设计题目相关的科技期刊论文、图书片段、原始芯片资料、专业技术资料。禁止选用没有来源的外文材料。翻译后的中文部分篇幅达到10页以上即可，尽量保证翻译文献的完整性。</w:t>
      </w:r>
    </w:p>
    <w:p w14:paraId="7C1DCBF0">
      <w:pPr>
        <w:spacing w:line="360" w:lineRule="auto"/>
        <w:ind w:firstLine="480"/>
        <w:rPr>
          <w:rFonts w:hint="eastAsia" w:ascii="仿宋" w:hAnsi="仿宋" w:eastAsia="仿宋"/>
          <w:sz w:val="24"/>
        </w:rPr>
      </w:pPr>
      <w:r>
        <w:rPr>
          <w:rFonts w:hint="eastAsia" w:ascii="仿宋" w:hAnsi="仿宋" w:eastAsia="仿宋"/>
          <w:sz w:val="24"/>
        </w:rPr>
        <w:t>4、严禁机器翻译。如果发现，直接取消答辩资格。</w:t>
      </w:r>
    </w:p>
    <w:p w14:paraId="64B72B1C">
      <w:pPr>
        <w:spacing w:line="360" w:lineRule="auto"/>
        <w:ind w:firstLine="480"/>
        <w:rPr>
          <w:rFonts w:hint="eastAsia" w:ascii="仿宋" w:hAnsi="仿宋" w:eastAsia="仿宋"/>
          <w:color w:val="FF0000"/>
          <w:sz w:val="24"/>
          <w:lang w:val="en-US" w:eastAsia="zh-CN"/>
        </w:rPr>
      </w:pPr>
      <w:r>
        <w:rPr>
          <w:rFonts w:hint="eastAsia" w:ascii="仿宋" w:hAnsi="仿宋" w:eastAsia="仿宋"/>
          <w:color w:val="FF0000"/>
          <w:sz w:val="24"/>
          <w:lang w:val="en-US" w:eastAsia="zh-CN"/>
        </w:rPr>
        <w:t>5、如果没有特殊情况，要求毕业设计说明书中必须引用该外文翻译资料。</w:t>
      </w:r>
    </w:p>
    <w:p w14:paraId="5FFE2CC6">
      <w:pPr>
        <w:spacing w:line="360" w:lineRule="auto"/>
        <w:ind w:firstLine="480"/>
        <w:rPr>
          <w:rFonts w:ascii="仿宋" w:hAnsi="仿宋" w:eastAsia="仿宋"/>
          <w:sz w:val="24"/>
        </w:rPr>
      </w:pPr>
    </w:p>
    <w:p w14:paraId="4F69C49E">
      <w:pPr>
        <w:rPr>
          <w:rFonts w:ascii="黑体" w:hAnsi="黑体" w:eastAsia="黑体"/>
          <w:sz w:val="28"/>
          <w:szCs w:val="28"/>
        </w:rPr>
      </w:pPr>
      <w:r>
        <w:rPr>
          <w:rFonts w:hint="eastAsia" w:ascii="黑体" w:hAnsi="黑体" w:eastAsia="黑体"/>
          <w:sz w:val="28"/>
          <w:szCs w:val="28"/>
        </w:rPr>
        <w:t>七、中期检查</w:t>
      </w:r>
    </w:p>
    <w:p w14:paraId="24E1B0AA">
      <w:pPr>
        <w:spacing w:line="360" w:lineRule="auto"/>
        <w:ind w:firstLine="480"/>
        <w:rPr>
          <w:rFonts w:ascii="仿宋" w:hAnsi="仿宋" w:eastAsia="仿宋"/>
          <w:sz w:val="24"/>
        </w:rPr>
      </w:pPr>
      <w:r>
        <w:rPr>
          <w:rFonts w:hint="eastAsia" w:ascii="仿宋" w:hAnsi="仿宋" w:eastAsia="仿宋"/>
          <w:sz w:val="24"/>
        </w:rPr>
        <w:t>中期总结报告格式见附件1。</w:t>
      </w:r>
    </w:p>
    <w:p w14:paraId="5D170BF6">
      <w:pPr>
        <w:spacing w:line="360" w:lineRule="auto"/>
        <w:ind w:firstLine="480"/>
        <w:rPr>
          <w:rFonts w:ascii="仿宋" w:hAnsi="仿宋" w:eastAsia="仿宋"/>
          <w:sz w:val="24"/>
        </w:rPr>
      </w:pPr>
      <w:r>
        <w:rPr>
          <w:rFonts w:hint="eastAsia" w:ascii="仿宋" w:hAnsi="仿宋" w:eastAsia="仿宋"/>
          <w:sz w:val="24"/>
        </w:rPr>
        <w:t>中期检查以专业或答辩小组为单位自行检查，也可以全院统一安排检查。</w:t>
      </w:r>
    </w:p>
    <w:p w14:paraId="71993A90">
      <w:pPr>
        <w:spacing w:line="360" w:lineRule="auto"/>
        <w:ind w:firstLine="480"/>
        <w:rPr>
          <w:rFonts w:ascii="仿宋" w:hAnsi="仿宋" w:eastAsia="仿宋"/>
          <w:color w:val="FF0000"/>
          <w:sz w:val="24"/>
        </w:rPr>
      </w:pPr>
      <w:r>
        <w:rPr>
          <w:rFonts w:hint="eastAsia" w:ascii="仿宋" w:hAnsi="仿宋" w:eastAsia="仿宋"/>
          <w:sz w:val="24"/>
        </w:rPr>
        <w:t>每个学生都要查到，</w:t>
      </w:r>
      <w:r>
        <w:rPr>
          <w:rFonts w:hint="eastAsia" w:ascii="黑体" w:hAnsi="黑体" w:eastAsia="黑体"/>
          <w:sz w:val="24"/>
        </w:rPr>
        <w:t>即使履行了请假手续，也必须由指导教师通知到，按时回来参加中期检查。</w:t>
      </w:r>
    </w:p>
    <w:p w14:paraId="07880639">
      <w:pPr>
        <w:spacing w:line="360" w:lineRule="auto"/>
        <w:ind w:firstLine="480"/>
        <w:rPr>
          <w:rFonts w:ascii="仿宋" w:hAnsi="仿宋" w:eastAsia="仿宋"/>
          <w:sz w:val="24"/>
        </w:rPr>
      </w:pPr>
      <w:r>
        <w:rPr>
          <w:rFonts w:hint="eastAsia" w:ascii="仿宋" w:hAnsi="仿宋" w:eastAsia="仿宋"/>
          <w:sz w:val="24"/>
        </w:rPr>
        <w:t>检查的重点是毕业设计进度以及导师的指导情况，内容主要包括任务书、开题报告、中期总结报告、毕业设计笔记、教师指导情况记录以及学生提供的其它能够证明其进度的材料。</w:t>
      </w:r>
    </w:p>
    <w:p w14:paraId="27868CC7">
      <w:pPr>
        <w:spacing w:line="360" w:lineRule="auto"/>
        <w:ind w:firstLine="480"/>
        <w:rPr>
          <w:rFonts w:ascii="仿宋" w:hAnsi="仿宋" w:eastAsia="仿宋"/>
          <w:sz w:val="24"/>
        </w:rPr>
      </w:pPr>
      <w:r>
        <w:rPr>
          <w:rFonts w:hint="eastAsia" w:ascii="仿宋" w:hAnsi="仿宋" w:eastAsia="仿宋"/>
          <w:sz w:val="24"/>
        </w:rPr>
        <w:t>中期检查时，检查教师要当面对学生进行咨询，并填写附件</w:t>
      </w:r>
      <w:r>
        <w:rPr>
          <w:rFonts w:hint="eastAsia" w:ascii="仿宋" w:hAnsi="仿宋" w:eastAsia="仿宋"/>
          <w:sz w:val="24"/>
          <w:lang w:val="en-US" w:eastAsia="zh-CN"/>
        </w:rPr>
        <w:t>6</w:t>
      </w:r>
      <w:r>
        <w:rPr>
          <w:rFonts w:hint="eastAsia" w:ascii="仿宋" w:hAnsi="仿宋" w:eastAsia="仿宋"/>
          <w:sz w:val="24"/>
        </w:rPr>
        <w:t>《毕业设计中期检查表》。</w:t>
      </w:r>
    </w:p>
    <w:p w14:paraId="136F9B14">
      <w:pPr>
        <w:spacing w:line="360" w:lineRule="auto"/>
        <w:rPr>
          <w:rFonts w:ascii="仿宋" w:hAnsi="仿宋" w:eastAsia="仿宋"/>
          <w:sz w:val="24"/>
        </w:rPr>
      </w:pPr>
    </w:p>
    <w:p w14:paraId="1B46EA67">
      <w:pPr>
        <w:rPr>
          <w:rFonts w:ascii="黑体" w:hAnsi="黑体" w:eastAsia="黑体"/>
          <w:sz w:val="28"/>
          <w:szCs w:val="28"/>
        </w:rPr>
      </w:pPr>
      <w:r>
        <w:rPr>
          <w:rFonts w:hint="eastAsia" w:ascii="黑体" w:hAnsi="黑体" w:eastAsia="黑体"/>
          <w:sz w:val="28"/>
          <w:szCs w:val="28"/>
        </w:rPr>
        <w:t>八、盲审抽检</w:t>
      </w:r>
    </w:p>
    <w:p w14:paraId="58485FC4">
      <w:pPr>
        <w:spacing w:line="360" w:lineRule="auto"/>
        <w:ind w:firstLine="480"/>
        <w:rPr>
          <w:rFonts w:ascii="仿宋" w:hAnsi="仿宋" w:eastAsia="仿宋"/>
          <w:b/>
          <w:sz w:val="24"/>
        </w:rPr>
      </w:pPr>
      <w:r>
        <w:rPr>
          <w:rFonts w:hint="eastAsia" w:ascii="仿宋" w:hAnsi="仿宋" w:eastAsia="仿宋"/>
          <w:b/>
          <w:sz w:val="24"/>
        </w:rPr>
        <w:t>1、抽检安排</w:t>
      </w:r>
    </w:p>
    <w:p w14:paraId="7DC74966">
      <w:pPr>
        <w:spacing w:line="360" w:lineRule="auto"/>
        <w:ind w:firstLine="480"/>
        <w:rPr>
          <w:rFonts w:ascii="仿宋" w:hAnsi="仿宋" w:eastAsia="仿宋"/>
          <w:sz w:val="24"/>
        </w:rPr>
      </w:pPr>
      <w:r>
        <w:rPr>
          <w:rFonts w:hint="eastAsia" w:ascii="仿宋" w:hAnsi="仿宋" w:eastAsia="仿宋"/>
          <w:sz w:val="24"/>
        </w:rPr>
        <w:t>5月27日~5月30日，所有学生提交打印版毕业设计说明书一份，隐去指导教师与学生本人的所有相关信息，同时将毕业设计说明书正文部分（第一章到最后一章，不含摘要、附录、图片）的电子版以班级学号下划线姓名为文件名（例如：120</w:t>
      </w:r>
      <w:r>
        <w:rPr>
          <w:rFonts w:ascii="仿宋" w:hAnsi="仿宋" w:eastAsia="仿宋"/>
          <w:sz w:val="24"/>
        </w:rPr>
        <w:t>60122_</w:t>
      </w:r>
      <w:r>
        <w:rPr>
          <w:rFonts w:hint="eastAsia" w:ascii="仿宋" w:hAnsi="仿宋" w:eastAsia="仿宋"/>
          <w:sz w:val="24"/>
        </w:rPr>
        <w:t>张三.doc），提交到</w:t>
      </w:r>
      <w:r>
        <w:rPr>
          <w:rFonts w:hint="eastAsia" w:ascii="仿宋" w:hAnsi="仿宋" w:eastAsia="仿宋"/>
          <w:sz w:val="24"/>
          <w:lang w:eastAsia="zh-CN"/>
        </w:rPr>
        <w:t>系</w:t>
      </w:r>
      <w:r>
        <w:rPr>
          <w:rFonts w:hint="eastAsia" w:ascii="仿宋" w:hAnsi="仿宋" w:eastAsia="仿宋"/>
          <w:sz w:val="24"/>
        </w:rPr>
        <w:t>，进行抽检。</w:t>
      </w:r>
    </w:p>
    <w:p w14:paraId="6796EE77">
      <w:pPr>
        <w:spacing w:line="360" w:lineRule="auto"/>
        <w:ind w:firstLine="480"/>
        <w:rPr>
          <w:rFonts w:ascii="仿宋" w:hAnsi="仿宋" w:eastAsia="仿宋"/>
          <w:b/>
          <w:sz w:val="24"/>
        </w:rPr>
      </w:pPr>
      <w:r>
        <w:rPr>
          <w:rFonts w:ascii="仿宋" w:hAnsi="仿宋" w:eastAsia="仿宋"/>
          <w:b/>
          <w:sz w:val="24"/>
        </w:rPr>
        <w:t>2</w:t>
      </w:r>
      <w:r>
        <w:rPr>
          <w:rFonts w:hint="eastAsia" w:ascii="仿宋" w:hAnsi="仿宋" w:eastAsia="仿宋"/>
          <w:b/>
          <w:sz w:val="24"/>
        </w:rPr>
        <w:t>、抽检原则</w:t>
      </w:r>
    </w:p>
    <w:p w14:paraId="4ED1410A">
      <w:pPr>
        <w:spacing w:line="360" w:lineRule="auto"/>
        <w:ind w:firstLine="480"/>
        <w:rPr>
          <w:rFonts w:ascii="仿宋" w:hAnsi="仿宋" w:eastAsia="仿宋"/>
          <w:sz w:val="24"/>
        </w:rPr>
      </w:pPr>
      <w:r>
        <w:rPr>
          <w:rFonts w:hint="eastAsia" w:ascii="仿宋" w:hAnsi="仿宋" w:eastAsia="仿宋"/>
          <w:sz w:val="24"/>
        </w:rPr>
        <w:t>① 所有指导教师，指导4名学生及以下的抽1人，指导</w:t>
      </w:r>
      <w:r>
        <w:rPr>
          <w:rFonts w:ascii="仿宋" w:hAnsi="仿宋" w:eastAsia="仿宋"/>
          <w:sz w:val="24"/>
        </w:rPr>
        <w:t>4</w:t>
      </w:r>
      <w:r>
        <w:rPr>
          <w:rFonts w:hint="eastAsia" w:ascii="仿宋" w:hAnsi="仿宋" w:eastAsia="仿宋"/>
          <w:sz w:val="24"/>
        </w:rPr>
        <w:t>名以上学生的抽</w:t>
      </w:r>
      <w:r>
        <w:rPr>
          <w:rFonts w:ascii="仿宋" w:hAnsi="仿宋" w:eastAsia="仿宋"/>
          <w:sz w:val="24"/>
        </w:rPr>
        <w:t>2</w:t>
      </w:r>
      <w:r>
        <w:rPr>
          <w:rFonts w:hint="eastAsia" w:ascii="仿宋" w:hAnsi="仿宋" w:eastAsia="仿宋"/>
          <w:sz w:val="24"/>
        </w:rPr>
        <w:t>人；</w:t>
      </w:r>
    </w:p>
    <w:p w14:paraId="606C8FFC">
      <w:pPr>
        <w:spacing w:line="360" w:lineRule="auto"/>
        <w:ind w:firstLine="480"/>
        <w:rPr>
          <w:rFonts w:ascii="仿宋" w:hAnsi="仿宋" w:eastAsia="仿宋"/>
          <w:sz w:val="24"/>
        </w:rPr>
      </w:pPr>
      <w:r>
        <w:rPr>
          <w:rFonts w:hint="eastAsia" w:ascii="仿宋" w:hAnsi="仿宋" w:eastAsia="仿宋"/>
          <w:sz w:val="24"/>
        </w:rPr>
        <w:t>② 上级管理部门安排的学士学位论文质量抽检方式，根据每年度答辩前下发的要求进行抽检，一般晚于学院抽检。</w:t>
      </w:r>
    </w:p>
    <w:p w14:paraId="394B02D0">
      <w:pPr>
        <w:spacing w:line="360" w:lineRule="auto"/>
        <w:ind w:firstLine="480"/>
        <w:rPr>
          <w:rFonts w:ascii="仿宋" w:hAnsi="仿宋" w:eastAsia="仿宋"/>
          <w:b/>
          <w:sz w:val="24"/>
        </w:rPr>
      </w:pPr>
      <w:r>
        <w:rPr>
          <w:rFonts w:ascii="仿宋" w:hAnsi="仿宋" w:eastAsia="仿宋"/>
          <w:b/>
          <w:sz w:val="24"/>
        </w:rPr>
        <w:t>3</w:t>
      </w:r>
      <w:r>
        <w:rPr>
          <w:rFonts w:hint="eastAsia" w:ascii="仿宋" w:hAnsi="仿宋" w:eastAsia="仿宋"/>
          <w:b/>
          <w:sz w:val="24"/>
        </w:rPr>
        <w:t>、检查内容</w:t>
      </w:r>
    </w:p>
    <w:p w14:paraId="20682BC4">
      <w:pPr>
        <w:spacing w:line="360" w:lineRule="auto"/>
        <w:ind w:firstLine="480"/>
        <w:rPr>
          <w:rFonts w:ascii="仿宋" w:hAnsi="仿宋" w:eastAsia="仿宋"/>
          <w:sz w:val="24"/>
        </w:rPr>
      </w:pPr>
      <w:r>
        <w:rPr>
          <w:rFonts w:hint="eastAsia" w:ascii="仿宋" w:hAnsi="仿宋" w:eastAsia="仿宋"/>
          <w:sz w:val="24"/>
        </w:rPr>
        <w:t>① 查重：查重工作由教学科完成，全部抽到的论文统一使用</w:t>
      </w:r>
      <w:r>
        <w:rPr>
          <w:rFonts w:hint="eastAsia" w:ascii="仿宋" w:hAnsi="仿宋" w:eastAsia="仿宋"/>
          <w:sz w:val="24"/>
          <w:lang w:eastAsia="zh-CN"/>
        </w:rPr>
        <w:t>维普</w:t>
      </w:r>
      <w:r>
        <w:rPr>
          <w:rFonts w:hint="eastAsia" w:ascii="仿宋" w:hAnsi="仿宋" w:eastAsia="仿宋"/>
          <w:sz w:val="24"/>
        </w:rPr>
        <w:t>查重，</w:t>
      </w:r>
      <w:r>
        <w:rPr>
          <w:rFonts w:hint="eastAsia" w:ascii="仿宋" w:hAnsi="仿宋" w:eastAsia="仿宋"/>
          <w:sz w:val="24"/>
          <w:lang w:eastAsia="zh-CN"/>
        </w:rPr>
        <w:t>维普</w:t>
      </w:r>
      <w:r>
        <w:rPr>
          <w:rFonts w:hint="eastAsia" w:ascii="仿宋" w:hAnsi="仿宋" w:eastAsia="仿宋"/>
          <w:sz w:val="24"/>
        </w:rPr>
        <w:t>超过20%的，提交</w:t>
      </w:r>
      <w:r>
        <w:rPr>
          <w:rFonts w:hint="eastAsia" w:ascii="仿宋" w:hAnsi="仿宋" w:eastAsia="仿宋"/>
          <w:sz w:val="24"/>
          <w:lang w:eastAsia="zh-CN"/>
        </w:rPr>
        <w:t>系</w:t>
      </w:r>
      <w:r>
        <w:rPr>
          <w:rFonts w:hint="eastAsia" w:ascii="仿宋" w:hAnsi="仿宋" w:eastAsia="仿宋"/>
          <w:sz w:val="24"/>
        </w:rPr>
        <w:t>处理</w:t>
      </w:r>
      <w:r>
        <w:rPr>
          <w:rFonts w:hint="eastAsia" w:ascii="仿宋" w:hAnsi="仿宋" w:eastAsia="仿宋"/>
          <w:sz w:val="24"/>
          <w:lang w:eastAsia="zh-CN"/>
        </w:rPr>
        <w:t>；超过</w:t>
      </w:r>
      <w:r>
        <w:rPr>
          <w:rFonts w:hint="eastAsia" w:ascii="仿宋" w:hAnsi="仿宋" w:eastAsia="仿宋"/>
          <w:sz w:val="24"/>
          <w:lang w:val="en-US" w:eastAsia="zh-CN"/>
        </w:rPr>
        <w:t>40%的，直接进入二辩。</w:t>
      </w:r>
      <w:r>
        <w:rPr>
          <w:rFonts w:hint="eastAsia" w:ascii="仿宋" w:hAnsi="仿宋" w:eastAsia="仿宋"/>
          <w:sz w:val="24"/>
        </w:rPr>
        <w:t>查重工作要求在6月</w:t>
      </w:r>
      <w:r>
        <w:rPr>
          <w:rFonts w:ascii="仿宋" w:hAnsi="仿宋" w:eastAsia="仿宋"/>
          <w:sz w:val="24"/>
        </w:rPr>
        <w:t>8</w:t>
      </w:r>
      <w:r>
        <w:rPr>
          <w:rFonts w:hint="eastAsia" w:ascii="仿宋" w:hAnsi="仿宋" w:eastAsia="仿宋"/>
          <w:sz w:val="24"/>
        </w:rPr>
        <w:t>日以前完成并汇总上报。</w:t>
      </w:r>
    </w:p>
    <w:p w14:paraId="15AC0536">
      <w:pPr>
        <w:spacing w:line="360" w:lineRule="auto"/>
        <w:ind w:firstLine="480"/>
        <w:rPr>
          <w:rFonts w:ascii="仿宋" w:hAnsi="仿宋" w:eastAsia="仿宋"/>
          <w:sz w:val="24"/>
        </w:rPr>
      </w:pPr>
      <w:r>
        <w:rPr>
          <w:rFonts w:hint="eastAsia" w:ascii="仿宋" w:hAnsi="仿宋" w:eastAsia="仿宋"/>
          <w:sz w:val="24"/>
        </w:rPr>
        <w:t>② 双盲审：学生上交的纸质说明书，都采取“双盲”的方式（隐去作者和导师姓名），统一编号后，分到</w:t>
      </w:r>
      <w:r>
        <w:rPr>
          <w:rFonts w:hint="eastAsia" w:ascii="仿宋" w:hAnsi="仿宋" w:eastAsia="仿宋"/>
          <w:sz w:val="24"/>
          <w:lang w:eastAsia="zh-CN"/>
        </w:rPr>
        <w:t>两个</w:t>
      </w:r>
      <w:r>
        <w:rPr>
          <w:rFonts w:hint="eastAsia" w:ascii="仿宋" w:hAnsi="仿宋" w:eastAsia="仿宋"/>
          <w:sz w:val="24"/>
        </w:rPr>
        <w:t>专业，由</w:t>
      </w:r>
      <w:r>
        <w:rPr>
          <w:rFonts w:hint="eastAsia" w:ascii="仿宋" w:hAnsi="仿宋" w:eastAsia="仿宋"/>
          <w:sz w:val="24"/>
          <w:lang w:eastAsia="zh-CN"/>
        </w:rPr>
        <w:t>系</w:t>
      </w:r>
      <w:r>
        <w:rPr>
          <w:rFonts w:hint="eastAsia" w:ascii="仿宋" w:hAnsi="仿宋" w:eastAsia="仿宋"/>
          <w:sz w:val="24"/>
        </w:rPr>
        <w:t>安排两位教师盲审。每位审阅者要填写附件1</w:t>
      </w:r>
      <w:r>
        <w:rPr>
          <w:rFonts w:hint="eastAsia" w:ascii="仿宋" w:hAnsi="仿宋" w:eastAsia="仿宋"/>
          <w:sz w:val="24"/>
          <w:lang w:val="en-US" w:eastAsia="zh-CN"/>
        </w:rPr>
        <w:t>5</w:t>
      </w:r>
      <w:r>
        <w:rPr>
          <w:rFonts w:hint="eastAsia" w:ascii="仿宋" w:hAnsi="仿宋" w:eastAsia="仿宋"/>
          <w:sz w:val="24"/>
        </w:rPr>
        <w:t>：《仪器与电子学院毕业设计说明书抽检专家评议表》和</w:t>
      </w:r>
      <w:bookmarkStart w:id="0" w:name="OLE_LINK2"/>
      <w:bookmarkStart w:id="1" w:name="OLE_LINK3"/>
      <w:r>
        <w:rPr>
          <w:rFonts w:hint="eastAsia" w:ascii="仿宋" w:hAnsi="仿宋" w:eastAsia="仿宋"/>
          <w:sz w:val="24"/>
        </w:rPr>
        <w:t>附件1</w:t>
      </w:r>
      <w:r>
        <w:rPr>
          <w:rFonts w:hint="eastAsia" w:ascii="仿宋" w:hAnsi="仿宋" w:eastAsia="仿宋"/>
          <w:sz w:val="24"/>
          <w:lang w:val="en-US" w:eastAsia="zh-CN"/>
        </w:rPr>
        <w:t>6</w:t>
      </w:r>
      <w:r>
        <w:rPr>
          <w:rFonts w:hint="eastAsia" w:ascii="仿宋" w:hAnsi="仿宋" w:eastAsia="仿宋"/>
          <w:sz w:val="24"/>
        </w:rPr>
        <w:t>：《仪器与电子学院毕业设计说明书形式审查表》</w:t>
      </w:r>
      <w:bookmarkEnd w:id="0"/>
      <w:bookmarkEnd w:id="1"/>
      <w:r>
        <w:rPr>
          <w:rFonts w:hint="eastAsia" w:ascii="仿宋" w:hAnsi="仿宋" w:eastAsia="仿宋"/>
          <w:sz w:val="24"/>
        </w:rPr>
        <w:t>两份表，表格由教学科打印提供。评阅结果请于6月8日前由</w:t>
      </w:r>
      <w:r>
        <w:rPr>
          <w:rFonts w:hint="eastAsia" w:ascii="仿宋" w:hAnsi="仿宋" w:eastAsia="仿宋"/>
          <w:sz w:val="24"/>
          <w:lang w:eastAsia="zh-CN"/>
        </w:rPr>
        <w:t>系</w:t>
      </w:r>
      <w:r>
        <w:rPr>
          <w:rFonts w:hint="eastAsia" w:ascii="仿宋" w:hAnsi="仿宋" w:eastAsia="仿宋"/>
          <w:sz w:val="24"/>
        </w:rPr>
        <w:t>反馈给教学科，并安排学生整改。评审标准和方法参见《中北大学学士学位论文质量抽检办法》。</w:t>
      </w:r>
    </w:p>
    <w:p w14:paraId="1734A80A">
      <w:pPr>
        <w:spacing w:line="360" w:lineRule="auto"/>
        <w:ind w:firstLine="480"/>
        <w:rPr>
          <w:rFonts w:ascii="仿宋" w:hAnsi="仿宋" w:eastAsia="仿宋"/>
          <w:sz w:val="24"/>
        </w:rPr>
      </w:pPr>
      <w:r>
        <w:rPr>
          <w:rFonts w:ascii="仿宋" w:hAnsi="仿宋" w:eastAsia="仿宋"/>
          <w:sz w:val="24"/>
        </w:rPr>
        <w:t>4</w:t>
      </w:r>
      <w:r>
        <w:rPr>
          <w:rFonts w:hint="eastAsia" w:ascii="仿宋" w:hAnsi="仿宋" w:eastAsia="仿宋"/>
          <w:sz w:val="24"/>
        </w:rPr>
        <w:t>、抽检结果为不合格的学士学位论文，一年后必须参加论文复审工作，复审合格后方可参加毕业论文（设计）答辩。</w:t>
      </w:r>
    </w:p>
    <w:p w14:paraId="14DE3348">
      <w:pPr>
        <w:spacing w:line="360" w:lineRule="auto"/>
        <w:ind w:firstLine="480"/>
        <w:rPr>
          <w:rFonts w:ascii="仿宋" w:hAnsi="仿宋" w:eastAsia="仿宋"/>
          <w:sz w:val="24"/>
          <w:highlight w:val="none"/>
        </w:rPr>
      </w:pPr>
      <w:r>
        <w:rPr>
          <w:rFonts w:ascii="仿宋" w:hAnsi="仿宋" w:eastAsia="仿宋"/>
          <w:sz w:val="24"/>
        </w:rPr>
        <w:t>5</w:t>
      </w:r>
      <w:r>
        <w:rPr>
          <w:rFonts w:hint="eastAsia" w:ascii="仿宋" w:hAnsi="仿宋" w:eastAsia="仿宋"/>
          <w:sz w:val="24"/>
        </w:rPr>
        <w:t>、对存在问题的学位论文指导教师以及学位授予专业的处理方式，见中北大学</w:t>
      </w:r>
      <w:r>
        <w:rPr>
          <w:rFonts w:hint="eastAsia" w:ascii="仿宋" w:hAnsi="仿宋" w:eastAsia="仿宋"/>
          <w:color w:val="FF0000"/>
          <w:sz w:val="24"/>
          <w:highlight w:val="none"/>
        </w:rPr>
        <w:t>2016年3月29</w:t>
      </w:r>
      <w:r>
        <w:rPr>
          <w:rFonts w:hint="eastAsia" w:ascii="仿宋" w:hAnsi="仿宋" w:eastAsia="仿宋"/>
          <w:sz w:val="24"/>
          <w:highlight w:val="none"/>
        </w:rPr>
        <w:t>日印发的《中北大学学士学位论文质量抽检办法》。</w:t>
      </w:r>
    </w:p>
    <w:p w14:paraId="7DE6A456">
      <w:pPr>
        <w:spacing w:line="360" w:lineRule="auto"/>
        <w:ind w:firstLine="480"/>
        <w:rPr>
          <w:rFonts w:ascii="仿宋" w:hAnsi="仿宋" w:eastAsia="仿宋"/>
          <w:sz w:val="24"/>
        </w:rPr>
      </w:pPr>
    </w:p>
    <w:p w14:paraId="08C3E51F">
      <w:pPr>
        <w:rPr>
          <w:rFonts w:ascii="黑体" w:hAnsi="黑体" w:eastAsia="黑体"/>
          <w:sz w:val="28"/>
          <w:szCs w:val="28"/>
        </w:rPr>
      </w:pPr>
      <w:r>
        <w:rPr>
          <w:rFonts w:hint="eastAsia" w:ascii="黑体" w:hAnsi="黑体" w:eastAsia="黑体"/>
          <w:sz w:val="28"/>
          <w:szCs w:val="28"/>
        </w:rPr>
        <w:t>九、毕业答辩</w:t>
      </w:r>
    </w:p>
    <w:p w14:paraId="1A9B7308">
      <w:pPr>
        <w:spacing w:line="360" w:lineRule="auto"/>
        <w:ind w:firstLine="480"/>
        <w:rPr>
          <w:rFonts w:ascii="仿宋" w:hAnsi="仿宋" w:eastAsia="仿宋"/>
          <w:sz w:val="24"/>
        </w:rPr>
      </w:pPr>
      <w:r>
        <w:rPr>
          <w:rFonts w:hint="eastAsia" w:ascii="仿宋" w:hAnsi="仿宋" w:eastAsia="仿宋"/>
          <w:sz w:val="24"/>
        </w:rPr>
        <w:t>答辩日期根据学校规定的时间段在第八学期五月份确定并安排。如无特殊情况，学生应当在5月25日前将毕业设计材料装袋后交给指导教师。</w:t>
      </w:r>
    </w:p>
    <w:p w14:paraId="413DD20A">
      <w:pPr>
        <w:spacing w:line="360" w:lineRule="auto"/>
        <w:ind w:firstLine="480"/>
        <w:rPr>
          <w:rFonts w:ascii="仿宋" w:hAnsi="仿宋" w:eastAsia="仿宋"/>
          <w:sz w:val="24"/>
        </w:rPr>
      </w:pPr>
      <w:r>
        <w:rPr>
          <w:rFonts w:hint="eastAsia" w:ascii="仿宋" w:hAnsi="仿宋" w:eastAsia="仿宋"/>
          <w:sz w:val="24"/>
        </w:rPr>
        <w:t>教学科负责答辩分组，并组织各组秘书安排工作</w:t>
      </w:r>
    </w:p>
    <w:p w14:paraId="77347EDD">
      <w:pPr>
        <w:spacing w:line="360" w:lineRule="auto"/>
        <w:ind w:firstLine="480"/>
        <w:rPr>
          <w:rFonts w:ascii="仿宋" w:hAnsi="仿宋" w:eastAsia="仿宋"/>
          <w:sz w:val="24"/>
        </w:rPr>
      </w:pPr>
      <w:r>
        <w:rPr>
          <w:rFonts w:hint="eastAsia" w:ascii="仿宋" w:hAnsi="仿宋" w:eastAsia="仿宋"/>
          <w:sz w:val="24"/>
        </w:rPr>
        <w:t>各组秘书配合组长完成以下工作：</w:t>
      </w:r>
    </w:p>
    <w:p w14:paraId="3372273F">
      <w:pPr>
        <w:spacing w:line="360" w:lineRule="auto"/>
        <w:ind w:firstLine="480"/>
        <w:rPr>
          <w:rFonts w:ascii="仿宋" w:hAnsi="仿宋" w:eastAsia="仿宋"/>
          <w:sz w:val="24"/>
        </w:rPr>
      </w:pPr>
      <w:r>
        <w:rPr>
          <w:rFonts w:hint="eastAsia" w:ascii="仿宋" w:hAnsi="仿宋" w:eastAsia="仿宋"/>
          <w:sz w:val="24"/>
        </w:rPr>
        <w:t>1）确定答辩时间和地点，通知到小组每个教师成员；</w:t>
      </w:r>
    </w:p>
    <w:p w14:paraId="4951996B">
      <w:pPr>
        <w:spacing w:line="360" w:lineRule="auto"/>
        <w:ind w:firstLine="480"/>
        <w:rPr>
          <w:rFonts w:ascii="仿宋" w:hAnsi="仿宋" w:eastAsia="仿宋"/>
          <w:sz w:val="24"/>
        </w:rPr>
      </w:pPr>
      <w:r>
        <w:rPr>
          <w:rFonts w:hint="eastAsia" w:ascii="仿宋" w:hAnsi="仿宋" w:eastAsia="仿宋"/>
          <w:sz w:val="24"/>
        </w:rPr>
        <w:t>2）严格按照计划时间节点，收齐毕业设计说明书和毕业设计记录本，督促指导教师评阅，分配评阅人；收集指导教师评语和评阅人评语；</w:t>
      </w:r>
    </w:p>
    <w:p w14:paraId="45474452">
      <w:pPr>
        <w:spacing w:line="360" w:lineRule="auto"/>
        <w:ind w:firstLine="480"/>
        <w:rPr>
          <w:rFonts w:ascii="仿宋" w:hAnsi="仿宋" w:eastAsia="仿宋"/>
          <w:sz w:val="24"/>
        </w:rPr>
      </w:pPr>
      <w:r>
        <w:rPr>
          <w:rFonts w:hint="eastAsia" w:ascii="仿宋" w:hAnsi="仿宋" w:eastAsia="仿宋"/>
          <w:sz w:val="24"/>
        </w:rPr>
        <w:t>3）答辩前两天内，负责组织小组内毕业设计预验收，填写附件</w:t>
      </w:r>
      <w:r>
        <w:rPr>
          <w:rFonts w:hint="eastAsia" w:ascii="仿宋" w:hAnsi="仿宋" w:eastAsia="仿宋"/>
          <w:sz w:val="24"/>
          <w:lang w:val="en-US" w:eastAsia="zh-CN"/>
        </w:rPr>
        <w:t>8</w:t>
      </w:r>
      <w:r>
        <w:rPr>
          <w:rFonts w:hint="eastAsia" w:ascii="仿宋" w:hAnsi="仿宋" w:eastAsia="仿宋"/>
          <w:sz w:val="24"/>
        </w:rPr>
        <w:t>《毕业设计预验收检查表》，并汇总成绩；</w:t>
      </w:r>
    </w:p>
    <w:p w14:paraId="7ADC109C">
      <w:pPr>
        <w:spacing w:line="360" w:lineRule="auto"/>
        <w:ind w:firstLine="480"/>
        <w:rPr>
          <w:rFonts w:ascii="仿宋" w:hAnsi="仿宋" w:eastAsia="仿宋"/>
          <w:sz w:val="24"/>
        </w:rPr>
      </w:pPr>
      <w:r>
        <w:rPr>
          <w:rFonts w:hint="eastAsia" w:ascii="仿宋" w:hAnsi="仿宋" w:eastAsia="仿宋"/>
          <w:sz w:val="24"/>
        </w:rPr>
        <w:t>4）答辩时做好每位学生的答辩记录；</w:t>
      </w:r>
    </w:p>
    <w:p w14:paraId="22C26230">
      <w:pPr>
        <w:spacing w:line="360" w:lineRule="auto"/>
        <w:ind w:firstLine="480"/>
        <w:rPr>
          <w:rFonts w:ascii="仿宋" w:hAnsi="仿宋" w:eastAsia="仿宋"/>
          <w:sz w:val="24"/>
        </w:rPr>
      </w:pPr>
      <w:r>
        <w:rPr>
          <w:rFonts w:hint="eastAsia" w:ascii="仿宋" w:hAnsi="仿宋" w:eastAsia="仿宋"/>
          <w:sz w:val="24"/>
        </w:rPr>
        <w:t>5）留存每位学生的原始打分表，学校检查需要；</w:t>
      </w:r>
    </w:p>
    <w:p w14:paraId="41E26402">
      <w:pPr>
        <w:spacing w:line="360" w:lineRule="auto"/>
        <w:ind w:firstLine="480"/>
        <w:rPr>
          <w:rFonts w:ascii="仿宋" w:hAnsi="仿宋" w:eastAsia="仿宋"/>
          <w:sz w:val="24"/>
        </w:rPr>
      </w:pPr>
      <w:r>
        <w:rPr>
          <w:rFonts w:hint="eastAsia" w:ascii="仿宋" w:hAnsi="仿宋" w:eastAsia="仿宋"/>
          <w:sz w:val="24"/>
        </w:rPr>
        <w:t>6）给出答辩委员会评语；</w:t>
      </w:r>
    </w:p>
    <w:p w14:paraId="38751AD6">
      <w:pPr>
        <w:spacing w:line="360" w:lineRule="auto"/>
        <w:ind w:firstLine="480"/>
        <w:rPr>
          <w:rFonts w:ascii="仿宋" w:hAnsi="仿宋" w:eastAsia="仿宋"/>
          <w:sz w:val="24"/>
        </w:rPr>
      </w:pPr>
      <w:r>
        <w:rPr>
          <w:rFonts w:hint="eastAsia" w:ascii="仿宋" w:hAnsi="仿宋" w:eastAsia="仿宋"/>
          <w:sz w:val="24"/>
        </w:rPr>
        <w:t>7）汇总、录入、上报成绩。</w:t>
      </w:r>
    </w:p>
    <w:p w14:paraId="0D4D9C70">
      <w:pPr>
        <w:spacing w:line="360" w:lineRule="auto"/>
        <w:ind w:firstLine="480"/>
        <w:rPr>
          <w:rFonts w:ascii="仿宋" w:hAnsi="仿宋" w:eastAsia="仿宋"/>
          <w:sz w:val="24"/>
        </w:rPr>
      </w:pPr>
      <w:r>
        <w:rPr>
          <w:rFonts w:hint="eastAsia" w:ascii="仿宋" w:hAnsi="仿宋" w:eastAsia="仿宋"/>
          <w:sz w:val="24"/>
        </w:rPr>
        <w:t>8）配合院里完成末位复审和成绩上报工作。</w:t>
      </w:r>
    </w:p>
    <w:p w14:paraId="06C7478B">
      <w:pPr>
        <w:spacing w:line="360" w:lineRule="auto"/>
        <w:ind w:firstLine="480"/>
        <w:rPr>
          <w:rFonts w:ascii="仿宋" w:hAnsi="仿宋" w:eastAsia="仿宋"/>
          <w:sz w:val="24"/>
        </w:rPr>
      </w:pPr>
      <w:r>
        <w:rPr>
          <w:rFonts w:ascii="仿宋" w:hAnsi="仿宋" w:eastAsia="仿宋"/>
          <w:sz w:val="24"/>
        </w:rPr>
        <w:t>相关表格的格式见附件1。</w:t>
      </w:r>
    </w:p>
    <w:p w14:paraId="0B04BD30">
      <w:pPr>
        <w:spacing w:line="360" w:lineRule="auto"/>
        <w:ind w:firstLine="480"/>
        <w:rPr>
          <w:rFonts w:ascii="仿宋" w:hAnsi="仿宋" w:eastAsia="仿宋"/>
          <w:sz w:val="24"/>
        </w:rPr>
      </w:pPr>
    </w:p>
    <w:p w14:paraId="11A382DB">
      <w:pPr>
        <w:rPr>
          <w:rFonts w:ascii="黑体" w:hAnsi="黑体" w:eastAsia="黑体"/>
          <w:sz w:val="28"/>
          <w:szCs w:val="28"/>
        </w:rPr>
      </w:pPr>
      <w:r>
        <w:rPr>
          <w:rFonts w:hint="eastAsia" w:ascii="黑体" w:hAnsi="黑体" w:eastAsia="黑体"/>
          <w:sz w:val="28"/>
          <w:szCs w:val="28"/>
        </w:rPr>
        <w:t>十、毕业设计扫尾工作要求：</w:t>
      </w:r>
    </w:p>
    <w:p w14:paraId="562163EB">
      <w:pPr>
        <w:spacing w:line="360" w:lineRule="auto"/>
        <w:ind w:firstLine="480"/>
        <w:rPr>
          <w:rFonts w:ascii="仿宋" w:hAnsi="仿宋" w:eastAsia="仿宋"/>
          <w:sz w:val="24"/>
        </w:rPr>
      </w:pPr>
      <w:r>
        <w:rPr>
          <w:rFonts w:hint="eastAsia" w:ascii="仿宋" w:hAnsi="仿宋" w:eastAsia="仿宋"/>
          <w:sz w:val="24"/>
        </w:rPr>
        <w:t>1）各组自行检查毕业设计归档工作，秘书负责收齐材料，交到</w:t>
      </w:r>
      <w:r>
        <w:rPr>
          <w:rFonts w:hint="eastAsia" w:ascii="仿宋" w:hAnsi="仿宋" w:eastAsia="仿宋"/>
          <w:sz w:val="24"/>
          <w:lang w:val="en-US" w:eastAsia="zh-CN"/>
        </w:rPr>
        <w:t>系部</w:t>
      </w:r>
      <w:r>
        <w:rPr>
          <w:rFonts w:hint="eastAsia" w:ascii="仿宋" w:hAnsi="仿宋" w:eastAsia="仿宋"/>
          <w:sz w:val="24"/>
        </w:rPr>
        <w:t>；材料包括以下内容：</w:t>
      </w:r>
    </w:p>
    <w:p w14:paraId="792F8B4F">
      <w:pPr>
        <w:spacing w:line="360" w:lineRule="auto"/>
        <w:ind w:firstLine="480"/>
        <w:rPr>
          <w:rFonts w:ascii="仿宋" w:hAnsi="仿宋" w:eastAsia="仿宋"/>
          <w:sz w:val="24"/>
        </w:rPr>
      </w:pPr>
      <w:r>
        <w:rPr>
          <w:rFonts w:hint="eastAsia" w:ascii="仿宋" w:hAnsi="仿宋" w:eastAsia="仿宋"/>
          <w:sz w:val="24"/>
        </w:rPr>
        <w:t>每位学生的：任务书、开题报告、中期总结报告、毕业设计说明书、毕业设计记录本、外文翻译、答辩记录、指导教师评语、评阅人评语、毕业设计说明书形式审查表、预验收检查表、答辩委员会评语、档案袋。所有材料要规范填写。</w:t>
      </w:r>
      <w:r>
        <w:rPr>
          <w:rFonts w:ascii="仿宋" w:hAnsi="仿宋" w:eastAsia="仿宋"/>
          <w:sz w:val="24"/>
        </w:rPr>
        <w:t>相关表格的格式见附件1。</w:t>
      </w:r>
    </w:p>
    <w:p w14:paraId="65EB7CE6">
      <w:pPr>
        <w:spacing w:line="360" w:lineRule="auto"/>
        <w:ind w:firstLine="480"/>
        <w:rPr>
          <w:rFonts w:ascii="仿宋" w:hAnsi="仿宋" w:eastAsia="仿宋"/>
          <w:sz w:val="24"/>
        </w:rPr>
      </w:pPr>
      <w:r>
        <w:rPr>
          <w:rFonts w:hint="eastAsia" w:ascii="仿宋" w:hAnsi="仿宋" w:eastAsia="仿宋"/>
          <w:sz w:val="24"/>
          <w:lang w:val="en-US" w:eastAsia="zh-CN"/>
        </w:rPr>
        <w:t>系部</w:t>
      </w:r>
      <w:r>
        <w:rPr>
          <w:rFonts w:hint="eastAsia" w:ascii="仿宋" w:hAnsi="仿宋" w:eastAsia="仿宋"/>
          <w:sz w:val="24"/>
        </w:rPr>
        <w:t>上交：原始答辩打分表，教师评价表。表格见教务处要求。</w:t>
      </w:r>
    </w:p>
    <w:p w14:paraId="783BD6A7">
      <w:pPr>
        <w:spacing w:line="360" w:lineRule="auto"/>
        <w:ind w:firstLine="480"/>
        <w:rPr>
          <w:rFonts w:ascii="仿宋" w:hAnsi="仿宋" w:eastAsia="仿宋"/>
          <w:sz w:val="24"/>
        </w:rPr>
      </w:pPr>
      <w:r>
        <w:rPr>
          <w:rFonts w:hint="eastAsia" w:ascii="仿宋" w:hAnsi="仿宋" w:eastAsia="仿宋"/>
          <w:sz w:val="24"/>
          <w:lang w:eastAsia="zh-CN"/>
        </w:rPr>
        <w:t>系</w:t>
      </w:r>
      <w:r>
        <w:rPr>
          <w:rFonts w:hint="eastAsia" w:ascii="仿宋" w:hAnsi="仿宋" w:eastAsia="仿宋"/>
          <w:sz w:val="24"/>
        </w:rPr>
        <w:t>负责在指定时间前将成绩录入系统。</w:t>
      </w:r>
    </w:p>
    <w:p w14:paraId="30B15C65">
      <w:pPr>
        <w:spacing w:line="360" w:lineRule="auto"/>
        <w:ind w:firstLine="480"/>
        <w:rPr>
          <w:rFonts w:ascii="仿宋" w:hAnsi="仿宋" w:eastAsia="仿宋"/>
          <w:sz w:val="24"/>
        </w:rPr>
      </w:pPr>
      <w:r>
        <w:rPr>
          <w:rFonts w:hint="eastAsia" w:ascii="仿宋" w:hAnsi="仿宋" w:eastAsia="仿宋"/>
          <w:sz w:val="24"/>
        </w:rPr>
        <w:t>毕业设计成绩评定标准参见附件</w:t>
      </w:r>
      <w:r>
        <w:rPr>
          <w:rFonts w:hint="eastAsia" w:ascii="仿宋" w:hAnsi="仿宋" w:eastAsia="仿宋"/>
          <w:sz w:val="24"/>
          <w:lang w:val="en-US" w:eastAsia="zh-CN"/>
        </w:rPr>
        <w:t>9</w:t>
      </w:r>
      <w:r>
        <w:rPr>
          <w:rFonts w:hint="eastAsia" w:ascii="仿宋" w:hAnsi="仿宋" w:eastAsia="仿宋"/>
          <w:sz w:val="24"/>
        </w:rPr>
        <w:t>。</w:t>
      </w:r>
    </w:p>
    <w:p w14:paraId="7C69CEC7">
      <w:pPr>
        <w:spacing w:line="360" w:lineRule="auto"/>
        <w:ind w:firstLine="480"/>
        <w:rPr>
          <w:rFonts w:ascii="仿宋" w:hAnsi="仿宋" w:eastAsia="仿宋"/>
          <w:sz w:val="24"/>
        </w:rPr>
      </w:pPr>
      <w:r>
        <w:rPr>
          <w:rFonts w:hint="eastAsia" w:ascii="仿宋" w:hAnsi="仿宋" w:eastAsia="仿宋"/>
          <w:sz w:val="24"/>
        </w:rPr>
        <w:t>毕业指导教师将所带学生的毕业设计档案最终提交到教学科，教学科委托</w:t>
      </w:r>
      <w:r>
        <w:rPr>
          <w:rFonts w:hint="eastAsia" w:ascii="仿宋" w:hAnsi="仿宋" w:eastAsia="仿宋"/>
          <w:sz w:val="24"/>
          <w:lang w:eastAsia="zh-CN"/>
        </w:rPr>
        <w:t>系</w:t>
      </w:r>
      <w:r>
        <w:rPr>
          <w:rFonts w:hint="eastAsia" w:ascii="仿宋" w:hAnsi="仿宋" w:eastAsia="仿宋"/>
          <w:sz w:val="24"/>
        </w:rPr>
        <w:t>组织人员进行归档前检查，填写附件1</w:t>
      </w:r>
      <w:r>
        <w:rPr>
          <w:rFonts w:hint="eastAsia" w:ascii="仿宋" w:hAnsi="仿宋" w:eastAsia="仿宋"/>
          <w:sz w:val="24"/>
          <w:lang w:val="en-US" w:eastAsia="zh-CN"/>
        </w:rPr>
        <w:t>3</w:t>
      </w:r>
      <w:r>
        <w:rPr>
          <w:rFonts w:hint="eastAsia" w:ascii="仿宋" w:hAnsi="仿宋" w:eastAsia="仿宋"/>
          <w:sz w:val="24"/>
        </w:rPr>
        <w:t>《仪器与电子学院毕业设计归档检查问题汇总表》，检查结果网站公布。问题较大的毕业设计材料由指导教师负责整改，整改到位后由教学科归档。</w:t>
      </w:r>
    </w:p>
    <w:p w14:paraId="1F140844">
      <w:pPr>
        <w:spacing w:line="360" w:lineRule="auto"/>
        <w:ind w:firstLine="480"/>
        <w:rPr>
          <w:rFonts w:ascii="仿宋" w:hAnsi="仿宋" w:eastAsia="仿宋"/>
          <w:sz w:val="24"/>
        </w:rPr>
      </w:pPr>
    </w:p>
    <w:p w14:paraId="0DB83FF5">
      <w:pPr>
        <w:widowControl/>
        <w:jc w:val="left"/>
        <w:rPr>
          <w:rFonts w:ascii="仿宋" w:hAnsi="仿宋" w:eastAsia="仿宋"/>
          <w:sz w:val="24"/>
        </w:rPr>
      </w:pPr>
      <w:r>
        <w:rPr>
          <w:rFonts w:ascii="仿宋" w:hAnsi="仿宋" w:eastAsia="仿宋"/>
          <w:sz w:val="24"/>
        </w:rPr>
        <w:br w:type="page"/>
      </w:r>
    </w:p>
    <w:p w14:paraId="444C8CF8">
      <w:pPr>
        <w:spacing w:line="360" w:lineRule="auto"/>
        <w:jc w:val="center"/>
        <w:rPr>
          <w:rFonts w:ascii="黑体" w:hAnsi="黑体" w:eastAsia="黑体"/>
          <w:sz w:val="36"/>
        </w:rPr>
      </w:pPr>
      <w:r>
        <w:rPr>
          <w:rFonts w:hint="eastAsia" w:ascii="黑体" w:hAnsi="黑体" w:eastAsia="黑体"/>
          <w:sz w:val="36"/>
        </w:rPr>
        <w:t>第二部分 指导教师的工作要求</w:t>
      </w:r>
    </w:p>
    <w:p w14:paraId="77019924">
      <w:pPr>
        <w:rPr>
          <w:rFonts w:ascii="黑体" w:hAnsi="黑体" w:eastAsia="黑体"/>
          <w:sz w:val="28"/>
          <w:szCs w:val="28"/>
        </w:rPr>
      </w:pPr>
    </w:p>
    <w:p w14:paraId="4A1690D4">
      <w:pPr>
        <w:rPr>
          <w:rFonts w:ascii="黑体" w:hAnsi="黑体" w:eastAsia="黑体"/>
          <w:sz w:val="28"/>
          <w:szCs w:val="28"/>
        </w:rPr>
      </w:pPr>
      <w:r>
        <w:rPr>
          <w:rFonts w:hint="eastAsia" w:ascii="黑体" w:hAnsi="黑体" w:eastAsia="黑体"/>
          <w:sz w:val="28"/>
          <w:szCs w:val="28"/>
        </w:rPr>
        <w:t>一、毕业设计教学实行指导教师负责制。</w:t>
      </w:r>
    </w:p>
    <w:p w14:paraId="0944D450">
      <w:pPr>
        <w:spacing w:line="360" w:lineRule="auto"/>
        <w:ind w:firstLine="480" w:firstLineChars="200"/>
        <w:rPr>
          <w:rFonts w:ascii="仿宋" w:hAnsi="仿宋" w:eastAsia="仿宋"/>
          <w:sz w:val="24"/>
        </w:rPr>
      </w:pPr>
      <w:r>
        <w:rPr>
          <w:rFonts w:hint="eastAsia" w:ascii="仿宋" w:hAnsi="仿宋" w:eastAsia="仿宋"/>
          <w:sz w:val="24"/>
        </w:rPr>
        <w:t>每个教师应对整个毕业设计阶段的教学活动全面负责。按照要求实施指导。指导教师应当定期与学生见面，并随时了解学生的动向。</w:t>
      </w:r>
    </w:p>
    <w:p w14:paraId="400C9F44">
      <w:pPr>
        <w:spacing w:line="360" w:lineRule="auto"/>
        <w:ind w:firstLine="482" w:firstLineChars="200"/>
        <w:rPr>
          <w:rFonts w:ascii="仿宋" w:hAnsi="仿宋" w:eastAsia="仿宋"/>
          <w:b/>
          <w:sz w:val="24"/>
        </w:rPr>
      </w:pPr>
      <w:r>
        <w:rPr>
          <w:rFonts w:hint="eastAsia" w:ascii="仿宋" w:hAnsi="仿宋" w:eastAsia="仿宋"/>
          <w:b/>
          <w:sz w:val="24"/>
        </w:rPr>
        <w:t>毕业设计期间，指导教师是所指导学生教育教学环节的第一责任人。</w:t>
      </w:r>
    </w:p>
    <w:p w14:paraId="13293B17">
      <w:pPr>
        <w:spacing w:line="360" w:lineRule="auto"/>
        <w:ind w:firstLine="482" w:firstLineChars="200"/>
        <w:rPr>
          <w:rFonts w:ascii="仿宋" w:hAnsi="仿宋" w:eastAsia="仿宋"/>
          <w:b/>
          <w:sz w:val="24"/>
        </w:rPr>
      </w:pPr>
      <w:r>
        <w:rPr>
          <w:rFonts w:hint="eastAsia" w:ascii="仿宋" w:hAnsi="仿宋" w:eastAsia="仿宋"/>
          <w:b/>
          <w:sz w:val="24"/>
        </w:rPr>
        <w:t>学生外出请假，指导教师是第一签字人。</w:t>
      </w:r>
    </w:p>
    <w:p w14:paraId="0947F0F4">
      <w:pPr>
        <w:spacing w:line="360" w:lineRule="auto"/>
        <w:ind w:firstLine="480" w:firstLineChars="200"/>
        <w:rPr>
          <w:rFonts w:ascii="仿宋" w:hAnsi="仿宋" w:eastAsia="仿宋"/>
          <w:sz w:val="24"/>
        </w:rPr>
      </w:pPr>
    </w:p>
    <w:p w14:paraId="2AB95846">
      <w:pPr>
        <w:rPr>
          <w:rFonts w:ascii="黑体" w:hAnsi="黑体" w:eastAsia="黑体"/>
          <w:sz w:val="28"/>
          <w:szCs w:val="28"/>
        </w:rPr>
      </w:pPr>
      <w:r>
        <w:rPr>
          <w:rFonts w:hint="eastAsia" w:ascii="黑体" w:hAnsi="黑体" w:eastAsia="黑体"/>
          <w:sz w:val="28"/>
          <w:szCs w:val="28"/>
        </w:rPr>
        <w:t>二、指导教师的条件</w:t>
      </w:r>
    </w:p>
    <w:p w14:paraId="70264360">
      <w:pPr>
        <w:spacing w:line="360" w:lineRule="auto"/>
        <w:ind w:firstLine="480" w:firstLineChars="200"/>
        <w:rPr>
          <w:rFonts w:ascii="仿宋" w:hAnsi="仿宋" w:eastAsia="仿宋"/>
          <w:sz w:val="24"/>
        </w:rPr>
      </w:pPr>
      <w:r>
        <w:rPr>
          <w:rFonts w:hint="eastAsia" w:ascii="仿宋" w:hAnsi="仿宋" w:eastAsia="仿宋"/>
          <w:sz w:val="24"/>
        </w:rPr>
        <w:t>1、指导教师应由具有讲师以上职称或具有上岗资格的博士担任。初级职称的人员一般不单独指导毕业设计，但可协助指导教师工作。指导教师由学科部安排，经教学副院长审批后报教学科备案。</w:t>
      </w:r>
    </w:p>
    <w:p w14:paraId="5525144C">
      <w:pPr>
        <w:spacing w:line="360" w:lineRule="auto"/>
        <w:ind w:firstLine="480" w:firstLineChars="200"/>
        <w:rPr>
          <w:rFonts w:hint="eastAsia" w:ascii="仿宋" w:hAnsi="仿宋" w:eastAsia="仿宋"/>
          <w:strike w:val="0"/>
          <w:dstrike w:val="0"/>
          <w:sz w:val="24"/>
          <w:highlight w:val="none"/>
          <w:lang w:val="en-US" w:eastAsia="zh-CN"/>
        </w:rPr>
      </w:pPr>
      <w:r>
        <w:rPr>
          <w:rFonts w:hint="eastAsia" w:ascii="仿宋" w:hAnsi="仿宋" w:eastAsia="仿宋"/>
          <w:strike w:val="0"/>
          <w:dstrike w:val="0"/>
          <w:sz w:val="24"/>
          <w:highlight w:val="none"/>
        </w:rPr>
        <w:t>2、</w:t>
      </w:r>
      <w:r>
        <w:rPr>
          <w:rFonts w:hint="eastAsia" w:ascii="仿宋" w:hAnsi="仿宋" w:eastAsia="仿宋"/>
          <w:strike w:val="0"/>
          <w:dstrike w:val="0"/>
          <w:sz w:val="24"/>
          <w:highlight w:val="none"/>
          <w:lang w:val="en-US" w:eastAsia="zh-CN"/>
        </w:rPr>
        <w:t>导师应当全面、系统地完成为期一年的毕业设计</w:t>
      </w:r>
      <w:r>
        <w:rPr>
          <w:rFonts w:hint="eastAsia" w:ascii="仿宋" w:hAnsi="仿宋" w:eastAsia="仿宋"/>
          <w:strike w:val="0"/>
          <w:dstrike w:val="0"/>
          <w:sz w:val="24"/>
          <w:highlight w:val="none"/>
          <w:lang w:val="en-US" w:eastAsia="zh-CN"/>
        </w:rPr>
        <w:t>指</w:t>
      </w:r>
      <w:r>
        <w:rPr>
          <w:rFonts w:hint="eastAsia" w:ascii="仿宋" w:hAnsi="仿宋" w:eastAsia="仿宋"/>
          <w:strike w:val="0"/>
          <w:dstrike w:val="0"/>
          <w:sz w:val="24"/>
          <w:highlight w:val="none"/>
          <w:lang w:val="en-US" w:eastAsia="zh-CN"/>
        </w:rPr>
        <w:t>导</w:t>
      </w:r>
      <w:r>
        <w:rPr>
          <w:rFonts w:hint="eastAsia" w:ascii="仿宋" w:hAnsi="仿宋" w:eastAsia="仿宋"/>
          <w:strike w:val="0"/>
          <w:dstrike w:val="0"/>
          <w:sz w:val="24"/>
          <w:highlight w:val="none"/>
          <w:lang w:val="en-US" w:eastAsia="zh-CN"/>
        </w:rPr>
        <w:t>工</w:t>
      </w:r>
      <w:r>
        <w:rPr>
          <w:rFonts w:hint="eastAsia" w:ascii="仿宋" w:hAnsi="仿宋" w:eastAsia="仿宋"/>
          <w:strike w:val="0"/>
          <w:dstrike w:val="0"/>
          <w:sz w:val="24"/>
          <w:highlight w:val="none"/>
          <w:lang w:val="en-US" w:eastAsia="zh-CN"/>
        </w:rPr>
        <w:t>作</w:t>
      </w:r>
      <w:r>
        <w:rPr>
          <w:rFonts w:hint="eastAsia" w:ascii="仿宋" w:hAnsi="仿宋" w:eastAsia="仿宋"/>
          <w:strike w:val="0"/>
          <w:dstrike w:val="0"/>
          <w:sz w:val="24"/>
          <w:highlight w:val="none"/>
          <w:lang w:val="en-US" w:eastAsia="zh-CN"/>
        </w:rPr>
        <w:t>。</w:t>
      </w:r>
      <w:r>
        <w:rPr>
          <w:rFonts w:hint="eastAsia" w:ascii="仿宋" w:hAnsi="仿宋" w:eastAsia="仿宋"/>
          <w:strike w:val="0"/>
          <w:dstrike w:val="0"/>
          <w:sz w:val="24"/>
          <w:highlight w:val="none"/>
          <w:lang w:val="en-US" w:eastAsia="zh-CN"/>
        </w:rPr>
        <w:t xml:space="preserve"> </w:t>
      </w:r>
    </w:p>
    <w:p w14:paraId="741204B9">
      <w:pPr>
        <w:spacing w:line="360" w:lineRule="auto"/>
        <w:ind w:firstLine="482" w:firstLineChars="200"/>
        <w:rPr>
          <w:rFonts w:ascii="仿宋" w:hAnsi="仿宋" w:eastAsia="仿宋"/>
          <w:b/>
          <w:sz w:val="24"/>
        </w:rPr>
      </w:pPr>
      <w:r>
        <w:rPr>
          <w:rFonts w:hint="eastAsia" w:ascii="仿宋" w:hAnsi="仿宋" w:eastAsia="仿宋"/>
          <w:b/>
          <w:sz w:val="24"/>
        </w:rPr>
        <w:t>3、因一定原因，被降为联合指导教师的教师，不能单独承担指导本科毕业设计任务。</w:t>
      </w:r>
    </w:p>
    <w:p w14:paraId="10B775D9">
      <w:pPr>
        <w:spacing w:line="360" w:lineRule="auto"/>
        <w:ind w:firstLine="480" w:firstLineChars="200"/>
        <w:rPr>
          <w:rFonts w:ascii="仿宋" w:hAnsi="仿宋" w:eastAsia="仿宋"/>
          <w:sz w:val="24"/>
        </w:rPr>
      </w:pPr>
    </w:p>
    <w:p w14:paraId="752B7D44">
      <w:pPr>
        <w:rPr>
          <w:rFonts w:ascii="黑体" w:hAnsi="黑体" w:eastAsia="黑体"/>
          <w:sz w:val="28"/>
          <w:szCs w:val="28"/>
        </w:rPr>
      </w:pPr>
      <w:r>
        <w:rPr>
          <w:rFonts w:hint="eastAsia" w:ascii="黑体" w:hAnsi="黑体" w:eastAsia="黑体"/>
          <w:sz w:val="28"/>
          <w:szCs w:val="28"/>
        </w:rPr>
        <w:t>三、指导教师的职责</w:t>
      </w:r>
    </w:p>
    <w:p w14:paraId="5E0C9900">
      <w:pPr>
        <w:spacing w:line="360" w:lineRule="auto"/>
        <w:ind w:firstLine="480" w:firstLineChars="200"/>
        <w:rPr>
          <w:rFonts w:ascii="仿宋" w:hAnsi="仿宋" w:eastAsia="仿宋"/>
          <w:sz w:val="24"/>
        </w:rPr>
      </w:pPr>
      <w:r>
        <w:rPr>
          <w:rFonts w:hint="eastAsia" w:ascii="仿宋" w:hAnsi="仿宋" w:eastAsia="仿宋"/>
          <w:sz w:val="24"/>
        </w:rPr>
        <w:t>1、指导教师应为人师表、教书育人，对学生严格要求。应始终坚持把对学生的培养放在第一位。</w:t>
      </w:r>
    </w:p>
    <w:p w14:paraId="7BE28E2D">
      <w:pPr>
        <w:spacing w:line="360" w:lineRule="auto"/>
        <w:ind w:firstLine="480" w:firstLineChars="200"/>
        <w:rPr>
          <w:rFonts w:ascii="仿宋" w:hAnsi="仿宋" w:eastAsia="仿宋"/>
          <w:sz w:val="24"/>
        </w:rPr>
      </w:pPr>
      <w:r>
        <w:rPr>
          <w:rFonts w:hint="eastAsia" w:ascii="仿宋" w:hAnsi="仿宋" w:eastAsia="仿宋"/>
          <w:sz w:val="24"/>
        </w:rPr>
        <w:t>2、指导教师要重视对学生工作能力、分析解决问题的能力、创新能力的培养和基本科学研究方法的指导。应注重启发引导，注意调动学生的主动性、创造性和积极性。</w:t>
      </w:r>
    </w:p>
    <w:p w14:paraId="4EF48BC7">
      <w:pPr>
        <w:spacing w:line="360" w:lineRule="auto"/>
        <w:ind w:firstLine="480" w:firstLineChars="200"/>
        <w:rPr>
          <w:rFonts w:ascii="仿宋" w:hAnsi="仿宋" w:eastAsia="仿宋"/>
          <w:sz w:val="24"/>
        </w:rPr>
      </w:pPr>
    </w:p>
    <w:p w14:paraId="158ACDAD">
      <w:pPr>
        <w:rPr>
          <w:rFonts w:ascii="黑体" w:hAnsi="黑体" w:eastAsia="黑体"/>
          <w:sz w:val="28"/>
          <w:szCs w:val="28"/>
        </w:rPr>
      </w:pPr>
      <w:r>
        <w:rPr>
          <w:rFonts w:hint="eastAsia" w:ascii="黑体" w:hAnsi="黑体" w:eastAsia="黑体"/>
          <w:sz w:val="28"/>
          <w:szCs w:val="28"/>
        </w:rPr>
        <w:t>四、指导教师的具体任务</w:t>
      </w:r>
    </w:p>
    <w:p w14:paraId="5BDF7784">
      <w:pPr>
        <w:spacing w:line="360" w:lineRule="auto"/>
        <w:rPr>
          <w:rFonts w:ascii="仿宋" w:hAnsi="仿宋" w:eastAsia="仿宋"/>
          <w:sz w:val="24"/>
        </w:rPr>
      </w:pPr>
      <w:r>
        <w:rPr>
          <w:rFonts w:hint="eastAsia" w:ascii="仿宋" w:hAnsi="仿宋" w:eastAsia="仿宋"/>
          <w:sz w:val="24"/>
        </w:rPr>
        <w:t xml:space="preserve">    1、指导学生选题，在毕业设计开始前向学生明确课题的目的、性质、内容及具体要求。</w:t>
      </w:r>
    </w:p>
    <w:p w14:paraId="6D503B2D">
      <w:pPr>
        <w:spacing w:line="360" w:lineRule="auto"/>
        <w:ind w:firstLine="480" w:firstLineChars="200"/>
        <w:rPr>
          <w:rFonts w:ascii="仿宋" w:hAnsi="仿宋" w:eastAsia="仿宋"/>
          <w:sz w:val="24"/>
        </w:rPr>
      </w:pPr>
      <w:r>
        <w:rPr>
          <w:rFonts w:hint="eastAsia" w:ascii="仿宋" w:hAnsi="仿宋" w:eastAsia="仿宋"/>
          <w:sz w:val="24"/>
        </w:rPr>
        <w:t>2、指导学生制定开题报告，并定时检查。</w:t>
      </w:r>
    </w:p>
    <w:p w14:paraId="2012D6F4">
      <w:pPr>
        <w:spacing w:line="360" w:lineRule="auto"/>
        <w:ind w:firstLine="480" w:firstLineChars="200"/>
        <w:rPr>
          <w:rFonts w:ascii="仿宋" w:hAnsi="仿宋" w:eastAsia="仿宋"/>
          <w:sz w:val="24"/>
        </w:rPr>
      </w:pPr>
      <w:r>
        <w:rPr>
          <w:rFonts w:hint="eastAsia" w:ascii="仿宋" w:hAnsi="仿宋" w:eastAsia="仿宋"/>
          <w:sz w:val="24"/>
        </w:rPr>
        <w:t>3、指导学生进行调研及收集必要的参考资料，查阅有关文献，督促和检查学生阅读资料文献的情况。</w:t>
      </w:r>
    </w:p>
    <w:p w14:paraId="2D978625">
      <w:pPr>
        <w:spacing w:line="360" w:lineRule="auto"/>
        <w:ind w:firstLine="480" w:firstLineChars="200"/>
        <w:rPr>
          <w:rFonts w:ascii="仿宋" w:hAnsi="仿宋" w:eastAsia="仿宋"/>
          <w:sz w:val="24"/>
        </w:rPr>
      </w:pPr>
      <w:r>
        <w:rPr>
          <w:rFonts w:hint="eastAsia" w:ascii="仿宋" w:hAnsi="仿宋" w:eastAsia="仿宋"/>
          <w:sz w:val="24"/>
        </w:rPr>
        <w:t>4、在设计过程中尽量激发学生的主观能动性，注重培养学生独立思考、分析和解决问题的能力及创新能力，可分阶段指导性地对学生介绍一些设计思路。</w:t>
      </w:r>
    </w:p>
    <w:p w14:paraId="699459F5">
      <w:pPr>
        <w:spacing w:line="360" w:lineRule="auto"/>
        <w:ind w:firstLine="480" w:firstLineChars="200"/>
        <w:rPr>
          <w:rFonts w:ascii="仿宋" w:hAnsi="仿宋" w:eastAsia="仿宋"/>
          <w:sz w:val="24"/>
        </w:rPr>
      </w:pPr>
      <w:r>
        <w:rPr>
          <w:rFonts w:hint="eastAsia" w:ascii="仿宋" w:hAnsi="仿宋" w:eastAsia="仿宋"/>
          <w:sz w:val="24"/>
        </w:rPr>
        <w:t>5、检查设计进度和质量，定期辅导答疑，及时了解学生在设计过程中遇到的问题，并给予辅导。</w:t>
      </w:r>
    </w:p>
    <w:p w14:paraId="33BD539D">
      <w:pPr>
        <w:spacing w:line="360" w:lineRule="auto"/>
        <w:ind w:firstLine="480" w:firstLineChars="200"/>
        <w:rPr>
          <w:rFonts w:ascii="仿宋" w:hAnsi="仿宋" w:eastAsia="仿宋"/>
          <w:sz w:val="24"/>
        </w:rPr>
      </w:pPr>
      <w:r>
        <w:rPr>
          <w:rFonts w:hint="eastAsia" w:ascii="仿宋" w:hAnsi="仿宋" w:eastAsia="仿宋"/>
          <w:sz w:val="24"/>
        </w:rPr>
        <w:t>6、对学生必须严格要求，培养学生树立良好的治学态度和工作作风。</w:t>
      </w:r>
    </w:p>
    <w:p w14:paraId="7DA81183">
      <w:pPr>
        <w:spacing w:line="360" w:lineRule="auto"/>
        <w:ind w:firstLine="480" w:firstLineChars="200"/>
        <w:rPr>
          <w:rFonts w:ascii="仿宋" w:hAnsi="仿宋" w:eastAsia="仿宋"/>
          <w:sz w:val="24"/>
        </w:rPr>
      </w:pPr>
      <w:r>
        <w:rPr>
          <w:rFonts w:hint="eastAsia" w:ascii="仿宋" w:hAnsi="仿宋" w:eastAsia="仿宋"/>
          <w:sz w:val="24"/>
        </w:rPr>
        <w:t>7、对每个学生的设计情况应有一个比较全面的掌握，并要求学生做好毕业设计记录本的书面记录。</w:t>
      </w:r>
    </w:p>
    <w:p w14:paraId="43652258">
      <w:pPr>
        <w:spacing w:line="360" w:lineRule="auto"/>
        <w:ind w:firstLine="480" w:firstLineChars="200"/>
        <w:rPr>
          <w:rFonts w:ascii="仿宋" w:hAnsi="仿宋" w:eastAsia="仿宋"/>
          <w:sz w:val="24"/>
        </w:rPr>
      </w:pPr>
      <w:r>
        <w:rPr>
          <w:rFonts w:hint="eastAsia" w:ascii="仿宋" w:hAnsi="仿宋" w:eastAsia="仿宋"/>
          <w:sz w:val="24"/>
        </w:rPr>
        <w:t>8、认真审阅毕业设计，向学生提出补充和完善说明书的意见。通过对学生进行全面考核，实事求是地写出评语，向毕业设计答辩委员会提出是否准许所指导的学生参加答辩的意见，并指导学生参加毕业答辩。</w:t>
      </w:r>
    </w:p>
    <w:p w14:paraId="7395E470">
      <w:pPr>
        <w:spacing w:line="360" w:lineRule="auto"/>
        <w:ind w:firstLine="480" w:firstLineChars="200"/>
        <w:rPr>
          <w:rFonts w:ascii="仿宋" w:hAnsi="仿宋" w:eastAsia="仿宋"/>
          <w:sz w:val="24"/>
        </w:rPr>
      </w:pPr>
      <w:r>
        <w:rPr>
          <w:rFonts w:hint="eastAsia" w:ascii="仿宋" w:hAnsi="仿宋" w:eastAsia="仿宋"/>
          <w:sz w:val="24"/>
        </w:rPr>
        <w:t>9、参加毕业设计答辩。</w:t>
      </w:r>
      <w:r>
        <w:rPr>
          <w:rFonts w:hint="eastAsia" w:ascii="仿宋" w:hAnsi="仿宋" w:eastAsia="仿宋"/>
          <w:sz w:val="24"/>
        </w:rPr>
        <w:tab/>
      </w:r>
    </w:p>
    <w:p w14:paraId="53575E8D">
      <w:pPr>
        <w:spacing w:line="360" w:lineRule="auto"/>
        <w:ind w:firstLine="480" w:firstLineChars="200"/>
        <w:rPr>
          <w:rFonts w:ascii="仿宋" w:hAnsi="仿宋" w:eastAsia="仿宋"/>
          <w:sz w:val="24"/>
        </w:rPr>
      </w:pPr>
      <w:r>
        <w:rPr>
          <w:rFonts w:hint="eastAsia" w:ascii="仿宋" w:hAnsi="仿宋" w:eastAsia="仿宋"/>
          <w:sz w:val="24"/>
        </w:rPr>
        <w:t>10、收齐学生毕业设计的全部资料、成果，按学院要求整理归档。</w:t>
      </w:r>
    </w:p>
    <w:p w14:paraId="088EB191">
      <w:pPr>
        <w:spacing w:line="360" w:lineRule="auto"/>
        <w:ind w:firstLine="480" w:firstLineChars="200"/>
        <w:rPr>
          <w:rFonts w:ascii="仿宋" w:hAnsi="仿宋" w:eastAsia="仿宋"/>
          <w:color w:val="FF0000"/>
          <w:sz w:val="24"/>
        </w:rPr>
      </w:pPr>
      <w:r>
        <w:rPr>
          <w:rFonts w:hint="eastAsia" w:ascii="仿宋" w:hAnsi="仿宋" w:eastAsia="仿宋"/>
          <w:color w:val="FF0000"/>
          <w:sz w:val="24"/>
        </w:rPr>
        <w:t>11、如果学生超过2周联系不到或不服从教师指导，指导教师</w:t>
      </w:r>
      <w:r>
        <w:rPr>
          <w:rFonts w:hint="eastAsia" w:ascii="仿宋" w:hAnsi="仿宋" w:eastAsia="仿宋"/>
          <w:b/>
          <w:color w:val="FF0000"/>
          <w:sz w:val="24"/>
        </w:rPr>
        <w:t>必须立即</w:t>
      </w:r>
      <w:r>
        <w:rPr>
          <w:rFonts w:hint="eastAsia" w:ascii="仿宋" w:hAnsi="仿宋" w:eastAsia="仿宋"/>
          <w:color w:val="FF0000"/>
          <w:sz w:val="24"/>
        </w:rPr>
        <w:t>填写附件</w:t>
      </w:r>
      <w:r>
        <w:rPr>
          <w:rFonts w:hint="eastAsia" w:ascii="仿宋" w:hAnsi="仿宋" w:eastAsia="仿宋"/>
          <w:color w:val="FF0000"/>
          <w:sz w:val="24"/>
          <w:lang w:val="en-US" w:eastAsia="zh-CN"/>
        </w:rPr>
        <w:t>14</w:t>
      </w:r>
      <w:r>
        <w:rPr>
          <w:rFonts w:hint="eastAsia" w:ascii="仿宋" w:hAnsi="仿宋" w:eastAsia="仿宋"/>
          <w:color w:val="FF0000"/>
          <w:sz w:val="24"/>
        </w:rPr>
        <w:t>《关于XXX同学毕业设计期间无故离校情况报告》交到教学科，教师可免除责任。</w:t>
      </w:r>
    </w:p>
    <w:p w14:paraId="461BB05E">
      <w:pPr>
        <w:spacing w:line="360" w:lineRule="auto"/>
        <w:ind w:firstLine="480" w:firstLineChars="200"/>
        <w:rPr>
          <w:rFonts w:ascii="仿宋" w:hAnsi="仿宋" w:eastAsia="仿宋"/>
          <w:sz w:val="24"/>
        </w:rPr>
      </w:pPr>
    </w:p>
    <w:p w14:paraId="06EBAD63">
      <w:pPr>
        <w:rPr>
          <w:rFonts w:ascii="黑体" w:hAnsi="黑体" w:eastAsia="黑体"/>
          <w:sz w:val="28"/>
          <w:szCs w:val="28"/>
        </w:rPr>
      </w:pPr>
      <w:r>
        <w:rPr>
          <w:rFonts w:hint="eastAsia" w:ascii="黑体" w:hAnsi="黑体" w:eastAsia="黑体"/>
          <w:sz w:val="28"/>
          <w:szCs w:val="28"/>
        </w:rPr>
        <w:t>五、指导教师联合指导制度</w:t>
      </w:r>
    </w:p>
    <w:p w14:paraId="4F9A294B">
      <w:pPr>
        <w:spacing w:line="360" w:lineRule="auto"/>
        <w:ind w:firstLine="480" w:firstLineChars="200"/>
        <w:rPr>
          <w:rFonts w:ascii="仿宋" w:hAnsi="仿宋" w:eastAsia="仿宋"/>
          <w:sz w:val="24"/>
        </w:rPr>
      </w:pPr>
      <w:r>
        <w:rPr>
          <w:rFonts w:ascii="仿宋" w:hAnsi="仿宋" w:eastAsia="仿宋"/>
          <w:sz w:val="24"/>
        </w:rPr>
        <w:t>我院执行联合导师升降制度。</w:t>
      </w:r>
    </w:p>
    <w:p w14:paraId="0D958314">
      <w:pPr>
        <w:spacing w:line="360" w:lineRule="auto"/>
        <w:ind w:firstLine="480" w:firstLineChars="200"/>
        <w:rPr>
          <w:rFonts w:ascii="仿宋" w:hAnsi="仿宋" w:eastAsia="仿宋"/>
          <w:sz w:val="24"/>
        </w:rPr>
      </w:pPr>
      <w:r>
        <w:rPr>
          <w:rFonts w:hint="eastAsia" w:ascii="仿宋" w:hAnsi="仿宋" w:eastAsia="仿宋"/>
          <w:sz w:val="24"/>
        </w:rPr>
        <w:t>满足正常指导教师条件的教师，如果发生以下情况之一者，将被降为联合指导教师:</w:t>
      </w:r>
    </w:p>
    <w:p w14:paraId="442775D2">
      <w:pPr>
        <w:spacing w:line="360" w:lineRule="auto"/>
        <w:ind w:firstLine="482" w:firstLineChars="200"/>
        <w:rPr>
          <w:rFonts w:ascii="仿宋" w:hAnsi="仿宋" w:eastAsia="仿宋"/>
          <w:b/>
          <w:color w:val="FF0000"/>
          <w:sz w:val="24"/>
        </w:rPr>
      </w:pPr>
      <w:r>
        <w:rPr>
          <w:rFonts w:hint="eastAsia" w:ascii="仿宋" w:hAnsi="仿宋" w:eastAsia="仿宋"/>
          <w:b/>
          <w:color w:val="FF0000"/>
          <w:sz w:val="24"/>
        </w:rPr>
        <w:t>1）本年度所带毕业设计超过二分之一人数成绩为不及格；</w:t>
      </w:r>
    </w:p>
    <w:p w14:paraId="398A3395">
      <w:pPr>
        <w:spacing w:line="360" w:lineRule="auto"/>
        <w:ind w:firstLine="482" w:firstLineChars="200"/>
        <w:rPr>
          <w:rFonts w:ascii="仿宋" w:hAnsi="仿宋" w:eastAsia="仿宋"/>
          <w:b/>
          <w:color w:val="FF0000"/>
          <w:sz w:val="24"/>
        </w:rPr>
      </w:pPr>
      <w:r>
        <w:rPr>
          <w:rFonts w:ascii="仿宋" w:hAnsi="仿宋" w:eastAsia="仿宋"/>
          <w:b/>
          <w:color w:val="FF0000"/>
          <w:sz w:val="24"/>
        </w:rPr>
        <w:t>2）学生毕业设计期间，被检查到指导效果较差或存在较大问题，但</w:t>
      </w:r>
      <w:r>
        <w:rPr>
          <w:rFonts w:hint="eastAsia" w:ascii="仿宋" w:hAnsi="仿宋" w:eastAsia="仿宋"/>
          <w:b/>
          <w:color w:val="FF0000"/>
          <w:sz w:val="24"/>
        </w:rPr>
        <w:t>指导教师</w:t>
      </w:r>
      <w:r>
        <w:rPr>
          <w:rFonts w:ascii="仿宋" w:hAnsi="仿宋" w:eastAsia="仿宋"/>
          <w:b/>
          <w:color w:val="FF0000"/>
          <w:sz w:val="24"/>
        </w:rPr>
        <w:t>又拒不按要求进行书面申诉，态度恶劣者；</w:t>
      </w:r>
    </w:p>
    <w:p w14:paraId="04281D0E">
      <w:pPr>
        <w:spacing w:line="360" w:lineRule="auto"/>
        <w:ind w:firstLine="482" w:firstLineChars="200"/>
        <w:rPr>
          <w:rFonts w:ascii="仿宋" w:hAnsi="仿宋" w:eastAsia="仿宋"/>
          <w:b/>
          <w:color w:val="FF0000"/>
          <w:sz w:val="24"/>
        </w:rPr>
      </w:pPr>
      <w:r>
        <w:rPr>
          <w:rFonts w:ascii="仿宋" w:hAnsi="仿宋" w:eastAsia="仿宋"/>
          <w:b/>
          <w:color w:val="FF0000"/>
          <w:sz w:val="24"/>
        </w:rPr>
        <w:t>3）未能按要求进行认真指导，长期（超过两个月）不与学生见面，被学生举报，经核实情况属实者；</w:t>
      </w:r>
    </w:p>
    <w:p w14:paraId="16C79FBF">
      <w:pPr>
        <w:spacing w:line="360" w:lineRule="auto"/>
        <w:ind w:firstLine="482" w:firstLineChars="200"/>
        <w:rPr>
          <w:rFonts w:ascii="仿宋" w:hAnsi="仿宋" w:eastAsia="仿宋"/>
          <w:b/>
          <w:color w:val="FF0000"/>
          <w:sz w:val="24"/>
        </w:rPr>
      </w:pPr>
      <w:r>
        <w:rPr>
          <w:rFonts w:ascii="仿宋" w:hAnsi="仿宋" w:eastAsia="仿宋"/>
          <w:b/>
          <w:color w:val="FF0000"/>
          <w:sz w:val="24"/>
        </w:rPr>
        <w:t>4）知识水平、道德水平和能力不足以胜任指导本科毕业设计，并被学生举报，经核实情况属实者；</w:t>
      </w:r>
    </w:p>
    <w:p w14:paraId="48EB9133">
      <w:pPr>
        <w:spacing w:line="360" w:lineRule="auto"/>
        <w:ind w:firstLine="480" w:firstLineChars="200"/>
        <w:rPr>
          <w:rFonts w:ascii="仿宋" w:hAnsi="仿宋" w:eastAsia="仿宋"/>
          <w:sz w:val="24"/>
        </w:rPr>
      </w:pPr>
      <w:r>
        <w:rPr>
          <w:rFonts w:ascii="仿宋" w:hAnsi="仿宋" w:eastAsia="仿宋"/>
          <w:sz w:val="24"/>
        </w:rPr>
        <w:t>被降为联合指导教师的教师，至少要作为联合导师指导一届毕业生，成绩都达到及格以上，才能在下一年度作为正常指导教师指导毕业设计。</w:t>
      </w:r>
    </w:p>
    <w:p w14:paraId="26B960DB">
      <w:pPr>
        <w:spacing w:line="360" w:lineRule="auto"/>
        <w:jc w:val="center"/>
        <w:rPr>
          <w:rFonts w:ascii="黑体" w:hAnsi="黑体" w:eastAsia="黑体"/>
          <w:sz w:val="36"/>
        </w:rPr>
      </w:pPr>
      <w:r>
        <w:rPr>
          <w:rFonts w:hint="eastAsia" w:ascii="黑体" w:hAnsi="黑体" w:eastAsia="黑体"/>
          <w:sz w:val="36"/>
        </w:rPr>
        <w:t>第三部分 毕业设计期间请销假制度</w:t>
      </w:r>
    </w:p>
    <w:p w14:paraId="11E2A75F">
      <w:pPr>
        <w:spacing w:line="360" w:lineRule="auto"/>
        <w:ind w:firstLine="480" w:firstLineChars="200"/>
        <w:rPr>
          <w:rFonts w:ascii="仿宋" w:hAnsi="仿宋" w:eastAsia="仿宋"/>
          <w:sz w:val="24"/>
        </w:rPr>
      </w:pPr>
    </w:p>
    <w:p w14:paraId="3973261E">
      <w:pPr>
        <w:spacing w:line="360" w:lineRule="auto"/>
        <w:ind w:firstLine="480" w:firstLineChars="200"/>
        <w:rPr>
          <w:rFonts w:ascii="仿宋" w:hAnsi="仿宋" w:eastAsia="仿宋"/>
          <w:sz w:val="24"/>
        </w:rPr>
      </w:pPr>
      <w:r>
        <w:rPr>
          <w:rFonts w:hint="eastAsia" w:ascii="仿宋" w:hAnsi="仿宋" w:eastAsia="仿宋"/>
          <w:sz w:val="24"/>
        </w:rPr>
        <w:t xml:space="preserve">毕业设计是重要的实践教学环节。为加强毕业设计管理，确保毕业设计质量，维护学生的根本利益，稳定学院教学秩序，必须严格规范毕业设计期间的请假审批制度。根据《中北大学学生违纪处分条例》、《中北大学仪器与电子学院学生考勤管理规定》，现就学生毕业设计期间因病、因事请假的有关事宜规定如下： </w:t>
      </w:r>
    </w:p>
    <w:p w14:paraId="4E86EDF7">
      <w:pPr>
        <w:spacing w:line="360" w:lineRule="auto"/>
        <w:ind w:firstLine="480" w:firstLineChars="200"/>
        <w:rPr>
          <w:rFonts w:ascii="仿宋" w:hAnsi="仿宋" w:eastAsia="仿宋"/>
          <w:sz w:val="24"/>
        </w:rPr>
      </w:pPr>
    </w:p>
    <w:p w14:paraId="416AD5E6">
      <w:pPr>
        <w:rPr>
          <w:rFonts w:ascii="黑体" w:hAnsi="黑体" w:eastAsia="黑体"/>
          <w:sz w:val="28"/>
          <w:szCs w:val="28"/>
        </w:rPr>
      </w:pPr>
      <w:r>
        <w:rPr>
          <w:rFonts w:hint="eastAsia" w:ascii="黑体" w:hAnsi="黑体" w:eastAsia="黑体"/>
          <w:sz w:val="28"/>
          <w:szCs w:val="28"/>
        </w:rPr>
        <w:t xml:space="preserve">一、因病、因事请假 </w:t>
      </w:r>
    </w:p>
    <w:p w14:paraId="2EE762F6">
      <w:pPr>
        <w:ind w:firstLine="422" w:firstLineChars="200"/>
        <w:rPr>
          <w:rFonts w:ascii="黑体" w:hAnsi="黑体" w:eastAsia="黑体"/>
          <w:b/>
        </w:rPr>
      </w:pPr>
      <w:r>
        <w:rPr>
          <w:rFonts w:hint="eastAsia" w:ascii="黑体" w:hAnsi="黑体" w:eastAsia="黑体"/>
          <w:b/>
        </w:rPr>
        <w:t>备案材料：请假条、病事假证明或申请</w:t>
      </w:r>
    </w:p>
    <w:p w14:paraId="7635D50D">
      <w:pPr>
        <w:spacing w:line="360" w:lineRule="auto"/>
        <w:ind w:firstLine="480" w:firstLineChars="200"/>
        <w:rPr>
          <w:rFonts w:ascii="仿宋" w:hAnsi="仿宋" w:eastAsia="仿宋"/>
          <w:sz w:val="24"/>
        </w:rPr>
      </w:pPr>
      <w:r>
        <w:rPr>
          <w:rFonts w:hint="eastAsia" w:ascii="仿宋" w:hAnsi="仿宋" w:eastAsia="仿宋"/>
          <w:sz w:val="24"/>
        </w:rPr>
        <w:t>学生因病请假须开具医院病假证明；参加招聘会和单位面试请假，须出具书面申请，说明招聘会时间、地点或面试单位名称、面试时间与地点。招聘、面试请假太原市内不得超过一天，太原市以外一般最长不得超过七天。</w:t>
      </w:r>
    </w:p>
    <w:p w14:paraId="3F96A83F">
      <w:pPr>
        <w:spacing w:line="360" w:lineRule="auto"/>
        <w:ind w:firstLine="482" w:firstLineChars="200"/>
        <w:rPr>
          <w:rFonts w:ascii="仿宋" w:hAnsi="仿宋" w:eastAsia="仿宋"/>
          <w:b/>
          <w:sz w:val="24"/>
        </w:rPr>
      </w:pPr>
      <w:r>
        <w:rPr>
          <w:rFonts w:hint="eastAsia" w:ascii="仿宋" w:hAnsi="仿宋" w:eastAsia="仿宋"/>
          <w:b/>
          <w:sz w:val="24"/>
        </w:rPr>
        <w:t>学生在正常学习期间，请假1天以内者需经班主任同意；请假1天以上1周以内，需经班主任同意后，由党委副书记审批签字；请假1周以上，经班主任同意后，由党委副书记和教学副院长依次签字；所有请假都要备案。</w:t>
      </w:r>
    </w:p>
    <w:p w14:paraId="5F26199F">
      <w:pPr>
        <w:spacing w:line="360" w:lineRule="auto"/>
        <w:ind w:firstLine="482" w:firstLineChars="200"/>
        <w:rPr>
          <w:rFonts w:ascii="仿宋" w:hAnsi="仿宋" w:eastAsia="仿宋"/>
          <w:b/>
          <w:sz w:val="24"/>
        </w:rPr>
      </w:pPr>
      <w:r>
        <w:rPr>
          <w:rFonts w:hint="eastAsia" w:ascii="仿宋" w:hAnsi="仿宋" w:eastAsia="仿宋"/>
          <w:b/>
          <w:sz w:val="24"/>
        </w:rPr>
        <w:t xml:space="preserve">毕业生在毕业设计期间请假，需先经导师同意后，再按照上述程序办理。 </w:t>
      </w:r>
    </w:p>
    <w:p w14:paraId="62215EFE">
      <w:pPr>
        <w:spacing w:line="360" w:lineRule="auto"/>
        <w:ind w:firstLine="480" w:firstLineChars="200"/>
        <w:rPr>
          <w:rFonts w:ascii="仿宋" w:hAnsi="仿宋" w:eastAsia="仿宋"/>
          <w:sz w:val="24"/>
        </w:rPr>
      </w:pPr>
      <w:r>
        <w:rPr>
          <w:rFonts w:hint="eastAsia" w:ascii="仿宋" w:hAnsi="仿宋" w:eastAsia="仿宋"/>
          <w:sz w:val="24"/>
        </w:rPr>
        <w:t>特别说明：1、所有请假学生，需在学生科盖章时上交假条存根备案；2、学生请假时，班主任需联系学生家长沟通好意见并在假条上做记录；3、请假学生需在假期结束后24小时内到学生科销假。请假条格式见附件</w:t>
      </w:r>
      <w:r>
        <w:rPr>
          <w:rFonts w:hint="eastAsia" w:ascii="仿宋" w:hAnsi="仿宋" w:eastAsia="仿宋"/>
          <w:sz w:val="24"/>
          <w:lang w:val="en-US" w:eastAsia="zh-CN"/>
        </w:rPr>
        <w:t>10</w:t>
      </w:r>
      <w:r>
        <w:rPr>
          <w:rFonts w:hint="eastAsia" w:ascii="仿宋" w:hAnsi="仿宋" w:eastAsia="仿宋"/>
          <w:sz w:val="24"/>
        </w:rPr>
        <w:t>《仪器与电子学院学生请假条》。</w:t>
      </w:r>
    </w:p>
    <w:p w14:paraId="7D5BB255">
      <w:pPr>
        <w:spacing w:line="360" w:lineRule="auto"/>
        <w:ind w:firstLine="482" w:firstLineChars="200"/>
        <w:rPr>
          <w:rFonts w:ascii="仿宋" w:hAnsi="仿宋" w:eastAsia="仿宋"/>
          <w:b/>
          <w:sz w:val="24"/>
        </w:rPr>
      </w:pPr>
      <w:r>
        <w:rPr>
          <w:rFonts w:hint="eastAsia" w:ascii="仿宋" w:hAnsi="仿宋" w:eastAsia="仿宋"/>
          <w:b/>
          <w:sz w:val="24"/>
        </w:rPr>
        <w:t>严格禁止以任何理由事后补假。</w:t>
      </w:r>
    </w:p>
    <w:p w14:paraId="54181953">
      <w:pPr>
        <w:spacing w:line="360" w:lineRule="auto"/>
        <w:rPr>
          <w:rFonts w:ascii="仿宋" w:hAnsi="仿宋" w:eastAsia="仿宋"/>
          <w:strike/>
          <w:dstrike w:val="0"/>
          <w:sz w:val="24"/>
          <w:highlight w:val="yellow"/>
        </w:rPr>
      </w:pPr>
    </w:p>
    <w:p w14:paraId="7C37D1C8">
      <w:pPr>
        <w:rPr>
          <w:rFonts w:ascii="黑体" w:hAnsi="黑体" w:eastAsia="黑体"/>
          <w:sz w:val="28"/>
          <w:szCs w:val="28"/>
        </w:rPr>
      </w:pPr>
      <w:r>
        <w:rPr>
          <w:rFonts w:hint="eastAsia" w:ascii="黑体" w:hAnsi="黑体" w:eastAsia="黑体"/>
          <w:sz w:val="28"/>
          <w:szCs w:val="28"/>
          <w:lang w:val="en-US" w:eastAsia="zh-CN"/>
        </w:rPr>
        <w:t>二</w:t>
      </w:r>
      <w:r>
        <w:rPr>
          <w:rFonts w:hint="eastAsia" w:ascii="黑体" w:hAnsi="黑体" w:eastAsia="黑体"/>
          <w:sz w:val="28"/>
          <w:szCs w:val="28"/>
        </w:rPr>
        <w:t xml:space="preserve">、过程异动、二次答辩与延长学习年限 </w:t>
      </w:r>
    </w:p>
    <w:p w14:paraId="3DF811D9">
      <w:pPr>
        <w:spacing w:line="360" w:lineRule="auto"/>
        <w:rPr>
          <w:rFonts w:ascii="仿宋" w:hAnsi="仿宋" w:eastAsia="仿宋"/>
          <w:b/>
          <w:sz w:val="24"/>
        </w:rPr>
      </w:pPr>
      <w:r>
        <w:rPr>
          <w:rFonts w:hint="eastAsia" w:ascii="仿宋" w:hAnsi="仿宋" w:eastAsia="仿宋"/>
          <w:b/>
          <w:sz w:val="24"/>
        </w:rPr>
        <w:t>1、过程异动处理</w:t>
      </w:r>
    </w:p>
    <w:p w14:paraId="28DB4D3D">
      <w:pPr>
        <w:spacing w:line="360" w:lineRule="auto"/>
        <w:ind w:firstLine="480" w:firstLineChars="200"/>
        <w:rPr>
          <w:rFonts w:ascii="仿宋" w:hAnsi="仿宋" w:eastAsia="仿宋"/>
          <w:sz w:val="24"/>
        </w:rPr>
      </w:pPr>
      <w:r>
        <w:rPr>
          <w:rFonts w:hint="eastAsia" w:ascii="仿宋" w:hAnsi="仿宋" w:eastAsia="仿宋"/>
          <w:sz w:val="24"/>
        </w:rPr>
        <w:t>指导教师应定期召集学生给以当面指导，及时了解掌握学生情况。</w:t>
      </w:r>
    </w:p>
    <w:p w14:paraId="3D8736A1">
      <w:pPr>
        <w:spacing w:line="360" w:lineRule="auto"/>
        <w:ind w:firstLine="480" w:firstLineChars="200"/>
        <w:rPr>
          <w:rFonts w:ascii="仿宋" w:hAnsi="仿宋" w:eastAsia="仿宋"/>
          <w:sz w:val="24"/>
        </w:rPr>
      </w:pPr>
      <w:r>
        <w:rPr>
          <w:rFonts w:hint="eastAsia" w:ascii="仿宋" w:hAnsi="仿宋" w:eastAsia="仿宋"/>
          <w:sz w:val="24"/>
        </w:rPr>
        <w:t>学生擅自离校，指导教师应当立即向班主任和学院教学科汇报备案。</w:t>
      </w:r>
      <w:r>
        <w:rPr>
          <w:rFonts w:hint="eastAsia" w:ascii="仿宋" w:hAnsi="仿宋" w:eastAsia="仿宋"/>
          <w:b/>
          <w:sz w:val="24"/>
        </w:rPr>
        <w:t>擅自离岗2周以上，</w:t>
      </w:r>
      <w:r>
        <w:rPr>
          <w:rFonts w:hint="eastAsia" w:ascii="仿宋" w:hAnsi="仿宋" w:eastAsia="仿宋"/>
          <w:sz w:val="24"/>
        </w:rPr>
        <w:t>按照中北大学学生处制定的相关规定处理。</w:t>
      </w:r>
    </w:p>
    <w:p w14:paraId="6552C16F">
      <w:pPr>
        <w:spacing w:line="360" w:lineRule="auto"/>
        <w:ind w:firstLine="482" w:firstLineChars="200"/>
        <w:rPr>
          <w:rFonts w:ascii="仿宋" w:hAnsi="仿宋" w:eastAsia="仿宋"/>
          <w:b/>
          <w:sz w:val="24"/>
        </w:rPr>
      </w:pPr>
      <w:r>
        <w:rPr>
          <w:rFonts w:hint="eastAsia" w:ascii="仿宋" w:hAnsi="仿宋" w:eastAsia="仿宋"/>
          <w:b/>
          <w:sz w:val="24"/>
        </w:rPr>
        <w:t>学生连续超过两周无故不听从指导教师安排，不参与相关的教学活动，经教师努力争取，仍不改正的，指导教师应当立即向班主任和学院教学科汇报备案。由学院讨论决定对该同学的处理。</w:t>
      </w:r>
    </w:p>
    <w:p w14:paraId="73A36170">
      <w:pPr>
        <w:spacing w:line="360" w:lineRule="auto"/>
        <w:rPr>
          <w:rFonts w:ascii="仿宋" w:hAnsi="仿宋" w:eastAsia="仿宋"/>
          <w:b/>
          <w:sz w:val="24"/>
        </w:rPr>
      </w:pPr>
      <w:r>
        <w:rPr>
          <w:rFonts w:hint="eastAsia" w:ascii="仿宋" w:hAnsi="仿宋" w:eastAsia="仿宋"/>
          <w:b/>
          <w:sz w:val="24"/>
        </w:rPr>
        <w:t xml:space="preserve">2、二次答辩 </w:t>
      </w:r>
    </w:p>
    <w:p w14:paraId="735F95FC">
      <w:pPr>
        <w:spacing w:line="360" w:lineRule="auto"/>
        <w:ind w:firstLine="480" w:firstLineChars="200"/>
        <w:rPr>
          <w:rFonts w:ascii="仿宋" w:hAnsi="仿宋" w:eastAsia="仿宋"/>
          <w:sz w:val="24"/>
        </w:rPr>
      </w:pPr>
      <w:r>
        <w:rPr>
          <w:rFonts w:hint="eastAsia" w:ascii="仿宋" w:hAnsi="仿宋" w:eastAsia="仿宋"/>
          <w:sz w:val="24"/>
        </w:rPr>
        <w:t>正常答辩未通过者可安排二次答辩。 二次答辩通过者，成绩只能按及格计。</w:t>
      </w:r>
    </w:p>
    <w:p w14:paraId="53A86DBF">
      <w:pPr>
        <w:spacing w:line="360" w:lineRule="auto"/>
        <w:rPr>
          <w:rFonts w:ascii="仿宋" w:hAnsi="仿宋" w:eastAsia="仿宋"/>
          <w:b/>
          <w:sz w:val="24"/>
        </w:rPr>
      </w:pPr>
      <w:r>
        <w:rPr>
          <w:rFonts w:hint="eastAsia" w:ascii="仿宋" w:hAnsi="仿宋" w:eastAsia="仿宋"/>
          <w:b/>
          <w:sz w:val="24"/>
        </w:rPr>
        <w:t xml:space="preserve">3、延长学习年限 </w:t>
      </w:r>
    </w:p>
    <w:p w14:paraId="181F6191">
      <w:pPr>
        <w:spacing w:line="360" w:lineRule="auto"/>
        <w:ind w:firstLine="480" w:firstLineChars="200"/>
        <w:rPr>
          <w:rFonts w:hint="eastAsia" w:ascii="仿宋" w:hAnsi="仿宋" w:eastAsia="仿宋"/>
          <w:sz w:val="24"/>
        </w:rPr>
      </w:pPr>
      <w:r>
        <w:rPr>
          <w:rFonts w:hint="eastAsia" w:ascii="仿宋" w:hAnsi="仿宋" w:eastAsia="仿宋"/>
          <w:sz w:val="24"/>
        </w:rPr>
        <w:t>病事假或擅自离岗时间达到毕业设计时间的四分之一者，取消答辩资格。 取消答辩资格者以及二次答辩不合格者可以申请延长学习年限，跟随下一届毕业生进行答辩。</w:t>
      </w:r>
    </w:p>
    <w:p w14:paraId="4ED38EE7">
      <w:pPr>
        <w:spacing w:line="360" w:lineRule="auto"/>
        <w:ind w:firstLine="560" w:firstLineChars="200"/>
        <w:rPr>
          <w:rFonts w:hint="eastAsia" w:ascii="黑体" w:hAnsi="黑体" w:eastAsia="黑体"/>
          <w:sz w:val="28"/>
          <w:szCs w:val="28"/>
          <w:lang w:val="en-US" w:eastAsia="zh-CN"/>
        </w:rPr>
      </w:pPr>
    </w:p>
    <w:p w14:paraId="16BAECD1">
      <w:pPr>
        <w:spacing w:line="360" w:lineRule="auto"/>
        <w:rPr>
          <w:rFonts w:ascii="黑体" w:hAnsi="黑体" w:eastAsia="黑体"/>
          <w:sz w:val="28"/>
          <w:szCs w:val="28"/>
        </w:rPr>
      </w:pPr>
      <w:bookmarkStart w:id="2" w:name="_GoBack"/>
      <w:bookmarkEnd w:id="2"/>
      <w:r>
        <w:rPr>
          <w:rFonts w:hint="eastAsia" w:ascii="黑体" w:hAnsi="黑体" w:eastAsia="黑体"/>
          <w:sz w:val="28"/>
          <w:szCs w:val="28"/>
          <w:lang w:val="en-US" w:eastAsia="zh-CN"/>
        </w:rPr>
        <w:t>三</w:t>
      </w:r>
      <w:r>
        <w:rPr>
          <w:rFonts w:hint="eastAsia" w:ascii="黑体" w:hAnsi="黑体" w:eastAsia="黑体"/>
          <w:sz w:val="28"/>
          <w:szCs w:val="28"/>
        </w:rPr>
        <w:t>、其它</w:t>
      </w:r>
    </w:p>
    <w:p w14:paraId="1BD8B73E">
      <w:pPr>
        <w:spacing w:line="360" w:lineRule="auto"/>
        <w:ind w:firstLine="480" w:firstLineChars="200"/>
        <w:rPr>
          <w:rFonts w:ascii="仿宋" w:hAnsi="仿宋" w:eastAsia="仿宋"/>
          <w:sz w:val="24"/>
        </w:rPr>
      </w:pPr>
      <w:r>
        <w:rPr>
          <w:rFonts w:hint="eastAsia" w:ascii="仿宋" w:hAnsi="仿宋" w:eastAsia="仿宋"/>
          <w:sz w:val="24"/>
        </w:rPr>
        <w:t xml:space="preserve">本规定解释权在仪器与电子学院。 </w:t>
      </w:r>
    </w:p>
    <w:p w14:paraId="02951E76"/>
    <w:p w14:paraId="7991682F">
      <w:pPr>
        <w:rPr>
          <w:rFonts w:ascii="黑体" w:hAnsi="黑体" w:eastAsia="黑体"/>
          <w:sz w:val="28"/>
          <w:szCs w:val="28"/>
        </w:rPr>
      </w:pPr>
      <w:r>
        <w:rPr>
          <w:rFonts w:hint="eastAsia" w:ascii="黑体" w:hAnsi="黑体" w:eastAsia="黑体"/>
          <w:sz w:val="28"/>
          <w:szCs w:val="28"/>
          <w:lang w:val="en-US" w:eastAsia="zh-CN"/>
        </w:rPr>
        <w:t>四</w:t>
      </w:r>
      <w:r>
        <w:rPr>
          <w:rFonts w:hint="eastAsia" w:ascii="黑体" w:hAnsi="黑体" w:eastAsia="黑体"/>
          <w:sz w:val="28"/>
          <w:szCs w:val="28"/>
        </w:rPr>
        <w:t>、附件清单</w:t>
      </w:r>
    </w:p>
    <w:p w14:paraId="2E61E4E8">
      <w:pPr>
        <w:spacing w:line="360" w:lineRule="auto"/>
        <w:ind w:firstLine="480" w:firstLineChars="200"/>
        <w:rPr>
          <w:rFonts w:ascii="仿宋" w:hAnsi="仿宋" w:eastAsia="仿宋"/>
          <w:sz w:val="24"/>
        </w:rPr>
      </w:pPr>
      <w:r>
        <w:rPr>
          <w:rFonts w:hint="eastAsia" w:ascii="仿宋" w:hAnsi="仿宋" w:eastAsia="仿宋"/>
          <w:sz w:val="24"/>
        </w:rPr>
        <w:t>附件1：中北大学本科毕业设计文档模板及规范说明</w:t>
      </w:r>
    </w:p>
    <w:p w14:paraId="78CD0277">
      <w:pPr>
        <w:spacing w:line="360" w:lineRule="auto"/>
        <w:ind w:firstLine="480" w:firstLineChars="200"/>
        <w:rPr>
          <w:rFonts w:ascii="仿宋" w:hAnsi="仿宋" w:eastAsia="仿宋"/>
          <w:sz w:val="24"/>
        </w:rPr>
      </w:pPr>
      <w:r>
        <w:rPr>
          <w:rFonts w:hint="eastAsia" w:ascii="仿宋" w:hAnsi="仿宋" w:eastAsia="仿宋"/>
          <w:sz w:val="24"/>
        </w:rPr>
        <w:t>附件2：《仪器与电子学院毕业设计题目审查结果统计表》</w:t>
      </w:r>
    </w:p>
    <w:p w14:paraId="5C629404">
      <w:pPr>
        <w:spacing w:line="360" w:lineRule="auto"/>
        <w:ind w:firstLine="480" w:firstLineChars="200"/>
        <w:rPr>
          <w:rFonts w:ascii="仿宋" w:hAnsi="仿宋" w:eastAsia="仿宋"/>
          <w:sz w:val="24"/>
        </w:rPr>
      </w:pPr>
      <w:r>
        <w:rPr>
          <w:rFonts w:hint="eastAsia" w:ascii="仿宋" w:hAnsi="仿宋" w:eastAsia="仿宋"/>
          <w:sz w:val="24"/>
        </w:rPr>
        <w:t>附件3：《仪器与电子学院毕业设计题目审查问题汇总表》</w:t>
      </w:r>
    </w:p>
    <w:p w14:paraId="07C8E806">
      <w:pPr>
        <w:spacing w:line="360" w:lineRule="auto"/>
        <w:ind w:firstLine="480" w:firstLineChars="200"/>
        <w:rPr>
          <w:rFonts w:ascii="仿宋" w:hAnsi="仿宋" w:eastAsia="仿宋"/>
          <w:sz w:val="24"/>
        </w:rPr>
      </w:pPr>
      <w:r>
        <w:rPr>
          <w:rFonts w:hint="eastAsia" w:ascii="仿宋" w:hAnsi="仿宋" w:eastAsia="仿宋"/>
          <w:sz w:val="24"/>
        </w:rPr>
        <w:t>附件4：《仪器与电子学院毕业设计题目修改申请表》</w:t>
      </w:r>
    </w:p>
    <w:p w14:paraId="5A973656">
      <w:pPr>
        <w:spacing w:line="360" w:lineRule="auto"/>
        <w:ind w:firstLine="480" w:firstLineChars="200"/>
        <w:rPr>
          <w:rFonts w:ascii="仿宋" w:hAnsi="仿宋" w:eastAsia="仿宋"/>
          <w:sz w:val="24"/>
        </w:rPr>
      </w:pPr>
      <w:r>
        <w:rPr>
          <w:rFonts w:hint="eastAsia" w:ascii="仿宋" w:hAnsi="仿宋" w:eastAsia="仿宋"/>
          <w:sz w:val="24"/>
        </w:rPr>
        <w:t>附件5：《仪器与电子学院毕业设计开题报告审查问题汇总表》</w:t>
      </w:r>
    </w:p>
    <w:p w14:paraId="4FC2927A">
      <w:pPr>
        <w:spacing w:line="360" w:lineRule="auto"/>
        <w:ind w:firstLine="480" w:firstLineChars="200"/>
        <w:rPr>
          <w:rFonts w:ascii="仿宋" w:hAnsi="仿宋" w:eastAsia="仿宋"/>
          <w:sz w:val="24"/>
        </w:rPr>
      </w:pPr>
      <w:r>
        <w:rPr>
          <w:rFonts w:hint="eastAsia" w:ascii="仿宋" w:hAnsi="仿宋" w:eastAsia="仿宋"/>
          <w:sz w:val="24"/>
        </w:rPr>
        <w:t>附件6：《仪器与电子学院毕业设计阶段中期检查表》</w:t>
      </w:r>
    </w:p>
    <w:p w14:paraId="4C8F656A">
      <w:pPr>
        <w:spacing w:line="360" w:lineRule="auto"/>
        <w:ind w:firstLine="480" w:firstLineChars="200"/>
        <w:rPr>
          <w:rFonts w:ascii="仿宋" w:hAnsi="仿宋" w:eastAsia="仿宋"/>
          <w:sz w:val="24"/>
        </w:rPr>
      </w:pPr>
      <w:r>
        <w:rPr>
          <w:rFonts w:hint="eastAsia" w:ascii="仿宋" w:hAnsi="仿宋" w:eastAsia="仿宋"/>
          <w:sz w:val="24"/>
        </w:rPr>
        <w:t>附件7：《毕业设计阶段检查评分标准》</w:t>
      </w:r>
    </w:p>
    <w:p w14:paraId="6A820409">
      <w:pPr>
        <w:spacing w:line="360" w:lineRule="auto"/>
        <w:ind w:firstLine="480" w:firstLineChars="200"/>
        <w:rPr>
          <w:rFonts w:hint="eastAsia" w:ascii="仿宋" w:hAnsi="仿宋" w:eastAsia="仿宋"/>
          <w:sz w:val="24"/>
          <w:lang w:eastAsia="zh-CN"/>
        </w:rPr>
      </w:pPr>
      <w:r>
        <w:rPr>
          <w:rFonts w:hint="eastAsia" w:ascii="仿宋" w:hAnsi="仿宋" w:eastAsia="仿宋"/>
          <w:sz w:val="24"/>
        </w:rPr>
        <w:t>附件8：</w:t>
      </w:r>
      <w:r>
        <w:rPr>
          <w:rFonts w:hint="eastAsia" w:ascii="仿宋" w:hAnsi="仿宋" w:eastAsia="仿宋"/>
          <w:sz w:val="24"/>
          <w:lang w:eastAsia="zh-CN"/>
        </w:rPr>
        <w:t>《</w:t>
      </w:r>
      <w:r>
        <w:rPr>
          <w:rFonts w:hint="eastAsia" w:ascii="仿宋" w:hAnsi="仿宋" w:eastAsia="仿宋"/>
          <w:sz w:val="24"/>
        </w:rPr>
        <w:t>仪器与电子学院毕业设计预验收检查表</w:t>
      </w:r>
      <w:r>
        <w:rPr>
          <w:rFonts w:hint="eastAsia" w:ascii="仿宋" w:hAnsi="仿宋" w:eastAsia="仿宋"/>
          <w:sz w:val="24"/>
          <w:lang w:eastAsia="zh-CN"/>
        </w:rPr>
        <w:t>》</w:t>
      </w:r>
    </w:p>
    <w:p w14:paraId="4DC9588E">
      <w:pPr>
        <w:spacing w:line="360" w:lineRule="auto"/>
        <w:ind w:firstLine="480" w:firstLineChars="200"/>
        <w:rPr>
          <w:rFonts w:hint="eastAsia" w:ascii="仿宋" w:hAnsi="仿宋" w:eastAsia="仿宋"/>
          <w:sz w:val="24"/>
          <w:lang w:eastAsia="zh-CN"/>
        </w:rPr>
      </w:pPr>
      <w:r>
        <w:rPr>
          <w:rFonts w:hint="eastAsia" w:ascii="仿宋" w:hAnsi="仿宋" w:eastAsia="仿宋"/>
          <w:sz w:val="24"/>
        </w:rPr>
        <w:t>附件9：</w:t>
      </w:r>
      <w:r>
        <w:rPr>
          <w:rFonts w:hint="eastAsia" w:ascii="仿宋" w:hAnsi="仿宋" w:eastAsia="仿宋"/>
          <w:sz w:val="24"/>
          <w:lang w:eastAsia="zh-CN"/>
        </w:rPr>
        <w:t>《</w:t>
      </w:r>
      <w:r>
        <w:rPr>
          <w:rFonts w:hint="eastAsia" w:ascii="仿宋" w:hAnsi="仿宋" w:eastAsia="仿宋"/>
          <w:sz w:val="24"/>
        </w:rPr>
        <w:t>毕业设计评价标准说明</w:t>
      </w:r>
      <w:r>
        <w:rPr>
          <w:rFonts w:hint="eastAsia" w:ascii="仿宋" w:hAnsi="仿宋" w:eastAsia="仿宋"/>
          <w:sz w:val="24"/>
          <w:lang w:eastAsia="zh-CN"/>
        </w:rPr>
        <w:t>》</w:t>
      </w:r>
    </w:p>
    <w:p w14:paraId="2DF1B80D">
      <w:pPr>
        <w:spacing w:line="360" w:lineRule="auto"/>
        <w:ind w:firstLine="480" w:firstLineChars="200"/>
        <w:rPr>
          <w:rFonts w:hint="eastAsia" w:ascii="仿宋" w:hAnsi="仿宋" w:eastAsia="仿宋"/>
          <w:sz w:val="24"/>
        </w:rPr>
      </w:pPr>
      <w:r>
        <w:rPr>
          <w:rFonts w:hint="eastAsia" w:ascii="仿宋" w:hAnsi="仿宋" w:eastAsia="仿宋"/>
          <w:sz w:val="24"/>
        </w:rPr>
        <w:t>附件10：</w:t>
      </w:r>
      <w:r>
        <w:rPr>
          <w:rFonts w:hint="eastAsia" w:ascii="仿宋" w:hAnsi="仿宋" w:eastAsia="仿宋"/>
          <w:sz w:val="24"/>
          <w:lang w:eastAsia="zh-CN"/>
        </w:rPr>
        <w:t>《</w:t>
      </w:r>
      <w:r>
        <w:rPr>
          <w:rFonts w:hint="eastAsia" w:ascii="仿宋" w:hAnsi="仿宋" w:eastAsia="仿宋"/>
          <w:sz w:val="24"/>
        </w:rPr>
        <w:t>仪器与电子学院学生请假条</w:t>
      </w:r>
      <w:r>
        <w:rPr>
          <w:rFonts w:hint="eastAsia" w:ascii="仿宋" w:hAnsi="仿宋" w:eastAsia="仿宋"/>
          <w:sz w:val="24"/>
          <w:lang w:eastAsia="zh-CN"/>
        </w:rPr>
        <w:t>》</w:t>
      </w:r>
    </w:p>
    <w:p w14:paraId="227312BD">
      <w:pPr>
        <w:spacing w:line="360" w:lineRule="auto"/>
        <w:ind w:firstLine="480" w:firstLineChars="200"/>
        <w:rPr>
          <w:rFonts w:hint="eastAsia" w:ascii="仿宋" w:hAnsi="仿宋" w:eastAsia="仿宋"/>
          <w:sz w:val="24"/>
        </w:rPr>
      </w:pPr>
      <w:r>
        <w:rPr>
          <w:rFonts w:hint="eastAsia" w:ascii="仿宋" w:hAnsi="仿宋" w:eastAsia="仿宋"/>
          <w:sz w:val="24"/>
        </w:rPr>
        <w:t>附件11：</w:t>
      </w:r>
      <w:r>
        <w:rPr>
          <w:rFonts w:hint="eastAsia" w:ascii="仿宋" w:hAnsi="仿宋" w:eastAsia="仿宋"/>
          <w:sz w:val="24"/>
          <w:lang w:eastAsia="zh-CN"/>
        </w:rPr>
        <w:t>《</w:t>
      </w:r>
      <w:r>
        <w:rPr>
          <w:rFonts w:hint="eastAsia" w:ascii="仿宋" w:hAnsi="仿宋" w:eastAsia="仿宋"/>
          <w:sz w:val="24"/>
        </w:rPr>
        <w:t>在外毕业设计协助指导人员能力证明</w:t>
      </w:r>
      <w:r>
        <w:rPr>
          <w:rFonts w:hint="eastAsia" w:ascii="仿宋" w:hAnsi="仿宋" w:eastAsia="仿宋"/>
          <w:sz w:val="24"/>
          <w:lang w:eastAsia="zh-CN"/>
        </w:rPr>
        <w:t>》</w:t>
      </w:r>
    </w:p>
    <w:p w14:paraId="1F34A4FD">
      <w:pPr>
        <w:spacing w:line="360" w:lineRule="auto"/>
        <w:ind w:firstLine="480" w:firstLineChars="200"/>
        <w:rPr>
          <w:rFonts w:hint="eastAsia" w:ascii="仿宋" w:hAnsi="仿宋" w:eastAsia="仿宋"/>
          <w:sz w:val="24"/>
        </w:rPr>
      </w:pPr>
      <w:r>
        <w:rPr>
          <w:rFonts w:hint="eastAsia" w:ascii="仿宋" w:hAnsi="仿宋" w:eastAsia="仿宋"/>
          <w:sz w:val="24"/>
        </w:rPr>
        <w:t>附件12：</w:t>
      </w:r>
      <w:r>
        <w:rPr>
          <w:rFonts w:hint="eastAsia" w:ascii="仿宋" w:hAnsi="仿宋" w:eastAsia="仿宋"/>
          <w:sz w:val="24"/>
          <w:lang w:eastAsia="zh-CN"/>
        </w:rPr>
        <w:t>《</w:t>
      </w:r>
      <w:r>
        <w:rPr>
          <w:rFonts w:hint="eastAsia" w:ascii="仿宋" w:hAnsi="仿宋" w:eastAsia="仿宋"/>
          <w:sz w:val="24"/>
        </w:rPr>
        <w:t>仪器与电子学院学生在外毕业设计、实习申请表</w:t>
      </w:r>
      <w:r>
        <w:rPr>
          <w:rFonts w:hint="eastAsia" w:ascii="仿宋" w:hAnsi="仿宋" w:eastAsia="仿宋"/>
          <w:sz w:val="24"/>
          <w:lang w:eastAsia="zh-CN"/>
        </w:rPr>
        <w:t>》</w:t>
      </w:r>
    </w:p>
    <w:p w14:paraId="7BDBFB80">
      <w:pPr>
        <w:spacing w:line="360" w:lineRule="auto"/>
        <w:ind w:firstLine="480" w:firstLineChars="200"/>
        <w:rPr>
          <w:rFonts w:hint="eastAsia" w:ascii="仿宋" w:hAnsi="仿宋" w:eastAsia="仿宋"/>
          <w:sz w:val="24"/>
        </w:rPr>
      </w:pPr>
      <w:r>
        <w:rPr>
          <w:rFonts w:hint="eastAsia" w:ascii="仿宋" w:hAnsi="仿宋" w:eastAsia="仿宋"/>
          <w:sz w:val="24"/>
        </w:rPr>
        <w:t>附件13：</w:t>
      </w:r>
      <w:r>
        <w:rPr>
          <w:rFonts w:hint="eastAsia" w:ascii="仿宋" w:hAnsi="仿宋" w:eastAsia="仿宋"/>
          <w:sz w:val="24"/>
          <w:lang w:eastAsia="zh-CN"/>
        </w:rPr>
        <w:t>《</w:t>
      </w:r>
      <w:r>
        <w:rPr>
          <w:rFonts w:hint="eastAsia" w:ascii="仿宋" w:hAnsi="仿宋" w:eastAsia="仿宋"/>
          <w:sz w:val="24"/>
        </w:rPr>
        <w:t>仪器与电子学院毕业设计归档检查问题汇总表</w:t>
      </w:r>
      <w:r>
        <w:rPr>
          <w:rFonts w:hint="eastAsia" w:ascii="仿宋" w:hAnsi="仿宋" w:eastAsia="仿宋"/>
          <w:sz w:val="24"/>
          <w:lang w:eastAsia="zh-CN"/>
        </w:rPr>
        <w:t>》</w:t>
      </w:r>
    </w:p>
    <w:p w14:paraId="7B41EEDC">
      <w:pPr>
        <w:spacing w:line="360" w:lineRule="auto"/>
        <w:ind w:firstLine="480" w:firstLineChars="200"/>
        <w:rPr>
          <w:rFonts w:hint="eastAsia" w:ascii="仿宋" w:hAnsi="仿宋" w:eastAsia="仿宋"/>
          <w:sz w:val="24"/>
        </w:rPr>
      </w:pPr>
      <w:r>
        <w:rPr>
          <w:rFonts w:hint="eastAsia" w:ascii="仿宋" w:hAnsi="仿宋" w:eastAsia="仿宋"/>
          <w:sz w:val="24"/>
        </w:rPr>
        <w:t>附件14：</w:t>
      </w:r>
      <w:r>
        <w:rPr>
          <w:rFonts w:hint="eastAsia" w:ascii="仿宋" w:hAnsi="仿宋" w:eastAsia="仿宋"/>
          <w:sz w:val="24"/>
          <w:lang w:eastAsia="zh-CN"/>
        </w:rPr>
        <w:t>《</w:t>
      </w:r>
      <w:r>
        <w:rPr>
          <w:rFonts w:hint="eastAsia" w:ascii="仿宋" w:hAnsi="仿宋" w:eastAsia="仿宋"/>
          <w:sz w:val="24"/>
        </w:rPr>
        <w:t>关于XXX同学毕业设计期间无故离校情况报告</w:t>
      </w:r>
      <w:r>
        <w:rPr>
          <w:rFonts w:hint="eastAsia" w:ascii="仿宋" w:hAnsi="仿宋" w:eastAsia="仿宋"/>
          <w:sz w:val="24"/>
          <w:lang w:eastAsia="zh-CN"/>
        </w:rPr>
        <w:t>》</w:t>
      </w:r>
    </w:p>
    <w:p w14:paraId="31EC966C">
      <w:pPr>
        <w:spacing w:line="360" w:lineRule="auto"/>
        <w:ind w:firstLine="480" w:firstLineChars="200"/>
        <w:rPr>
          <w:rFonts w:hint="eastAsia" w:ascii="仿宋" w:hAnsi="仿宋" w:eastAsia="仿宋"/>
          <w:sz w:val="24"/>
        </w:rPr>
      </w:pPr>
      <w:r>
        <w:rPr>
          <w:rFonts w:hint="eastAsia" w:ascii="仿宋" w:hAnsi="仿宋" w:eastAsia="仿宋"/>
          <w:sz w:val="24"/>
        </w:rPr>
        <w:t>附件15：</w:t>
      </w:r>
      <w:r>
        <w:rPr>
          <w:rFonts w:hint="eastAsia" w:ascii="仿宋" w:hAnsi="仿宋" w:eastAsia="仿宋"/>
          <w:sz w:val="24"/>
          <w:lang w:eastAsia="zh-CN"/>
        </w:rPr>
        <w:t>《</w:t>
      </w:r>
      <w:r>
        <w:rPr>
          <w:rFonts w:hint="eastAsia" w:ascii="仿宋" w:hAnsi="仿宋" w:eastAsia="仿宋"/>
          <w:sz w:val="24"/>
        </w:rPr>
        <w:t>仪器与电子学院毕业设计说明书抽检专家评议表</w:t>
      </w:r>
      <w:r>
        <w:rPr>
          <w:rFonts w:hint="eastAsia" w:ascii="仿宋" w:hAnsi="仿宋" w:eastAsia="仿宋"/>
          <w:sz w:val="24"/>
          <w:lang w:eastAsia="zh-CN"/>
        </w:rPr>
        <w:t>》</w:t>
      </w:r>
    </w:p>
    <w:p w14:paraId="7593C1BE">
      <w:pPr>
        <w:spacing w:line="360" w:lineRule="auto"/>
        <w:ind w:firstLine="480" w:firstLineChars="200"/>
        <w:rPr>
          <w:rFonts w:hint="eastAsia" w:ascii="仿宋" w:hAnsi="仿宋" w:eastAsia="仿宋"/>
          <w:sz w:val="24"/>
        </w:rPr>
      </w:pPr>
      <w:r>
        <w:rPr>
          <w:rFonts w:hint="eastAsia" w:ascii="仿宋" w:hAnsi="仿宋" w:eastAsia="仿宋"/>
          <w:sz w:val="24"/>
        </w:rPr>
        <w:t>附件16：</w:t>
      </w:r>
      <w:r>
        <w:rPr>
          <w:rFonts w:hint="eastAsia" w:ascii="仿宋" w:hAnsi="仿宋" w:eastAsia="仿宋"/>
          <w:sz w:val="24"/>
          <w:lang w:eastAsia="zh-CN"/>
        </w:rPr>
        <w:t>《</w:t>
      </w:r>
      <w:r>
        <w:rPr>
          <w:rFonts w:hint="eastAsia" w:ascii="仿宋" w:hAnsi="仿宋" w:eastAsia="仿宋"/>
          <w:sz w:val="24"/>
        </w:rPr>
        <w:t>仪器与电子学院毕业设计说明书形式审查表</w:t>
      </w:r>
      <w:r>
        <w:rPr>
          <w:rFonts w:hint="eastAsia" w:ascii="仿宋" w:hAnsi="仿宋" w:eastAsia="仿宋"/>
          <w:sz w:val="24"/>
          <w:lang w:eastAsia="zh-CN"/>
        </w:rPr>
        <w:t>》</w:t>
      </w:r>
    </w:p>
    <w:p w14:paraId="581A34C5">
      <w:pPr>
        <w:spacing w:line="360" w:lineRule="auto"/>
        <w:ind w:firstLine="480" w:firstLineChars="200"/>
        <w:rPr>
          <w:rFonts w:hint="eastAsia" w:ascii="仿宋" w:hAnsi="仿宋" w:eastAsia="仿宋"/>
          <w:sz w:val="24"/>
        </w:rPr>
      </w:pPr>
      <w:r>
        <w:rPr>
          <w:rFonts w:hint="eastAsia" w:ascii="仿宋" w:hAnsi="仿宋" w:eastAsia="仿宋"/>
          <w:sz w:val="24"/>
        </w:rPr>
        <w:t>附件17：</w:t>
      </w:r>
      <w:r>
        <w:rPr>
          <w:rFonts w:hint="eastAsia" w:ascii="仿宋" w:hAnsi="仿宋" w:eastAsia="仿宋"/>
          <w:sz w:val="24"/>
          <w:lang w:eastAsia="zh-CN"/>
        </w:rPr>
        <w:t>《</w:t>
      </w:r>
      <w:r>
        <w:rPr>
          <w:rFonts w:hint="eastAsia" w:ascii="仿宋" w:hAnsi="仿宋" w:eastAsia="仿宋"/>
          <w:sz w:val="24"/>
        </w:rPr>
        <w:t>本科毕业设计复审答辩申请表</w:t>
      </w:r>
      <w:r>
        <w:rPr>
          <w:rFonts w:hint="eastAsia" w:ascii="仿宋" w:hAnsi="仿宋" w:eastAsia="仿宋"/>
          <w:sz w:val="24"/>
          <w:lang w:eastAsia="zh-CN"/>
        </w:rPr>
        <w:t>》</w:t>
      </w:r>
    </w:p>
    <w:p w14:paraId="144B6799">
      <w:pPr>
        <w:spacing w:line="360" w:lineRule="auto"/>
        <w:ind w:firstLine="480" w:firstLineChars="200"/>
        <w:rPr>
          <w:rFonts w:hint="eastAsia" w:ascii="仿宋" w:hAnsi="仿宋" w:eastAsia="仿宋"/>
          <w:sz w:val="24"/>
        </w:rPr>
      </w:pPr>
      <w:r>
        <w:rPr>
          <w:rFonts w:hint="eastAsia" w:ascii="仿宋" w:hAnsi="仿宋" w:eastAsia="仿宋"/>
          <w:sz w:val="24"/>
        </w:rPr>
        <w:t>附件18：关于印发《中北大学学士学位论文质量抽检办法》的通知</w:t>
      </w:r>
    </w:p>
    <w:p w14:paraId="0883B918">
      <w:pPr>
        <w:spacing w:line="360" w:lineRule="auto"/>
        <w:ind w:firstLine="480" w:firstLineChars="200"/>
        <w:rPr>
          <w:rFonts w:hint="eastAsia" w:ascii="仿宋" w:hAnsi="仿宋" w:eastAsia="仿宋"/>
          <w:sz w:val="24"/>
          <w:lang w:eastAsia="zh-CN"/>
        </w:rPr>
      </w:pPr>
      <w:r>
        <w:rPr>
          <w:rFonts w:hint="eastAsia" w:ascii="仿宋" w:hAnsi="仿宋" w:eastAsia="仿宋"/>
          <w:sz w:val="24"/>
        </w:rPr>
        <w:t>附件19：</w:t>
      </w:r>
      <w:r>
        <w:rPr>
          <w:rFonts w:hint="eastAsia" w:ascii="仿宋" w:hAnsi="仿宋" w:eastAsia="仿宋"/>
          <w:sz w:val="24"/>
          <w:lang w:eastAsia="zh-CN"/>
        </w:rPr>
        <w:t>《</w:t>
      </w:r>
      <w:r>
        <w:rPr>
          <w:rFonts w:hint="eastAsia" w:ascii="仿宋" w:hAnsi="仿宋" w:eastAsia="仿宋"/>
          <w:sz w:val="24"/>
        </w:rPr>
        <w:t>学生毕业设计归档材料确认意见表</w:t>
      </w:r>
      <w:r>
        <w:rPr>
          <w:rFonts w:hint="eastAsia" w:ascii="仿宋" w:hAnsi="仿宋" w:eastAsia="仿宋"/>
          <w:sz w:val="24"/>
          <w:lang w:eastAsia="zh-CN"/>
        </w:rPr>
        <w:t>》</w:t>
      </w:r>
    </w:p>
    <w:p w14:paraId="335B754B">
      <w:pPr>
        <w:spacing w:line="360" w:lineRule="auto"/>
        <w:ind w:firstLine="480" w:firstLineChars="200"/>
        <w:rPr>
          <w:rFonts w:hint="eastAsia" w:ascii="仿宋" w:hAnsi="仿宋" w:eastAsia="仿宋"/>
          <w:sz w:val="24"/>
          <w:lang w:val="en-US" w:eastAsia="zh-CN"/>
        </w:rPr>
      </w:pPr>
      <w:r>
        <w:rPr>
          <w:rFonts w:hint="eastAsia" w:ascii="仿宋" w:hAnsi="仿宋" w:eastAsia="仿宋"/>
          <w:sz w:val="24"/>
          <w:lang w:val="en-US" w:eastAsia="zh-CN"/>
        </w:rPr>
        <w:t>附件20：《供参考的任务书模板》</w:t>
      </w:r>
    </w:p>
    <w:sectPr>
      <w:pgSz w:w="11906" w:h="16838"/>
      <w:pgMar w:top="1440" w:right="1800" w:bottom="1276"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2NjhhMmM0YmQwN2FjYTcyNTk4OTI5MWNjODQ1OGIifQ=="/>
  </w:docVars>
  <w:rsids>
    <w:rsidRoot w:val="00822E57"/>
    <w:rsid w:val="00000685"/>
    <w:rsid w:val="00035FE0"/>
    <w:rsid w:val="00040833"/>
    <w:rsid w:val="00043F64"/>
    <w:rsid w:val="0004468C"/>
    <w:rsid w:val="00060934"/>
    <w:rsid w:val="00073C28"/>
    <w:rsid w:val="00076DDA"/>
    <w:rsid w:val="000A08C4"/>
    <w:rsid w:val="000D357D"/>
    <w:rsid w:val="000E53C0"/>
    <w:rsid w:val="00102949"/>
    <w:rsid w:val="00124F22"/>
    <w:rsid w:val="00162EB3"/>
    <w:rsid w:val="00167560"/>
    <w:rsid w:val="001730E7"/>
    <w:rsid w:val="00177516"/>
    <w:rsid w:val="00183F4E"/>
    <w:rsid w:val="001C6F99"/>
    <w:rsid w:val="001D299D"/>
    <w:rsid w:val="001D3FF0"/>
    <w:rsid w:val="00205E49"/>
    <w:rsid w:val="002658F6"/>
    <w:rsid w:val="002737D4"/>
    <w:rsid w:val="00280CBF"/>
    <w:rsid w:val="0028300E"/>
    <w:rsid w:val="002B01D7"/>
    <w:rsid w:val="002E30C3"/>
    <w:rsid w:val="002E3251"/>
    <w:rsid w:val="00300BA7"/>
    <w:rsid w:val="00364E62"/>
    <w:rsid w:val="00371573"/>
    <w:rsid w:val="003839F6"/>
    <w:rsid w:val="003942BC"/>
    <w:rsid w:val="00394E22"/>
    <w:rsid w:val="003A628A"/>
    <w:rsid w:val="003B6F68"/>
    <w:rsid w:val="003E101E"/>
    <w:rsid w:val="003F44A1"/>
    <w:rsid w:val="00400C3E"/>
    <w:rsid w:val="00401D55"/>
    <w:rsid w:val="00402581"/>
    <w:rsid w:val="004423C9"/>
    <w:rsid w:val="00453E03"/>
    <w:rsid w:val="00461B47"/>
    <w:rsid w:val="00470248"/>
    <w:rsid w:val="00475C6E"/>
    <w:rsid w:val="00492549"/>
    <w:rsid w:val="004A478C"/>
    <w:rsid w:val="004A569E"/>
    <w:rsid w:val="004D7D0A"/>
    <w:rsid w:val="0050216B"/>
    <w:rsid w:val="00522C9F"/>
    <w:rsid w:val="005363B5"/>
    <w:rsid w:val="00550D40"/>
    <w:rsid w:val="0058006C"/>
    <w:rsid w:val="005B0A48"/>
    <w:rsid w:val="005D6EC2"/>
    <w:rsid w:val="005E30A9"/>
    <w:rsid w:val="005F29D1"/>
    <w:rsid w:val="005F3990"/>
    <w:rsid w:val="006102BC"/>
    <w:rsid w:val="00632E55"/>
    <w:rsid w:val="0063590D"/>
    <w:rsid w:val="00636975"/>
    <w:rsid w:val="00654635"/>
    <w:rsid w:val="00663364"/>
    <w:rsid w:val="00664603"/>
    <w:rsid w:val="006966E1"/>
    <w:rsid w:val="0069690E"/>
    <w:rsid w:val="00697000"/>
    <w:rsid w:val="006A351B"/>
    <w:rsid w:val="006B044D"/>
    <w:rsid w:val="006B1857"/>
    <w:rsid w:val="006B37B9"/>
    <w:rsid w:val="006C6EF1"/>
    <w:rsid w:val="006D660E"/>
    <w:rsid w:val="006D7D4E"/>
    <w:rsid w:val="006F0AD8"/>
    <w:rsid w:val="006F6ECA"/>
    <w:rsid w:val="006F7E4D"/>
    <w:rsid w:val="0070261A"/>
    <w:rsid w:val="0071664D"/>
    <w:rsid w:val="007368F5"/>
    <w:rsid w:val="0075384F"/>
    <w:rsid w:val="007622D1"/>
    <w:rsid w:val="007832E2"/>
    <w:rsid w:val="007918C6"/>
    <w:rsid w:val="007B2136"/>
    <w:rsid w:val="007B401B"/>
    <w:rsid w:val="007C47DE"/>
    <w:rsid w:val="007D20D9"/>
    <w:rsid w:val="007D6DAF"/>
    <w:rsid w:val="007E6BB4"/>
    <w:rsid w:val="007F26F1"/>
    <w:rsid w:val="007F6215"/>
    <w:rsid w:val="007F6F67"/>
    <w:rsid w:val="00800FDD"/>
    <w:rsid w:val="0081685B"/>
    <w:rsid w:val="008209D6"/>
    <w:rsid w:val="00822E57"/>
    <w:rsid w:val="008270E8"/>
    <w:rsid w:val="008531A5"/>
    <w:rsid w:val="0085665F"/>
    <w:rsid w:val="00864420"/>
    <w:rsid w:val="00896971"/>
    <w:rsid w:val="008A75C7"/>
    <w:rsid w:val="008B37A3"/>
    <w:rsid w:val="008D28ED"/>
    <w:rsid w:val="008F08AF"/>
    <w:rsid w:val="008F2C16"/>
    <w:rsid w:val="008F5C53"/>
    <w:rsid w:val="008F6DA1"/>
    <w:rsid w:val="00906333"/>
    <w:rsid w:val="00961723"/>
    <w:rsid w:val="00961FEB"/>
    <w:rsid w:val="009952E3"/>
    <w:rsid w:val="009A0C7A"/>
    <w:rsid w:val="009A79D9"/>
    <w:rsid w:val="009B6EF7"/>
    <w:rsid w:val="009D74A8"/>
    <w:rsid w:val="00A07FD2"/>
    <w:rsid w:val="00A11E79"/>
    <w:rsid w:val="00A129E0"/>
    <w:rsid w:val="00A13484"/>
    <w:rsid w:val="00A21382"/>
    <w:rsid w:val="00A80B34"/>
    <w:rsid w:val="00A823D1"/>
    <w:rsid w:val="00A828C2"/>
    <w:rsid w:val="00A900A8"/>
    <w:rsid w:val="00AB15EC"/>
    <w:rsid w:val="00AB7A03"/>
    <w:rsid w:val="00AC2D03"/>
    <w:rsid w:val="00AC6611"/>
    <w:rsid w:val="00AE007B"/>
    <w:rsid w:val="00AF5897"/>
    <w:rsid w:val="00B23F59"/>
    <w:rsid w:val="00B25F2E"/>
    <w:rsid w:val="00B4736E"/>
    <w:rsid w:val="00B50448"/>
    <w:rsid w:val="00B54F9D"/>
    <w:rsid w:val="00BC254B"/>
    <w:rsid w:val="00BE34AF"/>
    <w:rsid w:val="00BE528D"/>
    <w:rsid w:val="00C23ED6"/>
    <w:rsid w:val="00C30A8F"/>
    <w:rsid w:val="00C35282"/>
    <w:rsid w:val="00C44791"/>
    <w:rsid w:val="00C63511"/>
    <w:rsid w:val="00C672C2"/>
    <w:rsid w:val="00CB5C37"/>
    <w:rsid w:val="00CD60F2"/>
    <w:rsid w:val="00CE3335"/>
    <w:rsid w:val="00CE4AF5"/>
    <w:rsid w:val="00CE5B76"/>
    <w:rsid w:val="00CF62FE"/>
    <w:rsid w:val="00D00C9F"/>
    <w:rsid w:val="00D0141C"/>
    <w:rsid w:val="00D05072"/>
    <w:rsid w:val="00D21308"/>
    <w:rsid w:val="00D3156C"/>
    <w:rsid w:val="00D43253"/>
    <w:rsid w:val="00D47530"/>
    <w:rsid w:val="00D47A54"/>
    <w:rsid w:val="00D65A7B"/>
    <w:rsid w:val="00D972B8"/>
    <w:rsid w:val="00DA30A7"/>
    <w:rsid w:val="00DA39F6"/>
    <w:rsid w:val="00DA5364"/>
    <w:rsid w:val="00DA5801"/>
    <w:rsid w:val="00DB78F3"/>
    <w:rsid w:val="00DD7395"/>
    <w:rsid w:val="00DE0E66"/>
    <w:rsid w:val="00DE2C9A"/>
    <w:rsid w:val="00DE5203"/>
    <w:rsid w:val="00DF70D1"/>
    <w:rsid w:val="00E43CA0"/>
    <w:rsid w:val="00E836CB"/>
    <w:rsid w:val="00EB5EB9"/>
    <w:rsid w:val="00EC60DB"/>
    <w:rsid w:val="00EC7BEE"/>
    <w:rsid w:val="00EE7721"/>
    <w:rsid w:val="00EF414F"/>
    <w:rsid w:val="00F04A30"/>
    <w:rsid w:val="00F101A0"/>
    <w:rsid w:val="00F12666"/>
    <w:rsid w:val="00F2742E"/>
    <w:rsid w:val="00F34D13"/>
    <w:rsid w:val="00F411AE"/>
    <w:rsid w:val="00F57A0A"/>
    <w:rsid w:val="00F667E4"/>
    <w:rsid w:val="00F66B2A"/>
    <w:rsid w:val="00F8367C"/>
    <w:rsid w:val="00FB00A4"/>
    <w:rsid w:val="00FB3423"/>
    <w:rsid w:val="00FB3975"/>
    <w:rsid w:val="00FB4D6B"/>
    <w:rsid w:val="00FB6AF8"/>
    <w:rsid w:val="00FF6AEE"/>
    <w:rsid w:val="021938A8"/>
    <w:rsid w:val="08785EC8"/>
    <w:rsid w:val="089E3E84"/>
    <w:rsid w:val="0DC34ECD"/>
    <w:rsid w:val="12B460F1"/>
    <w:rsid w:val="13F26CE1"/>
    <w:rsid w:val="15045830"/>
    <w:rsid w:val="1F68728E"/>
    <w:rsid w:val="2D592986"/>
    <w:rsid w:val="40FE051C"/>
    <w:rsid w:val="4B4863BA"/>
    <w:rsid w:val="5B677942"/>
    <w:rsid w:val="62174857"/>
    <w:rsid w:val="6A3031E7"/>
    <w:rsid w:val="6B015B0A"/>
    <w:rsid w:val="7B4D0F57"/>
    <w:rsid w:val="7CDA3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0"/>
    <w:qFormat/>
    <w:uiPriority w:val="0"/>
    <w:pPr>
      <w:keepNext/>
      <w:keepLines/>
      <w:spacing w:before="260" w:after="260" w:line="416" w:lineRule="auto"/>
      <w:outlineLvl w:val="2"/>
    </w:pPr>
    <w:rPr>
      <w:rFonts w:ascii="Times New Roman" w:hAnsi="Times New Roman" w:eastAsia="宋体" w:cs="Times New Roman"/>
      <w:b/>
      <w:bCs/>
      <w:sz w:val="32"/>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标题 3 字符"/>
    <w:basedOn w:val="6"/>
    <w:link w:val="2"/>
    <w:qFormat/>
    <w:uiPriority w:val="0"/>
    <w:rPr>
      <w:rFonts w:ascii="Times New Roman" w:hAnsi="Times New Roman" w:eastAsia="宋体" w:cs="Times New Roman"/>
      <w:b/>
      <w:bCs/>
      <w:sz w:val="32"/>
      <w:szCs w:val="32"/>
    </w:rPr>
  </w:style>
  <w:style w:type="paragraph" w:customStyle="1" w:styleId="11">
    <w:name w:val="Char Char Char"/>
    <w:basedOn w:val="1"/>
    <w:qFormat/>
    <w:uiPriority w:val="0"/>
    <w:rPr>
      <w:rFonts w:ascii="Tahoma" w:hAnsi="Tahoma" w:eastAsia="宋体" w:cs="Times New Roman"/>
      <w:sz w:val="24"/>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7037</Words>
  <Characters>7206</Characters>
  <Lines>54</Lines>
  <Paragraphs>15</Paragraphs>
  <TotalTime>81</TotalTime>
  <ScaleCrop>false</ScaleCrop>
  <LinksUpToDate>false</LinksUpToDate>
  <CharactersWithSpaces>7253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2015-04-09T03:08:00Z</dcterms:created>
  <dc:creator>wenyi liu</dc:creator>
  <cp:lastModifiedBy>柯馨</cp:lastModifiedBy>
  <dcterms:modified xsi:type="dcterms:W3CDTF">2025-09-25T01:09:58Z</dcterms:modified>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RubyTemplateID" linkTarget="0">
    <vt:lpwstr>6</vt:lpwstr>
  </property>
  <property fmtid="{D5CDD505-2E9C-101B-9397-08002B2CF9AE}" pid="4" name="ICV">
    <vt:lpwstr>F7898DA5A0284562AA841BBAA5BEA81A</vt:lpwstr>
  </property>
  <property fmtid="{D5CDD505-2E9C-101B-9397-08002B2CF9AE}" pid="5" name="KSOTemplateDocerSaveRecord">
    <vt:lpwstr>eyJoZGlkIjoiOGY2NjhhMmM0YmQwN2FjYTcyNTk4OTI5MWNjODQ1OGIiLCJ1c2VySWQiOiIyMTQ4MzAxNzMifQ==</vt:lpwstr>
  </property>
</Properties>
</file>