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</w:pPr>
      <w:r>
        <w:t>소프트웨어 요구사항 명세서</w:t>
      </w:r>
    </w:p>
    <w:p>
      <w:r>
        <w:t>프로젝트명: 건물 탐지 및 지도 갱신 시스템</w:t>
      </w:r>
    </w:p>
    <w:p>
      <w:r>
        <w:t xml:space="preserve">작성일: 2025년 </w:t>
      </w:r>
      <w:r>
        <w:rPr>
          <w:lang w:eastAsia="ko-KR"/>
          <w:rtl w:val="off"/>
        </w:rPr>
        <w:t>6</w:t>
      </w:r>
      <w:r>
        <w:t>월 3일</w:t>
      </w:r>
    </w:p>
    <w:p>
      <w:r>
        <w:t xml:space="preserve">작성자: </w:t>
      </w:r>
      <w:r>
        <w:rPr>
          <w:lang w:eastAsia="ko-KR"/>
          <w:rtl w:val="off"/>
        </w:rPr>
        <w:t>공민석, 이건우</w:t>
      </w:r>
    </w:p>
    <w:p>
      <w:r>
        <w:t>프로젝트 기간: 2025년 3월 ~ 2025년 6월</w:t>
      </w:r>
    </w:p>
    <w:p>
      <w:pPr>
        <w:pStyle w:val="Heading2"/>
      </w:pPr>
      <w:r>
        <w:t>1. 문서 개요</w:t>
      </w:r>
    </w:p>
    <w:p>
      <w:r>
        <w:t>본 문서는 건물 탐지 및 지도 갱신 시스템에 대한 소프트웨어 요구사항을 정의한 문서입니다. 시스템의 개요, 기능 및 비기능 요구사항, 인터페이스 요구사항, 품질 속성, 제약 사항 등을 포함하여 이해관계자와 개발자 간의 명확한 기준을 제공합니다.</w:t>
      </w:r>
    </w:p>
    <w:p>
      <w:pPr>
        <w:pStyle w:val="Heading2"/>
      </w:pPr>
      <w:r>
        <w:t>2. 시스템 개요</w:t>
      </w:r>
    </w:p>
    <w:p>
      <w:r>
        <w:t>본 시스템은 최신 정사영상을 입력으로 받아 YOLOv8과 GeoSAM을 이용하여 건물을 자동 탐지 및 세분화하고, 기존 수치지도와 비교하여 신규 또는 철거된 건물을 식별한 후 지도 데이터를 자동으로 갱신하는 기능을 제공합니다. QGIS 환경에서 플러그인 형태로 제공되며, 도시계획 및 지적도 최신화에 활용됩니다.</w:t>
      </w:r>
    </w:p>
    <w:p>
      <w:pPr>
        <w:pStyle w:val="Heading2"/>
        <w:rPr>
          <w:lang/>
          <w:rtl w:val="off"/>
        </w:rPr>
      </w:pPr>
      <w:r>
        <w:t>3. 입/출력 개요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데이터 이름</w:t>
            </w:r>
          </w:p>
        </w:tc>
        <w:tc>
          <w:tcPr>
            <w:tcW w:w="2880" w:type="dxa"/>
          </w:tcPr>
          <w:p>
            <w:r>
              <w:t>유형</w:t>
            </w:r>
          </w:p>
        </w:tc>
        <w:tc>
          <w:tcPr>
            <w:tcW w:w="2880" w:type="dxa"/>
          </w:tcPr>
          <w:p>
            <w:r>
              <w:t>설명</w:t>
            </w:r>
          </w:p>
        </w:tc>
      </w:tr>
      <w:tr>
        <w:tc>
          <w:tcPr>
            <w:tcW w:w="2880" w:type="dxa"/>
          </w:tcPr>
          <w:p>
            <w:r>
              <w:t>정사영상</w:t>
            </w:r>
          </w:p>
        </w:tc>
        <w:tc>
          <w:tcPr>
            <w:tcW w:w="2880" w:type="dxa"/>
          </w:tcPr>
          <w:p>
            <w:r>
              <w:t>입력</w:t>
            </w:r>
          </w:p>
        </w:tc>
        <w:tc>
          <w:tcPr>
            <w:tcW w:w="2880" w:type="dxa"/>
          </w:tcPr>
          <w:p>
            <w:r>
              <w:t>GeoTIFF 형식의 고해상도 항공 사진</w:t>
            </w:r>
          </w:p>
        </w:tc>
      </w:tr>
      <w:tr>
        <w:tc>
          <w:tcPr>
            <w:tcW w:w="2880" w:type="dxa"/>
          </w:tcPr>
          <w:p>
            <w:r>
              <w:t>수치지도</w:t>
            </w:r>
          </w:p>
        </w:tc>
        <w:tc>
          <w:tcPr>
            <w:tcW w:w="2880" w:type="dxa"/>
          </w:tcPr>
          <w:p>
            <w:r>
              <w:t>입력</w:t>
            </w:r>
          </w:p>
        </w:tc>
        <w:tc>
          <w:tcPr>
            <w:tcW w:w="2880" w:type="dxa"/>
          </w:tcPr>
          <w:p>
            <w:r>
              <w:t>기존 건물 경계를 포함한 SHP(Shapefile) 형식의 지도 데이터</w:t>
            </w:r>
          </w:p>
        </w:tc>
      </w:tr>
      <w:tr>
        <w:tc>
          <w:tcPr>
            <w:tcW w:w="2880" w:type="dxa"/>
          </w:tcPr>
          <w:p>
            <w:r>
              <w:t>탐지된 바운딩박스</w:t>
            </w:r>
          </w:p>
        </w:tc>
        <w:tc>
          <w:tcPr>
            <w:tcW w:w="2880" w:type="dxa"/>
          </w:tcPr>
          <w:p>
            <w:r>
              <w:t>출력</w:t>
            </w:r>
          </w:p>
        </w:tc>
        <w:tc>
          <w:tcPr>
            <w:tcW w:w="2880" w:type="dxa"/>
          </w:tcPr>
          <w:p>
            <w:r>
              <w:t>YOLOv8 모델로부터 추출된 건물 객체의 경계 상자 정보</w:t>
            </w:r>
          </w:p>
        </w:tc>
      </w:tr>
      <w:tr>
        <w:tc>
          <w:tcPr>
            <w:tcW w:w="2880" w:type="dxa"/>
          </w:tcPr>
          <w:p>
            <w:r>
              <w:t>분할된 건물 폴리곤</w:t>
            </w:r>
          </w:p>
        </w:tc>
        <w:tc>
          <w:tcPr>
            <w:tcW w:w="2880" w:type="dxa"/>
          </w:tcPr>
          <w:p>
            <w:r>
              <w:t>출력</w:t>
            </w:r>
          </w:p>
        </w:tc>
        <w:tc>
          <w:tcPr>
            <w:tcW w:w="2880" w:type="dxa"/>
          </w:tcPr>
          <w:p>
            <w:r>
              <w:t>GeoSAM을 통해 생성된 벡터 형식의 건물 폴리곤</w:t>
            </w:r>
          </w:p>
        </w:tc>
      </w:tr>
      <w:tr>
        <w:tc>
          <w:tcPr>
            <w:tcW w:w="2880" w:type="dxa"/>
          </w:tcPr>
          <w:p>
            <w:r>
              <w:t>갱신된 수치지도</w:t>
            </w:r>
          </w:p>
        </w:tc>
        <w:tc>
          <w:tcPr>
            <w:tcW w:w="2880" w:type="dxa"/>
          </w:tcPr>
          <w:p>
            <w:r>
              <w:t>출력</w:t>
            </w:r>
          </w:p>
        </w:tc>
        <w:tc>
          <w:tcPr>
            <w:tcW w:w="2880" w:type="dxa"/>
          </w:tcPr>
          <w:p>
            <w:r>
              <w:t>기존 지도에 신규 및 철거 정보를 반영한 SHP 파일</w:t>
            </w:r>
          </w:p>
        </w:tc>
      </w:tr>
      <w:tr>
        <w:tc>
          <w:tcPr>
            <w:tcW w:w="2880" w:type="dxa"/>
          </w:tcPr>
          <w:p>
            <w:r>
              <w:t>처리 로그 메시지</w:t>
            </w:r>
          </w:p>
        </w:tc>
        <w:tc>
          <w:tcPr>
            <w:tcW w:w="2880" w:type="dxa"/>
          </w:tcPr>
          <w:p>
            <w:r>
              <w:t>출력</w:t>
            </w:r>
          </w:p>
        </w:tc>
        <w:tc>
          <w:tcPr>
            <w:tcW w:w="2880" w:type="dxa"/>
          </w:tcPr>
          <w:p>
            <w:r>
              <w:t>각 단계별 실행 로그, UI에서 출력됨 (QTextEdit 활용)</w:t>
            </w:r>
          </w:p>
        </w:tc>
      </w:tr>
    </w:tbl>
    <w:p>
      <w:pPr>
        <w:pStyle w:val="Normal"/>
      </w:pPr>
    </w:p>
    <w:p>
      <w:pPr>
        <w:pStyle w:val="Heading2"/>
        <w:rPr>
          <w:lang/>
          <w:rtl w:val="off"/>
        </w:rPr>
      </w:pPr>
      <w:r>
        <w:t>4. 소프트웨어 기능 요구사항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w="1728" w:type="dxa"/>
          </w:tcPr>
          <w:p>
            <w:r>
              <w:t>요구사항 ID</w:t>
            </w:r>
          </w:p>
        </w:tc>
        <w:tc>
          <w:tcPr>
            <w:tcW w:w="1728" w:type="dxa"/>
          </w:tcPr>
          <w:p>
            <w:r>
              <w:t>기능명</w:t>
            </w:r>
          </w:p>
        </w:tc>
        <w:tc>
          <w:tcPr>
            <w:tcW w:w="1728" w:type="dxa"/>
          </w:tcPr>
          <w:p>
            <w:r>
              <w:t>설명</w:t>
            </w:r>
          </w:p>
        </w:tc>
        <w:tc>
          <w:tcPr>
            <w:tcW w:w="1728" w:type="dxa"/>
          </w:tcPr>
          <w:p>
            <w:r>
              <w:t>우선순위</w:t>
            </w:r>
          </w:p>
        </w:tc>
        <w:tc>
          <w:tcPr>
            <w:tcW w:w="1728" w:type="dxa"/>
          </w:tcPr>
          <w:p>
            <w:r>
              <w:t>구현 상태</w:t>
            </w:r>
          </w:p>
        </w:tc>
      </w:tr>
      <w:tr>
        <w:tc>
          <w:tcPr>
            <w:tcW w:w="1728" w:type="dxa"/>
          </w:tcPr>
          <w:p>
            <w:r>
              <w:t>REQ-01</w:t>
            </w:r>
          </w:p>
        </w:tc>
        <w:tc>
          <w:tcPr>
            <w:tcW w:w="1728" w:type="dxa"/>
          </w:tcPr>
          <w:p>
            <w:r>
              <w:t>정사영상 불러오기</w:t>
            </w:r>
          </w:p>
        </w:tc>
        <w:tc>
          <w:tcPr>
            <w:tcW w:w="1728" w:type="dxa"/>
          </w:tcPr>
          <w:p>
            <w:r>
              <w:t>사용자가 GeoTIFF 형식의 정사영상을 선택하여 로딩</w:t>
            </w:r>
          </w:p>
        </w:tc>
        <w:tc>
          <w:tcPr>
            <w:tcW w:w="1728" w:type="dxa"/>
          </w:tcPr>
          <w:p>
            <w:r>
              <w:t>상</w:t>
            </w:r>
          </w:p>
        </w:tc>
        <w:tc>
          <w:tcPr>
            <w:tcW w:w="1728" w:type="dxa"/>
          </w:tcPr>
          <w:p>
            <w:r>
              <w:t>완료</w:t>
            </w:r>
          </w:p>
        </w:tc>
      </w:tr>
      <w:tr>
        <w:tc>
          <w:tcPr>
            <w:tcW w:w="1728" w:type="dxa"/>
          </w:tcPr>
          <w:p>
            <w:r>
              <w:t>REQ-02</w:t>
            </w:r>
          </w:p>
        </w:tc>
        <w:tc>
          <w:tcPr>
            <w:tcW w:w="1728" w:type="dxa"/>
          </w:tcPr>
          <w:p>
            <w:r>
              <w:t>수치지도 불러오기</w:t>
            </w:r>
          </w:p>
        </w:tc>
        <w:tc>
          <w:tcPr>
            <w:tcW w:w="1728" w:type="dxa"/>
          </w:tcPr>
          <w:p>
            <w:r>
              <w:t>사용자가 SHP 파일 형태의 수치지도를 선택하여 로딩</w:t>
            </w:r>
          </w:p>
        </w:tc>
        <w:tc>
          <w:tcPr>
            <w:tcW w:w="1728" w:type="dxa"/>
          </w:tcPr>
          <w:p>
            <w:r>
              <w:t>상</w:t>
            </w:r>
          </w:p>
        </w:tc>
        <w:tc>
          <w:tcPr>
            <w:tcW w:w="1728" w:type="dxa"/>
          </w:tcPr>
          <w:p>
            <w:r>
              <w:t>완료</w:t>
            </w:r>
          </w:p>
        </w:tc>
      </w:tr>
      <w:tr>
        <w:tc>
          <w:tcPr>
            <w:tcW w:w="1728" w:type="dxa"/>
          </w:tcPr>
          <w:p>
            <w:r>
              <w:t>REQ-03</w:t>
            </w:r>
          </w:p>
        </w:tc>
        <w:tc>
          <w:tcPr>
            <w:tcW w:w="1728" w:type="dxa"/>
          </w:tcPr>
          <w:p>
            <w:r>
              <w:t>건물 탐지 (YOLOv8)</w:t>
            </w:r>
          </w:p>
        </w:tc>
        <w:tc>
          <w:tcPr>
            <w:tcW w:w="1728" w:type="dxa"/>
          </w:tcPr>
          <w:p>
            <w:r>
              <w:t>YOLOv8 모델로부터 건물 바운딩박스를 자동 탐지</w:t>
            </w:r>
          </w:p>
        </w:tc>
        <w:tc>
          <w:tcPr>
            <w:tcW w:w="1728" w:type="dxa"/>
          </w:tcPr>
          <w:p>
            <w:r>
              <w:t>상</w:t>
            </w:r>
          </w:p>
        </w:tc>
        <w:tc>
          <w:tcPr>
            <w:tcW w:w="1728" w:type="dxa"/>
          </w:tcPr>
          <w:p>
            <w:r>
              <w:t>완료</w:t>
            </w:r>
          </w:p>
        </w:tc>
      </w:tr>
      <w:tr>
        <w:tc>
          <w:tcPr>
            <w:tcW w:w="1728" w:type="dxa"/>
          </w:tcPr>
          <w:p>
            <w:r>
              <w:t>REQ-04</w:t>
            </w:r>
          </w:p>
        </w:tc>
        <w:tc>
          <w:tcPr>
            <w:tcW w:w="1728" w:type="dxa"/>
          </w:tcPr>
          <w:p>
            <w:r>
              <w:t>건물 분할 (GeoSAM)</w:t>
            </w:r>
          </w:p>
        </w:tc>
        <w:tc>
          <w:tcPr>
            <w:tcW w:w="1728" w:type="dxa"/>
          </w:tcPr>
          <w:p>
            <w:r>
              <w:t>탐지된 바운딩박스를 바탕으로 실제 경계 폴리곤 생성</w:t>
            </w:r>
          </w:p>
        </w:tc>
        <w:tc>
          <w:tcPr>
            <w:tcW w:w="1728" w:type="dxa"/>
          </w:tcPr>
          <w:p>
            <w:r>
              <w:t>상</w:t>
            </w:r>
          </w:p>
        </w:tc>
        <w:tc>
          <w:tcPr>
            <w:tcW w:w="1728" w:type="dxa"/>
          </w:tcPr>
          <w:p>
            <w:r>
              <w:t>완료</w:t>
            </w:r>
          </w:p>
        </w:tc>
      </w:tr>
      <w:tr>
        <w:tc>
          <w:tcPr>
            <w:tcW w:w="1728" w:type="dxa"/>
          </w:tcPr>
          <w:p>
            <w:r>
              <w:t>REQ-05</w:t>
            </w:r>
          </w:p>
        </w:tc>
        <w:tc>
          <w:tcPr>
            <w:tcW w:w="1728" w:type="dxa"/>
          </w:tcPr>
          <w:p>
            <w:r>
              <w:t>건물 비교 분석</w:t>
            </w:r>
          </w:p>
        </w:tc>
        <w:tc>
          <w:tcPr>
            <w:tcW w:w="1728" w:type="dxa"/>
          </w:tcPr>
          <w:p>
            <w:r>
              <w:t>기존 수치지도와 비교하여 신규/철거 건물 구분</w:t>
            </w:r>
          </w:p>
        </w:tc>
        <w:tc>
          <w:tcPr>
            <w:tcW w:w="1728" w:type="dxa"/>
          </w:tcPr>
          <w:p>
            <w:r>
              <w:t>상</w:t>
            </w:r>
          </w:p>
        </w:tc>
        <w:tc>
          <w:tcPr>
            <w:tcW w:w="1728" w:type="dxa"/>
          </w:tcPr>
          <w:p>
            <w:r>
              <w:rPr>
                <w:lang w:eastAsia="ko-KR"/>
                <w:rtl w:val="off"/>
              </w:rPr>
              <w:t>완료</w:t>
            </w:r>
          </w:p>
        </w:tc>
      </w:tr>
      <w:tr>
        <w:tc>
          <w:tcPr>
            <w:tcW w:w="1728" w:type="dxa"/>
          </w:tcPr>
          <w:p>
            <w:r>
              <w:t>REQ-06</w:t>
            </w:r>
          </w:p>
        </w:tc>
        <w:tc>
          <w:tcPr>
            <w:tcW w:w="1728" w:type="dxa"/>
          </w:tcPr>
          <w:p>
            <w:r>
              <w:t>지도 갱신 및 저장</w:t>
            </w:r>
          </w:p>
        </w:tc>
        <w:tc>
          <w:tcPr>
            <w:tcW w:w="1728" w:type="dxa"/>
          </w:tcPr>
          <w:p>
            <w:r>
              <w:t>갱신된 SHP 파일 생성 및 사용자 저장 기능</w:t>
            </w:r>
          </w:p>
        </w:tc>
        <w:tc>
          <w:tcPr>
            <w:tcW w:w="1728" w:type="dxa"/>
          </w:tcPr>
          <w:p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1728" w:type="dxa"/>
          </w:tcPr>
          <w:p>
            <w:r>
              <w:rPr>
                <w:lang w:eastAsia="ko-KR"/>
                <w:rtl w:val="off"/>
              </w:rPr>
              <w:t>완료</w:t>
            </w:r>
          </w:p>
        </w:tc>
      </w:tr>
      <w:tr>
        <w:tc>
          <w:tcPr>
            <w:tcW w:w="1728" w:type="dxa"/>
          </w:tcPr>
          <w:p>
            <w:r>
              <w:t>REQ-07</w:t>
            </w:r>
          </w:p>
        </w:tc>
        <w:tc>
          <w:tcPr>
            <w:tcW w:w="1728" w:type="dxa"/>
          </w:tcPr>
          <w:p>
            <w:r>
              <w:t>로그 출력</w:t>
            </w:r>
          </w:p>
        </w:tc>
        <w:tc>
          <w:tcPr>
            <w:tcW w:w="1728" w:type="dxa"/>
          </w:tcPr>
          <w:p>
            <w:r>
              <w:t>QTextEdit 위젯에 로그 출력</w:t>
            </w:r>
          </w:p>
        </w:tc>
        <w:tc>
          <w:tcPr>
            <w:tcW w:w="1728" w:type="dxa"/>
          </w:tcPr>
          <w:p>
            <w:r>
              <w:rPr>
                <w:lang w:eastAsia="ko-KR"/>
                <w:rtl w:val="off"/>
              </w:rPr>
              <w:t>하</w:t>
            </w:r>
          </w:p>
        </w:tc>
        <w:tc>
          <w:tcPr>
            <w:tcW w:w="1728" w:type="dxa"/>
          </w:tcPr>
          <w:p>
            <w:r>
              <w:t>완료</w:t>
            </w:r>
          </w:p>
        </w:tc>
      </w:tr>
      <w:tr>
        <w:tc>
          <w:tcPr>
            <w:tcW w:w="1728" w:type="dxa"/>
          </w:tcPr>
          <w:p>
            <w:r>
              <w:t>REQ-08</w:t>
            </w:r>
          </w:p>
        </w:tc>
        <w:tc>
          <w:tcPr>
            <w:tcW w:w="1728" w:type="dxa"/>
          </w:tcPr>
          <w:p>
            <w:r>
              <w:t>UI 상호작용</w:t>
            </w:r>
          </w:p>
        </w:tc>
        <w:tc>
          <w:tcPr>
            <w:tcW w:w="1728" w:type="dxa"/>
          </w:tcPr>
          <w:p>
            <w:r>
              <w:t>버튼 기반 사용자 상호작용 기능</w:t>
            </w:r>
          </w:p>
        </w:tc>
        <w:tc>
          <w:tcPr>
            <w:tcW w:w="1728" w:type="dxa"/>
          </w:tcPr>
          <w:p>
            <w:r>
              <w:t>상</w:t>
            </w:r>
          </w:p>
        </w:tc>
        <w:tc>
          <w:tcPr>
            <w:tcW w:w="1728" w:type="dxa"/>
          </w:tcPr>
          <w:p>
            <w:r>
              <w:t>완료</w:t>
            </w:r>
          </w:p>
        </w:tc>
      </w:tr>
    </w:tbl>
    <w:p>
      <w:pPr>
        <w:pStyle w:val="Normal"/>
      </w:pPr>
    </w:p>
    <w:p>
      <w:pPr>
        <w:pStyle w:val="Heading2"/>
        <w:rPr>
          <w:lang/>
          <w:rtl w:val="off"/>
        </w:rPr>
      </w:pPr>
      <w:r>
        <w:t>5. 소프트웨어 품질 요구사항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요구사항 ID</w:t>
            </w:r>
          </w:p>
        </w:tc>
        <w:tc>
          <w:tcPr>
            <w:tcW w:w="2880" w:type="dxa"/>
          </w:tcPr>
          <w:p>
            <w:r>
              <w:t>항목</w:t>
            </w:r>
          </w:p>
        </w:tc>
        <w:tc>
          <w:tcPr>
            <w:tcW w:w="2880" w:type="dxa"/>
          </w:tcPr>
          <w:p>
            <w:r>
              <w:t>설명</w:t>
            </w:r>
          </w:p>
        </w:tc>
      </w:tr>
      <w:tr>
        <w:tc>
          <w:tcPr>
            <w:tcW w:w="2880" w:type="dxa"/>
          </w:tcPr>
          <w:p>
            <w:r>
              <w:t>NFR-01</w:t>
            </w:r>
          </w:p>
        </w:tc>
        <w:tc>
          <w:tcPr>
            <w:tcW w:w="2880" w:type="dxa"/>
          </w:tcPr>
          <w:p>
            <w:r>
              <w:t>성능</w:t>
            </w:r>
          </w:p>
        </w:tc>
        <w:tc>
          <w:tcPr>
            <w:tcW w:w="2880" w:type="dxa"/>
          </w:tcPr>
          <w:p>
            <w:r>
              <w:t>정사영상 1장 처리 기준으로 전체 탐지~갱신까지 1분 이내 완료되어야 함</w:t>
            </w:r>
          </w:p>
        </w:tc>
      </w:tr>
      <w:tr>
        <w:tc>
          <w:tcPr>
            <w:tcW w:w="2880" w:type="dxa"/>
          </w:tcPr>
          <w:p>
            <w:r>
              <w:t>NFR-02</w:t>
            </w:r>
          </w:p>
        </w:tc>
        <w:tc>
          <w:tcPr>
            <w:tcW w:w="2880" w:type="dxa"/>
          </w:tcPr>
          <w:p>
            <w:r>
              <w:t>호환성</w:t>
            </w:r>
          </w:p>
        </w:tc>
        <w:tc>
          <w:tcPr>
            <w:tcW w:w="2880" w:type="dxa"/>
          </w:tcPr>
          <w:p>
            <w:r>
              <w:t>QGIS 3.40.4 및 Windows 10 이상 환경에서 안정적으로 동작해야 함</w:t>
            </w:r>
          </w:p>
        </w:tc>
      </w:tr>
      <w:tr>
        <w:tc>
          <w:tcPr>
            <w:tcW w:w="2880" w:type="dxa"/>
          </w:tcPr>
          <w:p>
            <w:r>
              <w:t>NFR-03</w:t>
            </w:r>
          </w:p>
        </w:tc>
        <w:tc>
          <w:tcPr>
            <w:tcW w:w="2880" w:type="dxa"/>
          </w:tcPr>
          <w:p>
            <w:r>
              <w:t>유지보수성</w:t>
            </w:r>
          </w:p>
        </w:tc>
        <w:tc>
          <w:tcPr>
            <w:tcW w:w="2880" w:type="dxa"/>
          </w:tcPr>
          <w:p>
            <w:r>
              <w:t>각 기능은 독립적으로 모듈화되어 있으며, 수정 및 확장이 용이해야 함</w:t>
            </w:r>
          </w:p>
        </w:tc>
      </w:tr>
      <w:tr>
        <w:tc>
          <w:tcPr>
            <w:tcW w:w="2880" w:type="dxa"/>
          </w:tcPr>
          <w:p>
            <w:r>
              <w:t>NFR-04</w:t>
            </w:r>
          </w:p>
        </w:tc>
        <w:tc>
          <w:tcPr>
            <w:tcW w:w="2880" w:type="dxa"/>
          </w:tcPr>
          <w:p>
            <w:r>
              <w:t>설치 용이성</w:t>
            </w:r>
          </w:p>
        </w:tc>
        <w:tc>
          <w:tcPr>
            <w:tcW w:w="2880" w:type="dxa"/>
          </w:tcPr>
          <w:p>
            <w:r>
              <w:t>사용자는 플러그인 설치만으로 기능을 사용할 수 있어야 함</w:t>
            </w:r>
          </w:p>
        </w:tc>
      </w:tr>
    </w:tbl>
    <w:p>
      <w:pPr>
        <w:pStyle w:val="Normal"/>
      </w:pPr>
    </w:p>
    <w:p>
      <w:pPr>
        <w:pStyle w:val="Heading2"/>
      </w:pPr>
      <w:r>
        <w:t>6. 인터페이스 요구사항</w:t>
      </w:r>
    </w:p>
    <w:p>
      <w:r>
        <w:t>- YOLOv8 및 GeoSAM 모델은 Python 패키지로 로컬에서 호출되며, 사용자 입력은 PyQt UI로 수집됩니다.</w:t>
      </w:r>
      <w:r>
        <w:br/>
      </w:r>
      <w:r>
        <w:t>- 결과 shapefile은 QGIS 프로젝트에 자동으로 추가되며, 로그는 QTextEdit 위젯에 출력됩니다.</w:t>
      </w:r>
      <w:r>
        <w:br/>
      </w:r>
      <w:r>
        <w:t>- 외부 API는 사용하지 않으며, 오프라인 환경을 기본으로 동작합니다.</w:t>
      </w:r>
    </w:p>
    <w:p>
      <w:pPr>
        <w:pStyle w:val="Heading2"/>
      </w:pPr>
      <w:r>
        <w:t>7. 제약 사항</w:t>
      </w:r>
    </w:p>
    <w:p>
      <w:r>
        <w:t>- QGIS Python 환경에서 실행되어야 하며, 외부 의존 패키지(geopandas, ultralytics, segment-geospatial 등)는 사전 설치 필요</w:t>
      </w:r>
      <w:r>
        <w:br/>
      </w:r>
      <w:r>
        <w:t>- 정사영상과 수치지도는 동일 좌표계여야 하며, 좌표 불일치 시 수동 정합 과정 필요</w:t>
      </w:r>
    </w:p>
    <w:p>
      <w:pPr>
        <w:pStyle w:val="Heading2"/>
        <w:rPr>
          <w:lang/>
          <w:rtl w:val="off"/>
        </w:rPr>
      </w:pPr>
    </w:p>
    <w:p>
      <w:pPr>
        <w:pStyle w:val="Heading2"/>
        <w:rPr>
          <w:lang/>
          <w:rtl w:val="off"/>
        </w:rPr>
      </w:pPr>
    </w:p>
    <w:p>
      <w:pPr>
        <w:pStyle w:val="Normal"/>
        <w:rPr>
          <w:lang/>
          <w:rtl w:val="off"/>
        </w:rPr>
      </w:pPr>
    </w:p>
    <w:p>
      <w:pPr>
        <w:pStyle w:val="Heading2"/>
        <w:rPr>
          <w:lang/>
          <w:rtl w:val="off"/>
        </w:rPr>
      </w:pPr>
    </w:p>
    <w:p>
      <w:pPr>
        <w:pStyle w:val="Normal"/>
        <w:rPr>
          <w:lang/>
          <w:rtl w:val="off"/>
        </w:rPr>
      </w:pPr>
    </w:p>
    <w:p>
      <w:pPr>
        <w:pStyle w:val="Normal"/>
        <w:rPr>
          <w:lang/>
          <w:rtl w:val="off"/>
        </w:rPr>
      </w:pPr>
    </w:p>
    <w:p>
      <w:pPr>
        <w:pStyle w:val="Heading2"/>
      </w:pPr>
      <w:r>
        <w:t>8. 시스템 아키텍처</w:t>
      </w:r>
    </w:p>
    <w:p>
      <w:r>
        <w:t>본 시스템은 PyQt 기반의 QGIS 플러그인으로 구성되어 있으며, YOLOv8 모델을 활용한 객체 탐지와 SAM (Segment Anything Model)을 통한 건물 세분화, 그 결과를 기존 수치지도와 비교 및 갱신하는 전처리 및 후처리 모듈로 구성됩니다. 전체 아키텍처는 다음과 같은 주요 구성요소로 이루어집니다.</w:t>
      </w:r>
      <w:r>
        <w:br/>
      </w:r>
      <w:r>
        <w:br/>
      </w:r>
      <w:r>
        <w:t>● 사용자 인터페이스 (UI)</w:t>
      </w:r>
      <w:r>
        <w:br/>
      </w:r>
      <w:r>
        <w:t>PyQt를 기반으로 한 QGIS 플러그인 형태로 구현되며, 사용자로부터 정사영상(.tif), 수치지도(.shp) 등의 입력을 받고 각 기능을 버튼 클릭으로 실행할 수 있도록 구성되어 있음.</w:t>
      </w:r>
      <w:r>
        <w:br/>
      </w:r>
      <w:r>
        <w:br/>
      </w:r>
      <w:r>
        <w:t>● 탐지 엔진 (YOLOv8)</w:t>
      </w:r>
      <w:r>
        <w:br/>
      </w:r>
      <w:r>
        <w:t>사전에 학습된 YOLOv8 모델을 활용하여 정사영상에서 건물 객체를 빠르게 탐지하고 바운딩 박스로 출력함.</w:t>
      </w:r>
      <w:r>
        <w:br/>
      </w:r>
      <w:r>
        <w:br/>
      </w:r>
      <w:r>
        <w:t>● 세분화 엔진 (GeoSAM)</w:t>
      </w:r>
      <w:r>
        <w:br/>
      </w:r>
      <w:r>
        <w:t>YOLO 탐지 결과로 생성된 바운딩박스를 기반으로 GeoSAM 모델이 각 건물 객체의 실제 경계 폴리곤을 생성함.</w:t>
      </w:r>
      <w:r>
        <w:br/>
      </w:r>
      <w:r>
        <w:br/>
      </w:r>
      <w:r>
        <w:t>● 지도 비교 및 갱신 모듈</w:t>
      </w:r>
      <w:r>
        <w:br/>
      </w:r>
      <w:r>
        <w:t>분할된 건물 폴리곤과 기존 수치지도(SHP)를 비교하여 신규/철거 건물을 식별하고, 기존 수치지도를 업데이트된 결과로 갱신하여 저장함.</w:t>
      </w:r>
      <w:r>
        <w:br/>
      </w:r>
      <w:r>
        <w:br/>
      </w:r>
      <w:r>
        <w:t>● 저장 및 로그 모듈</w:t>
      </w:r>
      <w:r>
        <w:br/>
      </w:r>
      <w:r>
        <w:t>처리 결과를 SHP 파일로 저장하고, 각 기능 실행 결과를 로그 형태로 사용자에게 제공함. 로그는 PyQt QTextEdit 위젯에 실시간 출력됨.</w:t>
      </w:r>
      <w:r>
        <w:br/>
      </w:r>
      <w:r>
        <w:br/>
      </w:r>
      <w:r>
        <w:t>● 실행 환경 및 의존성</w:t>
      </w:r>
      <w:r>
        <w:br/>
      </w:r>
      <w:r>
        <w:t>시스템은 QGIS 3.40.4 및 Python 3.12 환경에서 실행되며, ultralytics, segment-geospatial, geopandas, shapely 등 외부 패키지 의존성을 포함함.</w:t>
      </w:r>
    </w:p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공민석</cp:lastModifiedBy>
  <cp:revision>1</cp:revision>
  <dcterms:created xsi:type="dcterms:W3CDTF">2013-12-23T23:15:00Z</dcterms:created>
  <dcterms:modified xsi:type="dcterms:W3CDTF">2025-06-03T05:09:31Z</dcterms:modified>
  <cp:version>1000.0100.01</cp:version>
</cp:coreProperties>
</file>