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EED" w:rsidRPr="00BE6252" w:rsidRDefault="00BE6252" w:rsidP="00D97BD0">
      <w:pPr>
        <w:spacing w:line="240" w:lineRule="auto"/>
        <w:jc w:val="center"/>
        <w:rPr>
          <w:b/>
        </w:rPr>
      </w:pPr>
      <w:r w:rsidRPr="00BE6252">
        <w:rPr>
          <w:b/>
        </w:rPr>
        <w:t>H</w:t>
      </w:r>
      <w:r w:rsidRPr="00BE6252">
        <w:rPr>
          <w:rFonts w:hint="eastAsia"/>
          <w:b/>
        </w:rPr>
        <w:t xml:space="preserve">ow to include </w:t>
      </w:r>
      <w:r w:rsidRPr="00BE6252">
        <w:rPr>
          <w:b/>
        </w:rPr>
        <w:t>individual</w:t>
      </w:r>
      <w:r w:rsidRPr="00BE6252">
        <w:rPr>
          <w:rFonts w:hint="eastAsia"/>
          <w:b/>
        </w:rPr>
        <w:t>-level control variables for regressions with the pair-level dependent variable?</w:t>
      </w:r>
    </w:p>
    <w:p w:rsidR="006800A0" w:rsidRDefault="006800A0" w:rsidP="00D97BD0">
      <w:pPr>
        <w:spacing w:line="240" w:lineRule="auto"/>
      </w:pPr>
    </w:p>
    <w:p w:rsidR="00BE6252" w:rsidRDefault="00BE6252" w:rsidP="00D97BD0">
      <w:pPr>
        <w:spacing w:line="240" w:lineRule="auto"/>
      </w:pPr>
      <w:bookmarkStart w:id="0" w:name="_GoBack"/>
      <w:bookmarkEnd w:id="0"/>
      <w:r>
        <w:rPr>
          <w:rFonts w:hint="eastAsia"/>
        </w:rPr>
        <w:t>Dependent Variable / Controls / Problem</w:t>
      </w:r>
    </w:p>
    <w:p w:rsidR="00BE6252" w:rsidRPr="00BE6252" w:rsidRDefault="00BE6252" w:rsidP="00D97BD0">
      <w:pPr>
        <w:spacing w:line="240" w:lineRule="auto"/>
      </w:pPr>
    </w:p>
    <w:p w:rsidR="00BE6252" w:rsidRPr="00D97BD0" w:rsidRDefault="00BE6252" w:rsidP="00D97BD0">
      <w:pPr>
        <w:pStyle w:val="a3"/>
        <w:rPr>
          <w:b/>
        </w:rPr>
      </w:pPr>
      <w:r w:rsidRPr="00D97BD0">
        <w:rPr>
          <w:rFonts w:hint="eastAsia"/>
          <w:b/>
        </w:rPr>
        <w:t>Deck et al</w:t>
      </w:r>
      <w:r w:rsidR="0017681A">
        <w:rPr>
          <w:rFonts w:hint="eastAsia"/>
          <w:b/>
        </w:rPr>
        <w:t>.</w:t>
      </w:r>
      <w:r w:rsidRPr="00D97BD0">
        <w:rPr>
          <w:rFonts w:hint="eastAsia"/>
          <w:b/>
        </w:rPr>
        <w:t xml:space="preserve"> (2012)</w:t>
      </w:r>
    </w:p>
    <w:p w:rsidR="00BE6252" w:rsidRDefault="00BE6252" w:rsidP="00D97BD0">
      <w:pPr>
        <w:pStyle w:val="a3"/>
        <w:ind w:firstLineChars="50" w:firstLine="100"/>
      </w:pPr>
      <w:r>
        <w:rPr>
          <w:rFonts w:hint="eastAsia"/>
        </w:rPr>
        <w:t xml:space="preserve">Bargaining power of more risk averse subject </w:t>
      </w:r>
    </w:p>
    <w:p w:rsidR="00BE6252" w:rsidRDefault="00BE6252" w:rsidP="00D97BD0">
      <w:pPr>
        <w:pStyle w:val="a3"/>
        <w:ind w:firstLineChars="50" w:firstLine="100"/>
      </w:pPr>
      <w:r>
        <w:rPr>
          <w:rFonts w:hint="eastAsia"/>
        </w:rPr>
        <w:t>One</w:t>
      </w:r>
      <w:r>
        <w:t>’</w:t>
      </w:r>
      <w:r>
        <w:rPr>
          <w:rFonts w:hint="eastAsia"/>
        </w:rPr>
        <w:t xml:space="preserve">s variable </w:t>
      </w:r>
      <w:r>
        <w:t>–</w:t>
      </w:r>
      <w:r>
        <w:rPr>
          <w:rFonts w:hint="eastAsia"/>
        </w:rPr>
        <w:t>Partner</w:t>
      </w:r>
      <w:r>
        <w:t>’</w:t>
      </w:r>
      <w:r>
        <w:rPr>
          <w:rFonts w:hint="eastAsia"/>
        </w:rPr>
        <w:t xml:space="preserve">s variable </w:t>
      </w:r>
    </w:p>
    <w:p w:rsidR="00BE6252" w:rsidRDefault="00BE6252" w:rsidP="00D97BD0">
      <w:pPr>
        <w:pStyle w:val="a3"/>
      </w:pPr>
      <w:r>
        <w:rPr>
          <w:rFonts w:hint="eastAsia"/>
        </w:rPr>
        <w:t xml:space="preserve"> </w:t>
      </w:r>
      <w:r w:rsidR="00D97BD0">
        <w:rPr>
          <w:rFonts w:hint="eastAsia"/>
        </w:rPr>
        <w:t xml:space="preserve">Same distance -&gt; </w:t>
      </w:r>
      <w:proofErr w:type="gramStart"/>
      <w:r w:rsidR="00D97BD0">
        <w:rPr>
          <w:rFonts w:hint="eastAsia"/>
        </w:rPr>
        <w:t>Same</w:t>
      </w:r>
      <w:proofErr w:type="gramEnd"/>
      <w:r w:rsidR="00D97BD0">
        <w:rPr>
          <w:rFonts w:hint="eastAsia"/>
        </w:rPr>
        <w:t xml:space="preserve"> meaning? (Distribution of control variable is not </w:t>
      </w:r>
      <w:r w:rsidR="00D97BD0">
        <w:t>uniform</w:t>
      </w:r>
      <w:r w:rsidR="00D97BD0">
        <w:rPr>
          <w:rFonts w:hint="eastAsia"/>
        </w:rPr>
        <w:t>)</w:t>
      </w:r>
    </w:p>
    <w:p w:rsidR="00D97BD0" w:rsidRDefault="00D97BD0" w:rsidP="00D97BD0">
      <w:pPr>
        <w:pStyle w:val="a3"/>
      </w:pPr>
    </w:p>
    <w:p w:rsidR="00D97BD0" w:rsidRPr="006800A0" w:rsidRDefault="0017681A" w:rsidP="00D97BD0">
      <w:pPr>
        <w:pStyle w:val="a3"/>
        <w:rPr>
          <w:b/>
        </w:rPr>
      </w:pPr>
      <w:proofErr w:type="spellStart"/>
      <w:r w:rsidRPr="006800A0">
        <w:rPr>
          <w:rFonts w:hint="eastAsia"/>
          <w:b/>
        </w:rPr>
        <w:t>Abdellaoui</w:t>
      </w:r>
      <w:proofErr w:type="spellEnd"/>
      <w:r w:rsidRPr="006800A0">
        <w:rPr>
          <w:rFonts w:hint="eastAsia"/>
          <w:b/>
        </w:rPr>
        <w:t xml:space="preserve"> et al. (2013)</w:t>
      </w:r>
    </w:p>
    <w:p w:rsidR="0017681A" w:rsidRDefault="0017681A" w:rsidP="00D97BD0">
      <w:pPr>
        <w:pStyle w:val="a3"/>
      </w:pPr>
      <w:r>
        <w:rPr>
          <w:rFonts w:hint="eastAsia"/>
        </w:rPr>
        <w:t>Bargaining power of women within a married couple</w:t>
      </w:r>
    </w:p>
    <w:p w:rsidR="0017681A" w:rsidRDefault="0017681A" w:rsidP="00D97BD0">
      <w:pPr>
        <w:pStyle w:val="a3"/>
      </w:pPr>
      <w:r>
        <w:rPr>
          <w:rFonts w:hint="eastAsia"/>
        </w:rPr>
        <w:t xml:space="preserve">Age gap, number of </w:t>
      </w:r>
      <w:r>
        <w:t>children</w:t>
      </w:r>
      <w:r>
        <w:rPr>
          <w:rFonts w:hint="eastAsia"/>
        </w:rPr>
        <w:t>, length of relationship</w:t>
      </w:r>
    </w:p>
    <w:p w:rsidR="0017681A" w:rsidRPr="002538B0" w:rsidRDefault="0017681A" w:rsidP="00D97BD0">
      <w:pPr>
        <w:pStyle w:val="a3"/>
      </w:pPr>
    </w:p>
    <w:sectPr w:rsidR="0017681A" w:rsidRPr="002538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3E7104"/>
    <w:multiLevelType w:val="hybridMultilevel"/>
    <w:tmpl w:val="6184A048"/>
    <w:lvl w:ilvl="0" w:tplc="D7A0BC74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252"/>
    <w:rsid w:val="0017681A"/>
    <w:rsid w:val="002538B0"/>
    <w:rsid w:val="00511548"/>
    <w:rsid w:val="006800A0"/>
    <w:rsid w:val="009D2706"/>
    <w:rsid w:val="00BE6252"/>
    <w:rsid w:val="00D97BD0"/>
    <w:rsid w:val="00EF3EED"/>
    <w:rsid w:val="00F0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08CE1C-6F19-4E7F-AFFA-33C6CAEF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E6252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minseon</dc:creator>
  <cp:lastModifiedBy>LG</cp:lastModifiedBy>
  <cp:revision>4</cp:revision>
  <dcterms:created xsi:type="dcterms:W3CDTF">2017-06-03T08:01:00Z</dcterms:created>
  <dcterms:modified xsi:type="dcterms:W3CDTF">2017-06-08T13:23:00Z</dcterms:modified>
</cp:coreProperties>
</file>