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9BE" w:rsidRDefault="006F19BE" w:rsidP="00BC09D2">
      <w:r>
        <w:t>Notes toward input to a decision tree for LM loss and change in context:</w:t>
      </w:r>
    </w:p>
    <w:p w:rsidR="00BC09D2" w:rsidRPr="00776E7B" w:rsidRDefault="006F19BE">
      <w:pPr>
        <w:rPr>
          <w:b/>
        </w:rPr>
      </w:pPr>
      <w:r w:rsidRPr="00776E7B">
        <w:rPr>
          <w:b/>
        </w:rPr>
        <w:t>Contexts:</w:t>
      </w:r>
    </w:p>
    <w:p w:rsidR="006F19BE" w:rsidRDefault="00BC09D2">
      <w:r>
        <w:t>1)  Position</w:t>
      </w:r>
    </w:p>
    <w:p w:rsidR="006F19BE" w:rsidRDefault="006F19BE">
      <w:r>
        <w:tab/>
        <w:t xml:space="preserve">-position in word </w:t>
      </w:r>
    </w:p>
    <w:p w:rsidR="006F19BE" w:rsidRDefault="006F19BE" w:rsidP="006F19BE">
      <w:pPr>
        <w:ind w:left="1440"/>
      </w:pPr>
      <w:r>
        <w:t>-monosyllables: initial, in initial CC but not initial, in nucleus, in coda but not final, final</w:t>
      </w:r>
    </w:p>
    <w:p w:rsidR="00BC09D2" w:rsidRDefault="006F19BE" w:rsidP="006F19BE">
      <w:pPr>
        <w:ind w:left="1440"/>
      </w:pPr>
      <w:r>
        <w:t>-polysyllables: similar, but add word-medial for C and Gl; also add lexical stress value of following V (start with full vs reduced vowel, perhaps eventually distinguish main-stress from seco</w:t>
      </w:r>
      <w:r w:rsidR="00BC09D2">
        <w:t>n</w:t>
      </w:r>
      <w:r>
        <w:t>dary-stress full vowel)</w:t>
      </w:r>
    </w:p>
    <w:p w:rsidR="00BC09D2" w:rsidRDefault="00BC09D2" w:rsidP="00BC09D2">
      <w:pPr>
        <w:ind w:left="720"/>
      </w:pPr>
      <w:r>
        <w:t>-position in phrase:  initial; in initial onset cluster but not initial; in final syllable, in final cluster but not final, final</w:t>
      </w:r>
    </w:p>
    <w:p w:rsidR="00BC09D2" w:rsidRDefault="00BC09D2" w:rsidP="00BC09D2">
      <w:r>
        <w:t>2)  Frequency</w:t>
      </w:r>
    </w:p>
    <w:p w:rsidR="00BC09D2" w:rsidRDefault="00BC09D2" w:rsidP="00BC09D2">
      <w:pPr>
        <w:ind w:left="720"/>
      </w:pPr>
      <w:r>
        <w:t>-of word: in the language, in the dialogue</w:t>
      </w:r>
    </w:p>
    <w:p w:rsidR="00BC09D2" w:rsidRDefault="00BC09D2" w:rsidP="00BC09D2">
      <w:pPr>
        <w:ind w:left="720"/>
      </w:pPr>
      <w:r>
        <w:t>-of phrase</w:t>
      </w:r>
    </w:p>
    <w:p w:rsidR="00BC09D2" w:rsidRDefault="00BC09D2" w:rsidP="00BC09D2">
      <w:r>
        <w:t>3)  Adjacent segments</w:t>
      </w:r>
    </w:p>
    <w:p w:rsidR="00BC09D2" w:rsidRDefault="00BC09D2" w:rsidP="00BC09D2">
      <w:pPr>
        <w:ind w:left="720"/>
      </w:pPr>
      <w:r>
        <w:t xml:space="preserve">-preceding C, V, syllable stress </w:t>
      </w:r>
    </w:p>
    <w:p w:rsidR="00BC09D2" w:rsidRDefault="00BC09D2" w:rsidP="00BC09D2">
      <w:pPr>
        <w:ind w:left="720"/>
      </w:pPr>
      <w:r>
        <w:t>-following C, V, syllable stress</w:t>
      </w:r>
    </w:p>
    <w:p w:rsidR="00776E7B" w:rsidRDefault="00BC09D2" w:rsidP="00BC09D2">
      <w:r>
        <w:t xml:space="preserve">4)  </w:t>
      </w:r>
      <w:r w:rsidR="00776E7B">
        <w:t>Morphosyntactic category</w:t>
      </w:r>
    </w:p>
    <w:p w:rsidR="00776E7B" w:rsidRDefault="00776E7B" w:rsidP="00776E7B">
      <w:pPr>
        <w:ind w:left="720"/>
      </w:pPr>
      <w:r>
        <w:t>-Content word vs Function word (vs. Interjection?)</w:t>
      </w:r>
    </w:p>
    <w:p w:rsidR="00776E7B" w:rsidRDefault="00776E7B" w:rsidP="00776E7B">
      <w:pPr>
        <w:ind w:left="720"/>
      </w:pPr>
      <w:r>
        <w:t>-If Content word: Noun, Verb, Adjective, Adverb</w:t>
      </w:r>
    </w:p>
    <w:p w:rsidR="00776E7B" w:rsidRDefault="00776E7B" w:rsidP="00776E7B">
      <w:r>
        <w:t>5)  Where in syntactic constituent (as opposed to prosodic constituent)</w:t>
      </w:r>
    </w:p>
    <w:p w:rsidR="00776E7B" w:rsidRDefault="00776E7B" w:rsidP="00776E7B">
      <w:r>
        <w:t>6)  How many syllables in the word?</w:t>
      </w:r>
    </w:p>
    <w:p w:rsidR="00776E7B" w:rsidRDefault="00776E7B" w:rsidP="00776E7B">
      <w:r>
        <w:t>7)  Phonotactic constraints?</w:t>
      </w:r>
    </w:p>
    <w:p w:rsidR="00776E7B" w:rsidRDefault="00776E7B" w:rsidP="00776E7B"/>
    <w:p w:rsidR="00776E7B" w:rsidRPr="00776E7B" w:rsidRDefault="00776E7B" w:rsidP="00776E7B">
      <w:pPr>
        <w:rPr>
          <w:b/>
        </w:rPr>
      </w:pPr>
      <w:r w:rsidRPr="00776E7B">
        <w:rPr>
          <w:b/>
        </w:rPr>
        <w:t>Outcomes</w:t>
      </w:r>
      <w:r>
        <w:rPr>
          <w:b/>
        </w:rPr>
        <w:t>:</w:t>
      </w:r>
    </w:p>
    <w:p w:rsidR="00776E7B" w:rsidRDefault="00776E7B" w:rsidP="00776E7B">
      <w:r>
        <w:t>1)  Is LM lost?</w:t>
      </w:r>
    </w:p>
    <w:p w:rsidR="00776E7B" w:rsidRDefault="00776E7B" w:rsidP="00776E7B">
      <w:r>
        <w:t>2)  Is LM changed?</w:t>
      </w:r>
      <w:r w:rsidR="00092A1A">
        <w:t xml:space="preserve">  These are marked in the Lost&amp;Changed tier with double slashes (see example in red below); current candidates for these phenomena are listed in the Word file called Landmark changes v 2.doc</w:t>
      </w:r>
    </w:p>
    <w:p w:rsidR="00776E7B" w:rsidRDefault="00776E7B" w:rsidP="00776E7B"/>
    <w:p w:rsidR="00776E7B" w:rsidRPr="00776E7B" w:rsidRDefault="00776E7B" w:rsidP="00776E7B">
      <w:pPr>
        <w:rPr>
          <w:b/>
        </w:rPr>
      </w:pPr>
      <w:r w:rsidRPr="00776E7B">
        <w:rPr>
          <w:b/>
        </w:rPr>
        <w:t>Labels in LM tiers:</w:t>
      </w:r>
    </w:p>
    <w:p w:rsidR="00776E7B" w:rsidRDefault="00776E7B" w:rsidP="00776E7B">
      <w:r>
        <w:tab/>
        <w:t xml:space="preserve">-For consonants (stops, fricatives, nasals): </w:t>
      </w:r>
      <w:r w:rsidRPr="00431860">
        <w:rPr>
          <w:color w:val="FF0000"/>
        </w:rPr>
        <w:t>&lt;phoneme label&gt;-cl</w:t>
      </w:r>
      <w:r>
        <w:t xml:space="preserve">  [for clos], </w:t>
      </w:r>
      <w:r>
        <w:tab/>
      </w:r>
      <w:r w:rsidRPr="00431860">
        <w:rPr>
          <w:color w:val="FF0000"/>
        </w:rPr>
        <w:t>&lt;phoneme label&gt;</w:t>
      </w:r>
      <w:r>
        <w:t xml:space="preserve"> [for release]; for affricates</w:t>
      </w:r>
      <w:r w:rsidR="00431860">
        <w:t xml:space="preserve">, additional </w:t>
      </w:r>
      <w:r w:rsidR="00431860" w:rsidRPr="00431860">
        <w:rPr>
          <w:color w:val="FF0000"/>
        </w:rPr>
        <w:t>&lt;phoneme label&gt;-2</w:t>
      </w:r>
      <w:r>
        <w:tab/>
      </w:r>
      <w:r>
        <w:tab/>
      </w:r>
      <w:r w:rsidR="00431860">
        <w:t>f</w:t>
      </w:r>
      <w:r>
        <w:t>or second release</w:t>
      </w:r>
    </w:p>
    <w:p w:rsidR="00776E7B" w:rsidRDefault="00776E7B" w:rsidP="00776E7B">
      <w:r>
        <w:tab/>
        <w:t xml:space="preserve">-For glides: single LM with </w:t>
      </w:r>
      <w:r w:rsidR="00431860" w:rsidRPr="00431860">
        <w:rPr>
          <w:color w:val="FF0000"/>
        </w:rPr>
        <w:t>&lt;</w:t>
      </w:r>
      <w:r w:rsidRPr="00431860">
        <w:rPr>
          <w:color w:val="FF0000"/>
        </w:rPr>
        <w:t>phoneme label</w:t>
      </w:r>
      <w:r w:rsidR="00431860" w:rsidRPr="00431860">
        <w:rPr>
          <w:color w:val="FF0000"/>
        </w:rPr>
        <w:t>&gt;</w:t>
      </w:r>
    </w:p>
    <w:p w:rsidR="00431860" w:rsidRDefault="00776E7B" w:rsidP="00776E7B">
      <w:r>
        <w:tab/>
        <w:t xml:space="preserve">-For vowels: single LM with </w:t>
      </w:r>
      <w:r w:rsidRPr="00431860">
        <w:rPr>
          <w:color w:val="FF0000"/>
        </w:rPr>
        <w:t>V</w:t>
      </w:r>
      <w:r>
        <w:t xml:space="preserve"> label</w:t>
      </w:r>
    </w:p>
    <w:p w:rsidR="00776E7B" w:rsidRDefault="00431860" w:rsidP="00431860">
      <w:pPr>
        <w:ind w:left="720"/>
      </w:pPr>
      <w:r>
        <w:t>[Any of these labels can be followed by -?; in the LM tier this means there is weak evidence for the LM; in the Lost&amp;Changed tier, this means can hear the segment but no evidence for LM (segment and its features presumably cued by other non-LM cues]</w:t>
      </w:r>
    </w:p>
    <w:p w:rsidR="00776E7B" w:rsidRDefault="00776E7B" w:rsidP="00776E7B">
      <w:r>
        <w:tab/>
        <w:t>-three types of abrupt acoustic events that don't signal manner features:</w:t>
      </w:r>
    </w:p>
    <w:p w:rsidR="00776E7B" w:rsidRDefault="00776E7B" w:rsidP="00776E7B">
      <w:pPr>
        <w:ind w:left="1440"/>
      </w:pPr>
      <w:r>
        <w:t>-</w:t>
      </w:r>
      <w:r w:rsidRPr="00431860">
        <w:rPr>
          <w:color w:val="FF0000"/>
        </w:rPr>
        <w:t>ipp</w:t>
      </w:r>
      <w:r>
        <w:t xml:space="preserve"> (irregular pitch periods)</w:t>
      </w:r>
    </w:p>
    <w:p w:rsidR="00776E7B" w:rsidRDefault="00776E7B" w:rsidP="00776E7B">
      <w:pPr>
        <w:ind w:left="1440"/>
      </w:pPr>
      <w:r>
        <w:t>-</w:t>
      </w:r>
      <w:r w:rsidRPr="00431860">
        <w:rPr>
          <w:color w:val="FF0000"/>
        </w:rPr>
        <w:t xml:space="preserve">+g/-g </w:t>
      </w:r>
      <w:r>
        <w:t>(onset of voicing after non-voicing; offset of voicing when not accounted for by presence of [-voi] consonant, e.g. at end of utterance or before a pause)</w:t>
      </w:r>
    </w:p>
    <w:p w:rsidR="00776E7B" w:rsidRDefault="00776E7B" w:rsidP="00776E7B">
      <w:pPr>
        <w:ind w:left="1440"/>
      </w:pPr>
      <w:r>
        <w:t>-</w:t>
      </w:r>
      <w:r w:rsidRPr="00431860">
        <w:rPr>
          <w:color w:val="FF0000"/>
        </w:rPr>
        <w:t>vpp</w:t>
      </w:r>
      <w:r>
        <w:t xml:space="preserve"> (closure/opening of velopharyngeal port)</w:t>
      </w:r>
    </w:p>
    <w:p w:rsidR="00776E7B" w:rsidRDefault="00776E7B" w:rsidP="00776E7B">
      <w:pPr>
        <w:ind w:left="900"/>
      </w:pPr>
      <w:r>
        <w:t xml:space="preserve">LM added: </w:t>
      </w:r>
      <w:r w:rsidRPr="00431860">
        <w:rPr>
          <w:color w:val="FF0000"/>
        </w:rPr>
        <w:t>&lt;phoneme label&gt;-+</w:t>
      </w:r>
    </w:p>
    <w:p w:rsidR="00776E7B" w:rsidRDefault="00776E7B" w:rsidP="00776E7B">
      <w:pPr>
        <w:ind w:left="900"/>
      </w:pPr>
      <w:r>
        <w:t xml:space="preserve">LM omitted: </w:t>
      </w:r>
      <w:r w:rsidRPr="00431860">
        <w:rPr>
          <w:color w:val="FF0000"/>
        </w:rPr>
        <w:t>&lt;phoneme label&gt;-x</w:t>
      </w:r>
    </w:p>
    <w:p w:rsidR="00BC09D2" w:rsidRDefault="00776E7B" w:rsidP="00776E7B">
      <w:pPr>
        <w:ind w:left="900"/>
      </w:pPr>
      <w:r>
        <w:t xml:space="preserve">LM changed:  e.g. </w:t>
      </w:r>
      <w:r w:rsidRPr="00431860">
        <w:rPr>
          <w:color w:val="FF0000"/>
        </w:rPr>
        <w:t>t-cl-x/t-glide/t-x</w:t>
      </w:r>
    </w:p>
    <w:p w:rsidR="00DB6D88" w:rsidRDefault="00DB6D88" w:rsidP="00DB6D88">
      <w:pPr>
        <w:rPr>
          <w:rFonts w:hint="eastAsia"/>
          <w:lang w:eastAsia="ko-KR"/>
        </w:rPr>
      </w:pPr>
    </w:p>
    <w:p w:rsidR="00DB6D88" w:rsidRDefault="00DB6D88" w:rsidP="00DB6D88">
      <w:pPr>
        <w:rPr>
          <w:rFonts w:hint="eastAsia"/>
          <w:lang w:eastAsia="ko-KR"/>
        </w:rPr>
      </w:pPr>
    </w:p>
    <w:p w:rsidR="00DB6D88" w:rsidRDefault="00DB6D88" w:rsidP="00DB6D8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2012. 4. 5.  </w:t>
      </w:r>
      <w:r w:rsidR="00AF6D3A">
        <w:rPr>
          <w:rFonts w:hint="eastAsia"/>
          <w:lang w:eastAsia="ko-KR"/>
        </w:rPr>
        <w:t>Steps in automatic generation of predicted landmarks and n</w:t>
      </w:r>
      <w:r>
        <w:rPr>
          <w:rFonts w:hint="eastAsia"/>
          <w:lang w:eastAsia="ko-KR"/>
        </w:rPr>
        <w:t>otations for landmark markings</w:t>
      </w:r>
    </w:p>
    <w:p w:rsidR="0089487C" w:rsidRPr="0089487C" w:rsidRDefault="0089487C" w:rsidP="00DB6D88">
      <w:pPr>
        <w:rPr>
          <w:rFonts w:hint="eastAsia"/>
          <w:u w:val="single"/>
          <w:lang w:eastAsia="ko-KR"/>
        </w:rPr>
      </w:pPr>
      <w:r w:rsidRPr="0089487C">
        <w:rPr>
          <w:rFonts w:hint="eastAsia"/>
          <w:u w:val="single"/>
          <w:lang w:eastAsia="ko-KR"/>
        </w:rPr>
        <w:t xml:space="preserve">Automatic generation of predicted landmarks </w:t>
      </w:r>
    </w:p>
    <w:p w:rsidR="00AF6D3A" w:rsidRDefault="00AF6D3A" w:rsidP="00DB6D8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Given: sentences (word sequences)   </w:t>
      </w:r>
    </w:p>
    <w:p w:rsidR="00AF6D3A" w:rsidRDefault="00AF6D3A" w:rsidP="00DB6D8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 dictionary </w:t>
      </w:r>
    </w:p>
    <w:p w:rsidR="00AF6D3A" w:rsidRDefault="00AF6D3A" w:rsidP="00AF6D3A">
      <w:pPr>
        <w:ind w:firstLineChars="200" w:firstLine="480"/>
        <w:rPr>
          <w:rFonts w:hint="eastAsia"/>
          <w:lang w:eastAsia="ko-KR"/>
        </w:rPr>
      </w:pPr>
      <w:r>
        <w:rPr>
          <w:rFonts w:hint="eastAsia"/>
          <w:lang w:eastAsia="ko-KR"/>
        </w:rPr>
        <w:t>-&gt; phone sequences</w:t>
      </w:r>
    </w:p>
    <w:p w:rsidR="00AF6D3A" w:rsidRDefault="00AF6D3A" w:rsidP="00AF6D3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phone2phoneme rules </w:t>
      </w:r>
    </w:p>
    <w:p w:rsidR="00AF6D3A" w:rsidRDefault="00AF6D3A" w:rsidP="00AF6D3A">
      <w:pPr>
        <w:ind w:firstLineChars="200" w:firstLine="480"/>
        <w:rPr>
          <w:rFonts w:hint="eastAsia"/>
          <w:lang w:eastAsia="ko-KR"/>
        </w:rPr>
      </w:pPr>
      <w:r>
        <w:rPr>
          <w:rFonts w:hint="eastAsia"/>
          <w:lang w:eastAsia="ko-KR"/>
        </w:rPr>
        <w:t>-&gt; phoneme sequences</w:t>
      </w:r>
    </w:p>
    <w:p w:rsidR="00AF6D3A" w:rsidRDefault="00AF6D3A" w:rsidP="00AF6D3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+ phoneme2landmark rules </w:t>
      </w:r>
    </w:p>
    <w:p w:rsidR="00AF6D3A" w:rsidRDefault="00AF6D3A" w:rsidP="00AF6D3A">
      <w:pPr>
        <w:ind w:firstLineChars="200" w:firstLine="480"/>
        <w:rPr>
          <w:rFonts w:hint="eastAsia"/>
          <w:lang w:eastAsia="ko-KR"/>
        </w:rPr>
      </w:pPr>
      <w:r>
        <w:rPr>
          <w:rFonts w:hint="eastAsia"/>
          <w:lang w:eastAsia="ko-KR"/>
        </w:rPr>
        <w:t>-&gt; landmark sequences</w:t>
      </w:r>
    </w:p>
    <w:p w:rsidR="00AF6D3A" w:rsidRDefault="00AF6D3A" w:rsidP="00AF6D3A">
      <w:pPr>
        <w:ind w:firstLineChars="200" w:firstLine="480"/>
        <w:rPr>
          <w:rFonts w:hint="eastAsia"/>
          <w:lang w:eastAsia="ko-KR"/>
        </w:rPr>
      </w:pPr>
    </w:p>
    <w:p w:rsidR="00AF6D3A" w:rsidRDefault="00AF6D3A" w:rsidP="00AF6D3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&lt;NB&gt; phoneme2landmark rules: assumption: V- ( )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V  form (?)</w:t>
      </w:r>
    </w:p>
    <w:p w:rsidR="00AF6D3A" w:rsidRDefault="009F6D02" w:rsidP="00AF6D3A">
      <w:pPr>
        <w:rPr>
          <w:rFonts w:hint="eastAsia"/>
          <w:lang w:eastAsia="ko-KR"/>
        </w:rPr>
      </w:pPr>
      <w:r>
        <w:rPr>
          <w:lang w:eastAsia="ko-KR"/>
        </w:rPr>
        <w:t>M</w:t>
      </w:r>
      <w:r w:rsidR="00AF6D3A">
        <w:rPr>
          <w:rFonts w:hint="eastAsia"/>
          <w:lang w:eastAsia="ko-KR"/>
        </w:rPr>
        <w:t>apping</w:t>
      </w:r>
      <w:r>
        <w:rPr>
          <w:rFonts w:hint="eastAsia"/>
          <w:lang w:eastAsia="ko-KR"/>
        </w:rPr>
        <w:t xml:space="preserve"> rules probably manner-class specific</w:t>
      </w:r>
    </w:p>
    <w:p w:rsidR="009F6D02" w:rsidRDefault="009F6D02" w:rsidP="00AF6D3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{V/G/L/N/S/F} x {V/G/L/N/S/F} = at most 36 cases</w:t>
      </w:r>
    </w:p>
    <w:p w:rsidR="009F6D02" w:rsidRDefault="009F6D02" w:rsidP="00AF6D3A">
      <w:pPr>
        <w:rPr>
          <w:rFonts w:hint="eastAsia"/>
          <w:lang w:eastAsia="ko-KR"/>
        </w:rPr>
      </w:pPr>
    </w:p>
    <w:p w:rsidR="009F6D02" w:rsidRDefault="009F6D02" w:rsidP="00AF6D3A">
      <w:pPr>
        <w:rPr>
          <w:rFonts w:hint="eastAsia"/>
          <w:lang w:eastAsia="ko-KR"/>
        </w:rPr>
      </w:pPr>
      <w:r>
        <w:rPr>
          <w:lang w:eastAsia="ko-KR"/>
        </w:rPr>
        <w:t xml:space="preserve">In </w:t>
      </w:r>
      <w:r>
        <w:rPr>
          <w:rFonts w:hint="eastAsia"/>
          <w:lang w:eastAsia="ko-KR"/>
        </w:rPr>
        <w:t xml:space="preserve">results, differences between predicted and labeled landmarks will be </w:t>
      </w:r>
    </w:p>
    <w:p w:rsidR="009F6D02" w:rsidRDefault="009F6D02" w:rsidP="009F6D02">
      <w:pPr>
        <w:pStyle w:val="a5"/>
        <w:numPr>
          <w:ilvl w:val="0"/>
          <w:numId w:val="7"/>
        </w:numPr>
        <w:ind w:leftChars="0"/>
        <w:rPr>
          <w:rFonts w:hint="eastAsia"/>
          <w:lang w:eastAsia="ko-KR"/>
        </w:rPr>
      </w:pPr>
      <w:r>
        <w:rPr>
          <w:lang w:eastAsia="ko-KR"/>
        </w:rPr>
        <w:t>A</w:t>
      </w:r>
      <w:r>
        <w:rPr>
          <w:rFonts w:hint="eastAsia"/>
          <w:lang w:eastAsia="ko-KR"/>
        </w:rPr>
        <w:t>djustments for mapping</w:t>
      </w:r>
    </w:p>
    <w:p w:rsidR="009F6D02" w:rsidRDefault="009F6D02" w:rsidP="009F6D02">
      <w:pPr>
        <w:pStyle w:val="a5"/>
        <w:numPr>
          <w:ilvl w:val="0"/>
          <w:numId w:val="7"/>
        </w:numPr>
        <w:ind w:leftChars="0"/>
        <w:rPr>
          <w:rFonts w:hint="eastAsia"/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 xml:space="preserve">eal modifications    </w:t>
      </w:r>
    </w:p>
    <w:p w:rsidR="00AF6D3A" w:rsidRDefault="00AF6D3A" w:rsidP="009F6D02">
      <w:pPr>
        <w:rPr>
          <w:rFonts w:hint="eastAsia"/>
          <w:lang w:eastAsia="ko-KR"/>
        </w:rPr>
      </w:pPr>
    </w:p>
    <w:p w:rsidR="009F6D02" w:rsidRPr="0089487C" w:rsidRDefault="009F6D02" w:rsidP="009F6D02">
      <w:pPr>
        <w:rPr>
          <w:rFonts w:hint="eastAsia"/>
          <w:u w:val="single"/>
          <w:lang w:eastAsia="ko-KR"/>
        </w:rPr>
      </w:pPr>
      <w:r w:rsidRPr="0089487C">
        <w:rPr>
          <w:rFonts w:hint="eastAsia"/>
          <w:u w:val="single"/>
          <w:lang w:eastAsia="ko-KR"/>
        </w:rPr>
        <w:t>Notations for annotated landmark labeling</w:t>
      </w:r>
    </w:p>
    <w:p w:rsidR="00AF6D3A" w:rsidRPr="00AF6D3A" w:rsidRDefault="00AF6D3A" w:rsidP="00AF6D3A">
      <w:pPr>
        <w:ind w:firstLineChars="200" w:firstLine="480"/>
        <w:rPr>
          <w:rFonts w:hint="eastAsia"/>
          <w:lang w:eastAsia="ko-KR"/>
        </w:rPr>
      </w:pPr>
    </w:p>
    <w:p w:rsidR="00DB6D88" w:rsidRDefault="00DB6D88" w:rsidP="00DB6D88">
      <w:pPr>
        <w:pStyle w:val="a5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&lt;phoneme/phone&gt;</w:t>
      </w:r>
    </w:p>
    <w:p w:rsidR="00DB6D88" w:rsidRDefault="00DB6D88" w:rsidP="00DB6D88">
      <w:pPr>
        <w:pStyle w:val="a5"/>
        <w:ind w:leftChars="0" w:left="76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segment identity : b, d, g, </w:t>
      </w:r>
      <w:r>
        <w:rPr>
          <w:lang w:eastAsia="ko-KR"/>
        </w:rPr>
        <w:t>…</w:t>
      </w:r>
    </w:p>
    <w:p w:rsidR="00DB6D88" w:rsidRDefault="00DB6D88" w:rsidP="00DB6D88">
      <w:pPr>
        <w:rPr>
          <w:rFonts w:hint="eastAsia"/>
          <w:lang w:eastAsia="ko-KR"/>
        </w:rPr>
      </w:pPr>
    </w:p>
    <w:p w:rsidR="00DB6D88" w:rsidRDefault="00DB6D88" w:rsidP="00DB6D88">
      <w:pPr>
        <w:pStyle w:val="a5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&lt;word&gt; </w:t>
      </w:r>
    </w:p>
    <w:p w:rsidR="00DB6D88" w:rsidRDefault="00DB6D88" w:rsidP="00DB6D88">
      <w:pPr>
        <w:pStyle w:val="a5"/>
        <w:ind w:leftChars="0" w:left="760"/>
        <w:rPr>
          <w:rFonts w:hint="eastAsia"/>
          <w:lang w:eastAsia="ko-KR"/>
        </w:rPr>
      </w:pPr>
      <w:r>
        <w:rPr>
          <w:lang w:eastAsia="ko-KR"/>
        </w:rPr>
        <w:t>P</w:t>
      </w:r>
      <w:r>
        <w:rPr>
          <w:rFonts w:hint="eastAsia"/>
          <w:lang w:eastAsia="ko-KR"/>
        </w:rPr>
        <w:t xml:space="preserve">osition : (o1, o2, </w:t>
      </w:r>
      <w:r>
        <w:rPr>
          <w:lang w:eastAsia="ko-KR"/>
        </w:rPr>
        <w:t>…</w:t>
      </w:r>
      <w:r>
        <w:rPr>
          <w:rFonts w:hint="eastAsia"/>
          <w:lang w:eastAsia="ko-KR"/>
        </w:rPr>
        <w:t xml:space="preserve">) (n11, n12) (  ( a n1,  a n2, </w:t>
      </w:r>
      <w:r>
        <w:rPr>
          <w:lang w:eastAsia="ko-KR"/>
        </w:rPr>
        <w:t>…</w:t>
      </w:r>
      <w:r>
        <w:rPr>
          <w:rFonts w:hint="eastAsia"/>
          <w:lang w:eastAsia="ko-KR"/>
        </w:rPr>
        <w:t xml:space="preserve">)  ( n n1, n n2) </w:t>
      </w:r>
      <w:r>
        <w:rPr>
          <w:lang w:eastAsia="ko-KR"/>
        </w:rPr>
        <w:t>…</w:t>
      </w:r>
      <w:r>
        <w:rPr>
          <w:rFonts w:hint="eastAsia"/>
          <w:lang w:eastAsia="ko-KR"/>
        </w:rPr>
        <w:t xml:space="preserve"> ) (c1, c2 </w:t>
      </w:r>
      <w:r>
        <w:rPr>
          <w:lang w:eastAsia="ko-KR"/>
        </w:rPr>
        <w:t>…</w:t>
      </w:r>
      <w:r>
        <w:rPr>
          <w:rFonts w:hint="eastAsia"/>
          <w:lang w:eastAsia="ko-KR"/>
        </w:rPr>
        <w:t xml:space="preserve"> )</w:t>
      </w:r>
    </w:p>
    <w:p w:rsidR="00DB6D88" w:rsidRDefault="00DB6D88" w:rsidP="00DB6D88">
      <w:pPr>
        <w:pStyle w:val="a5"/>
        <w:ind w:leftChars="0" w:left="760"/>
        <w:rPr>
          <w:rFonts w:hint="eastAsia"/>
          <w:lang w:eastAsia="ko-KR"/>
        </w:rPr>
      </w:pPr>
      <w:r>
        <w:rPr>
          <w:lang w:eastAsia="ko-KR"/>
        </w:rPr>
        <w:t>P</w:t>
      </w:r>
      <w:r>
        <w:rPr>
          <w:rFonts w:hint="eastAsia"/>
          <w:lang w:eastAsia="ko-KR"/>
        </w:rPr>
        <w:t>rominence/stress : +1 (full), +0 (reduced)</w:t>
      </w:r>
    </w:p>
    <w:p w:rsidR="00DB6D88" w:rsidRDefault="00DB6D88" w:rsidP="00DB6D88">
      <w:pPr>
        <w:pStyle w:val="a5"/>
        <w:ind w:leftChars="0" w:left="760"/>
        <w:rPr>
          <w:rFonts w:hint="eastAsia"/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ategory :  noun, verb, adj., </w:t>
      </w:r>
      <w:r>
        <w:rPr>
          <w:lang w:eastAsia="ko-KR"/>
        </w:rPr>
        <w:t>…</w:t>
      </w:r>
    </w:p>
    <w:p w:rsidR="00DB6D88" w:rsidRDefault="00DB6D88" w:rsidP="00DB6D88">
      <w:pPr>
        <w:pStyle w:val="a5"/>
        <w:ind w:leftChars="0" w:left="76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# syllables in word : </w:t>
      </w:r>
      <w:r w:rsidR="00AF6D3A">
        <w:rPr>
          <w:rFonts w:hint="eastAsia"/>
          <w:lang w:eastAsia="ko-KR"/>
        </w:rPr>
        <w:t>S</w:t>
      </w:r>
      <w:r>
        <w:rPr>
          <w:rFonts w:hint="eastAsia"/>
          <w:lang w:eastAsia="ko-KR"/>
        </w:rPr>
        <w:t xml:space="preserve">1, </w:t>
      </w:r>
      <w:r w:rsidR="00AF6D3A">
        <w:rPr>
          <w:rFonts w:hint="eastAsia"/>
          <w:lang w:eastAsia="ko-KR"/>
        </w:rPr>
        <w:t>S</w:t>
      </w:r>
      <w:r>
        <w:rPr>
          <w:rFonts w:hint="eastAsia"/>
          <w:lang w:eastAsia="ko-KR"/>
        </w:rPr>
        <w:t xml:space="preserve">2, </w:t>
      </w:r>
      <w:r>
        <w:rPr>
          <w:lang w:eastAsia="ko-KR"/>
        </w:rPr>
        <w:t>…</w:t>
      </w:r>
    </w:p>
    <w:p w:rsidR="00DB6D88" w:rsidRDefault="00DB6D88" w:rsidP="00DB6D88">
      <w:pPr>
        <w:pStyle w:val="a5"/>
        <w:ind w:leftChars="0" w:left="760"/>
        <w:rPr>
          <w:rFonts w:hint="eastAsia"/>
          <w:lang w:eastAsia="ko-KR"/>
        </w:rPr>
      </w:pPr>
    </w:p>
    <w:p w:rsidR="00DB6D88" w:rsidRDefault="00DB6D88" w:rsidP="00DB6D88">
      <w:pPr>
        <w:pStyle w:val="a5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&lt;phrase&gt;</w:t>
      </w:r>
    </w:p>
    <w:p w:rsidR="00DB6D88" w:rsidRDefault="00DB6D88" w:rsidP="00DB6D88">
      <w:pPr>
        <w:pStyle w:val="a5"/>
        <w:ind w:leftChars="0" w:left="760"/>
        <w:rPr>
          <w:rFonts w:hint="eastAsia"/>
          <w:lang w:eastAsia="ko-KR"/>
        </w:rPr>
      </w:pPr>
      <w:r>
        <w:rPr>
          <w:lang w:eastAsia="ko-KR"/>
        </w:rPr>
        <w:t>P</w:t>
      </w:r>
      <w:r>
        <w:rPr>
          <w:rFonts w:hint="eastAsia"/>
          <w:lang w:eastAsia="ko-KR"/>
        </w:rPr>
        <w:t xml:space="preserve">osition:  IP0, (IP1, IP2, </w:t>
      </w:r>
      <w:r>
        <w:rPr>
          <w:lang w:eastAsia="ko-KR"/>
        </w:rPr>
        <w:t>…</w:t>
      </w:r>
      <w:r>
        <w:rPr>
          <w:rFonts w:hint="eastAsia"/>
          <w:lang w:eastAsia="ko-KR"/>
        </w:rPr>
        <w:t xml:space="preserve"> IP n), IPF, </w:t>
      </w:r>
    </w:p>
    <w:p w:rsidR="00DB6D88" w:rsidRDefault="00DB6D88" w:rsidP="00DB6D88">
      <w:pPr>
        <w:pStyle w:val="a5"/>
        <w:ind w:leftChars="317" w:left="761" w:firstLineChars="432" w:firstLine="1037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ip0, (ip1, ip2, </w:t>
      </w:r>
      <w:r>
        <w:rPr>
          <w:lang w:eastAsia="ko-KR"/>
        </w:rPr>
        <w:t>…</w:t>
      </w:r>
      <w:r>
        <w:rPr>
          <w:rFonts w:hint="eastAsia"/>
          <w:lang w:eastAsia="ko-KR"/>
        </w:rPr>
        <w:t xml:space="preserve"> ip n), ipF</w:t>
      </w:r>
    </w:p>
    <w:p w:rsidR="00DB6D88" w:rsidRDefault="00DB6D88" w:rsidP="00DB6D88">
      <w:pPr>
        <w:pStyle w:val="a5"/>
        <w:ind w:leftChars="317" w:left="761" w:firstLineChars="432" w:firstLine="1037"/>
        <w:rPr>
          <w:rFonts w:hint="eastAsia"/>
          <w:lang w:eastAsia="ko-KR"/>
        </w:rPr>
      </w:pPr>
      <w:r>
        <w:rPr>
          <w:rFonts w:hint="eastAsia"/>
          <w:lang w:eastAsia="ko-KR"/>
        </w:rPr>
        <w:t>&lt;NB&gt; if only one syllable in phrase, note as IP0/F and/or ip0/F</w:t>
      </w:r>
    </w:p>
    <w:p w:rsidR="00DB6D88" w:rsidRDefault="00DB6D88" w:rsidP="00DB6D88">
      <w:pPr>
        <w:pStyle w:val="a5"/>
        <w:ind w:leftChars="0" w:left="760"/>
        <w:rPr>
          <w:rFonts w:hint="eastAsia"/>
          <w:lang w:eastAsia="ko-KR"/>
        </w:rPr>
      </w:pPr>
      <w:r>
        <w:rPr>
          <w:lang w:eastAsia="ko-KR"/>
        </w:rPr>
        <w:t>P</w:t>
      </w:r>
      <w:r>
        <w:rPr>
          <w:rFonts w:hint="eastAsia"/>
          <w:lang w:eastAsia="ko-KR"/>
        </w:rPr>
        <w:t xml:space="preserve">rominence/pitch accent : </w:t>
      </w:r>
      <w:r w:rsidR="0089487C">
        <w:rPr>
          <w:rFonts w:hint="eastAsia"/>
          <w:lang w:eastAsia="ko-KR"/>
        </w:rPr>
        <w:t>+2 (pitch accented), +1 (maybe), +0 (no)</w:t>
      </w:r>
    </w:p>
    <w:p w:rsidR="00AF6D3A" w:rsidRDefault="00AF6D3A" w:rsidP="00DB6D88">
      <w:pPr>
        <w:pStyle w:val="a5"/>
        <w:ind w:leftChars="0" w:left="760"/>
        <w:rPr>
          <w:rFonts w:hint="eastAsia"/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ategory : NP, VP, AdjP, </w:t>
      </w:r>
      <w:r>
        <w:rPr>
          <w:lang w:eastAsia="ko-KR"/>
        </w:rPr>
        <w:t>…</w:t>
      </w:r>
    </w:p>
    <w:p w:rsidR="00AF6D3A" w:rsidRDefault="00AF6D3A" w:rsidP="00DB6D88">
      <w:pPr>
        <w:pStyle w:val="a5"/>
        <w:ind w:leftChars="0" w:left="76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# words in phrase : W1, W2, </w:t>
      </w:r>
      <w:r>
        <w:rPr>
          <w:lang w:eastAsia="ko-KR"/>
        </w:rPr>
        <w:t>…</w:t>
      </w:r>
    </w:p>
    <w:p w:rsidR="00AF6D3A" w:rsidRDefault="00AF6D3A" w:rsidP="00DB6D88">
      <w:pPr>
        <w:pStyle w:val="a5"/>
        <w:ind w:leftChars="0" w:left="760"/>
        <w:rPr>
          <w:rFonts w:hint="eastAsia"/>
          <w:lang w:eastAsia="ko-KR"/>
        </w:rPr>
      </w:pPr>
    </w:p>
    <w:p w:rsidR="00AF6D3A" w:rsidRDefault="00AF6D3A" w:rsidP="00AF6D3A">
      <w:pPr>
        <w:pStyle w:val="a5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lang w:eastAsia="ko-KR"/>
        </w:rPr>
        <w:t>F</w:t>
      </w:r>
      <w:r>
        <w:rPr>
          <w:rFonts w:hint="eastAsia"/>
          <w:lang w:eastAsia="ko-KR"/>
        </w:rPr>
        <w:t>requencies</w:t>
      </w:r>
    </w:p>
    <w:p w:rsidR="00AF6D3A" w:rsidRDefault="00AF6D3A" w:rsidP="00AF6D3A">
      <w:pPr>
        <w:pStyle w:val="a5"/>
        <w:ind w:leftChars="0" w:left="760"/>
        <w:rPr>
          <w:rFonts w:hint="eastAsia"/>
          <w:lang w:eastAsia="ko-KR"/>
        </w:rPr>
      </w:pPr>
      <w:r>
        <w:rPr>
          <w:lang w:eastAsia="ko-KR"/>
        </w:rPr>
        <w:t>W</w:t>
      </w:r>
      <w:r>
        <w:rPr>
          <w:rFonts w:hint="eastAsia"/>
          <w:lang w:eastAsia="ko-KR"/>
        </w:rPr>
        <w:t>ord/phrase frequencies within dialogue and in the language will be in separate lookup table</w:t>
      </w:r>
    </w:p>
    <w:sectPr w:rsidR="00AF6D3A" w:rsidSect="006F19B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3D54" w:rsidRDefault="006F3D54" w:rsidP="00DB6D88">
      <w:pPr>
        <w:spacing w:after="0"/>
      </w:pPr>
      <w:r>
        <w:separator/>
      </w:r>
    </w:p>
  </w:endnote>
  <w:endnote w:type="continuationSeparator" w:id="1">
    <w:p w:rsidR="006F3D54" w:rsidRDefault="006F3D54" w:rsidP="00DB6D8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3D54" w:rsidRDefault="006F3D54" w:rsidP="00DB6D88">
      <w:pPr>
        <w:spacing w:after="0"/>
      </w:pPr>
      <w:r>
        <w:separator/>
      </w:r>
    </w:p>
  </w:footnote>
  <w:footnote w:type="continuationSeparator" w:id="1">
    <w:p w:rsidR="006F3D54" w:rsidRDefault="006F3D54" w:rsidP="00DB6D8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C1E21"/>
    <w:multiLevelType w:val="hybridMultilevel"/>
    <w:tmpl w:val="2B606DDE"/>
    <w:lvl w:ilvl="0" w:tplc="812AA0E6">
      <w:start w:val="1"/>
      <w:numFmt w:val="bullet"/>
      <w:lvlText w:val=""/>
      <w:lvlJc w:val="left"/>
      <w:pPr>
        <w:ind w:left="92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8" w:hanging="400"/>
      </w:pPr>
      <w:rPr>
        <w:rFonts w:ascii="Wingdings" w:hAnsi="Wingdings" w:hint="default"/>
      </w:rPr>
    </w:lvl>
  </w:abstractNum>
  <w:abstractNum w:abstractNumId="1">
    <w:nsid w:val="2ED2780C"/>
    <w:multiLevelType w:val="hybridMultilevel"/>
    <w:tmpl w:val="3D50918A"/>
    <w:lvl w:ilvl="0" w:tplc="9C26C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7324A28"/>
    <w:multiLevelType w:val="hybridMultilevel"/>
    <w:tmpl w:val="01601FFC"/>
    <w:lvl w:ilvl="0" w:tplc="3D5413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D5B5E20"/>
    <w:multiLevelType w:val="hybridMultilevel"/>
    <w:tmpl w:val="C0981CD0"/>
    <w:lvl w:ilvl="0" w:tplc="B10A490C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F7B5E62"/>
    <w:multiLevelType w:val="hybridMultilevel"/>
    <w:tmpl w:val="5BD46F6A"/>
    <w:lvl w:ilvl="0" w:tplc="7416FB0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F9113DE"/>
    <w:multiLevelType w:val="hybridMultilevel"/>
    <w:tmpl w:val="ADD8EB42"/>
    <w:lvl w:ilvl="0" w:tplc="007AB358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3C670DF"/>
    <w:multiLevelType w:val="hybridMultilevel"/>
    <w:tmpl w:val="8604E64E"/>
    <w:lvl w:ilvl="0" w:tplc="45044190">
      <w:start w:val="1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6F19BE"/>
    <w:rsid w:val="00092A1A"/>
    <w:rsid w:val="00431860"/>
    <w:rsid w:val="006F19BE"/>
    <w:rsid w:val="006F3D54"/>
    <w:rsid w:val="00776E7B"/>
    <w:rsid w:val="00787813"/>
    <w:rsid w:val="0089487C"/>
    <w:rsid w:val="009F6D02"/>
    <w:rsid w:val="00AF6D3A"/>
    <w:rsid w:val="00BC09D2"/>
    <w:rsid w:val="00DB6D88"/>
    <w:rsid w:val="00E578A9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9E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6D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DB6D88"/>
    <w:rPr>
      <w:sz w:val="24"/>
      <w:szCs w:val="24"/>
    </w:rPr>
  </w:style>
  <w:style w:type="paragraph" w:styleId="a4">
    <w:name w:val="footer"/>
    <w:basedOn w:val="a"/>
    <w:link w:val="Char0"/>
    <w:uiPriority w:val="99"/>
    <w:semiHidden/>
    <w:unhideWhenUsed/>
    <w:rsid w:val="00DB6D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DB6D88"/>
    <w:rPr>
      <w:sz w:val="24"/>
      <w:szCs w:val="24"/>
    </w:rPr>
  </w:style>
  <w:style w:type="paragraph" w:styleId="a5">
    <w:name w:val="List Paragraph"/>
    <w:basedOn w:val="a"/>
    <w:uiPriority w:val="34"/>
    <w:qFormat/>
    <w:rsid w:val="00DB6D88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frickly1</Company>
  <LinksUpToDate>false</LinksUpToDate>
  <CharactersWithSpaces>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cp:lastModifiedBy>Choi</cp:lastModifiedBy>
  <cp:revision>2</cp:revision>
  <dcterms:created xsi:type="dcterms:W3CDTF">2012-04-05T17:47:00Z</dcterms:created>
  <dcterms:modified xsi:type="dcterms:W3CDTF">2012-04-05T17:47:00Z</dcterms:modified>
</cp:coreProperties>
</file>