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0" w:lineRule="exact"/>
        <w:rPr>
          <w:sz w:val="2"/>
        </w:rPr>
      </w:pPr>
    </w:p>
    <w:p>
      <w:pPr>
        <w:spacing w:before="0" w:after="0" w:line="40" w:lineRule="exact"/>
        <w:rPr>
          <w:sz w:val="2"/>
        </w:rPr>
      </w:pPr>
    </w:p>
    <w:tbl>
      <w:tblPr>
        <w:tblW w:w="10064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024"/>
        <w:gridCol w:w="2748"/>
        <w:gridCol w:w="3298"/>
        <w:gridCol w:w="1053"/>
        <w:gridCol w:w="1941"/>
      </w:tblGrid>
      <w:tr>
        <w:trPr>
          <w:trHeight w:val="331" w:hRule="exact"/>
          <w:cantSplit/>
        </w:trPr>
        <w:tc>
          <w:tcPr>
            <w:tcW w:w="377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Montreal(몬트리올)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Decarie(데카리)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10.41.22. xx</w:t>
            </w:r>
          </w:p>
        </w:tc>
      </w:tr>
      <w:tr>
        <w:trPr>
          <w:trHeight w:val="340" w:hRule="exact"/>
          <w:cantSplit/>
        </w:trPr>
        <w:tc>
          <w:tcPr>
            <w:tcW w:w="377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 Catherine(세인트 캐서린)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10.41.23.xx</w:t>
            </w:r>
          </w:p>
        </w:tc>
      </w:tr>
      <w:tr>
        <w:trPr>
          <w:trHeight w:val="328" w:hRule="exact"/>
          <w:cantSplit/>
        </w:trPr>
        <w:tc>
          <w:tcPr>
            <w:tcW w:w="377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St.Jacques(생자크)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10.41.21.xx</w:t>
            </w:r>
          </w:p>
        </w:tc>
      </w:tr>
      <w:tr>
        <w:trPr>
          <w:trHeight w:val="330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TOT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Toronto(토론토)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Bloor(블루어)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10.31.46.xx</w:t>
            </w:r>
          </w:p>
        </w:tc>
      </w:tr>
      <w:tr>
        <w:trPr>
          <w:trHeight w:val="315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Dundas(던다스)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10.31.47.xx</w:t>
            </w:r>
          </w:p>
        </w:tc>
      </w:tr>
      <w:tr>
        <w:trPr>
          <w:trHeight w:val="29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Finch(핀치)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10.31.42.xx</w:t>
            </w:r>
          </w:p>
        </w:tc>
      </w:tr>
      <w:tr>
        <w:trPr>
          <w:trHeight w:val="292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North York(노스 요크)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10.31.44.xx</w:t>
            </w:r>
          </w:p>
        </w:tc>
      </w:tr>
      <w:tr>
        <w:trPr>
          <w:trHeight w:val="297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 HII(리치몬드 힐)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HRH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10.31.11.xx</w:t>
            </w:r>
          </w:p>
        </w:tc>
      </w:tr>
      <w:tr>
        <w:trPr>
          <w:trHeight w:val="302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Steeles(스틸스)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HSS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10.31.45.xx</w:t>
            </w:r>
          </w:p>
        </w:tc>
      </w:tr>
      <w:tr>
        <w:trPr>
          <w:trHeight w:val="274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Shepherd(쉐퍼드)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10.31.43.xx</w:t>
            </w:r>
          </w:p>
        </w:tc>
      </w:tr>
      <w:tr>
        <w:trPr>
          <w:trHeight w:val="321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USA1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Oregon(오레곤)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Bevorton(비버튼)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GBV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10.54.1.xx</w:t>
            </w:r>
          </w:p>
        </w:tc>
      </w:tr>
      <w:tr>
        <w:trPr>
          <w:trHeight w:val="29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Tigard(타이거드)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HTG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10.51.1.xx</w:t>
            </w:r>
          </w:p>
        </w:tc>
      </w:tr>
      <w:tr>
        <w:trPr>
          <w:trHeight w:val="302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USA2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Seattle(시애틀)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 Gmart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10.59.1.xx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Bellevue(벨뷰)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HBE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10.81.1.xx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Federal Way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10.52.1.xx</w:t>
            </w:r>
          </w:p>
        </w:tc>
      </w:tr>
      <w:tr>
        <w:trPr>
          <w:trHeight w:val="301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10.53.1.xx</w:t>
            </w:r>
          </w:p>
        </w:tc>
      </w:tr>
      <w:tr>
        <w:trPr>
          <w:trHeight w:val="303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Redmond(레드몬드)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10.51.85.xx</w:t>
            </w:r>
          </w:p>
        </w:tc>
      </w:tr>
      <w:tr>
        <w:trPr>
          <w:trHeight w:val="304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Tacoma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10.57.1.xx</w:t>
            </w:r>
          </w:p>
        </w:tc>
      </w:tr>
      <w:tr>
        <w:trPr>
          <w:trHeight w:val="30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UW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HUW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10.51.83.xx</w:t>
            </w:r>
          </w:p>
        </w:tc>
      </w:tr>
      <w:tr>
        <w:trPr>
          <w:trHeight w:val="289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USA3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Denver(덴버)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Westminster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GWM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10.58.1.xx</w:t>
            </w:r>
          </w:p>
        </w:tc>
      </w:tr>
      <w:tr>
        <w:trPr>
          <w:trHeight w:val="298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Aurora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HAR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10.55.1.xx</w:t>
            </w:r>
          </w:p>
        </w:tc>
      </w:tr>
      <w:tr>
        <w:trPr>
          <w:trHeight w:val="334" w:hRule="exact"/>
          <w:cantSplit/>
        </w:trPr>
        <w:tc>
          <w:tcPr>
            <w:tcW w:w="1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8DF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color w:val="331E04"/>
                <w:sz w:val="22"/>
                <w:szCs w:val="22"/>
              </w:rPr>
              <w:t xml:space="preserve">USA4</w:t>
            </w:r>
          </w:p>
        </w:tc>
        <w:tc>
          <w:tcPr>
            <w:tcW w:w="2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4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Utah(</w:t>
            </w:r>
            <w:r>
              <w:rPr>
                <w:rFonts w:ascii="Arial" w:hAnsi="Arial" w:eastAsia="Malgun Gothic" w:cs="Arial"/>
                <w:b/>
                <w:bCs/>
                <w:color w:val="372509"/>
                <w:sz w:val="22"/>
                <w:szCs w:val="22"/>
              </w:rPr>
              <w:t xml:space="preserve">유타</w:t>
            </w:r>
            <w:r>
              <w:rPr>
                <w:rFonts w:ascii="Arial" w:hAnsi="Arial" w:eastAsia="Malgun Gothic" w:cs="Arial"/>
                <w:b/>
                <w:bCs/>
                <w:color w:val="352406"/>
                <w:sz w:val="22"/>
                <w:szCs w:val="22"/>
              </w:rPr>
              <w:t xml:space="preserve">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97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 Jordan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HWJ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E2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color w:val="332005"/>
                <w:sz w:val="22"/>
                <w:szCs w:val="22"/>
              </w:rPr>
              <w:t xml:space="preserve">10.21.86.xx</w:t>
            </w:r>
          </w:p>
        </w:tc>
      </w:tr>
      <w:tr>
        <w:trPr>
          <w:trHeight w:val="271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Vanouver</w:t>
            </w:r>
            <w:r>
              <w:rPr>
                <w:rFonts w:ascii="Arial" w:hAnsi="Arial" w:eastAsia="Malgun Gothic" w:cs="Arial"/>
                <w:b/>
                <w:bCs/>
                <w:color w:val="0E1E3D"/>
                <w:sz w:val="22"/>
                <w:szCs w:val="22"/>
              </w:rPr>
              <w:t xml:space="preserve">(</w:t>
            </w: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벤쿠버)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5F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UBC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1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EUB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2BE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10.11.68.xx</w:t>
            </w:r>
          </w:p>
        </w:tc>
      </w:tr>
      <w:tr>
        <w:trPr>
          <w:trHeight w:val="308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4C7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HCQ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10.11.0.xx</w:t>
            </w:r>
          </w:p>
        </w:tc>
      </w:tr>
      <w:tr>
        <w:trPr>
          <w:trHeight w:val="295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9C5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Dunbar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5C1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10.11.67.xx</w:t>
            </w:r>
          </w:p>
        </w:tc>
      </w:tr>
      <w:tr>
        <w:trPr>
          <w:trHeight w:val="306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2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Downtown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HDN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BF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192.168.10.xx</w:t>
            </w:r>
          </w:p>
        </w:tc>
      </w:tr>
      <w:tr>
        <w:trPr>
          <w:trHeight w:val="303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Langley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E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192.168.20.xx</w:t>
            </w:r>
          </w:p>
        </w:tc>
      </w:tr>
      <w:tr>
        <w:trPr>
          <w:trHeight w:val="306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F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Port 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A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HPC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D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10.11.66.xx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D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10.64.1.xx</w:t>
            </w:r>
          </w:p>
        </w:tc>
      </w:tr>
      <w:tr>
        <w:trPr>
          <w:trHeight w:val="307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ABC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Victoria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HVT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C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10.11.69.xx</w:t>
            </w:r>
          </w:p>
        </w:tc>
      </w:tr>
    </w:tbl>
    <w:p>
      <w:pPr>
        <w:spacing w:before="3972" w:after="0" w:line="528" w:lineRule="atLeast"/>
        <w:ind w:left="3512"/>
      </w:pPr>
      <w:r>
        <w:rPr>
          <w:rFonts w:ascii="Arial" w:hAnsi="Arial" w:eastAsia="Malgun Gothic" w:cs="Arial"/>
          <w:spacing w:val="-53"/>
          <w:sz w:val="44"/>
          <w:szCs w:val="44"/>
        </w:rPr>
        <w:t xml:space="preserve">point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1269" w:right="1123" w:bottom="360" w:left="101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