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0078DE" w:rsidRPr="00151D9A" w:rsidRDefault="000078DE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0078DE" w:rsidRPr="00151D9A" w:rsidRDefault="000078DE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 xml:space="preserve">서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\t "Caption 1 (Table)"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\f G \h \z \t "Caption 2 (Figure)"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r>
        <w:t xml:space="preserve">URL :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r>
        <w:rPr>
          <w:rFonts w:hint="eastAsia"/>
        </w:rPr>
        <w:t>OS :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r>
        <w:t>n</w:t>
      </w:r>
      <w:r>
        <w:rPr>
          <w:rFonts w:hint="eastAsia"/>
        </w:rPr>
        <w:t xml:space="preserve">ginx </w:t>
      </w:r>
      <w:r>
        <w:t>version : nginx/1.13.2</w:t>
      </w:r>
    </w:p>
    <w:p w:rsidR="00271BE9" w:rsidRDefault="00271BE9" w:rsidP="00D97E4F">
      <w:pPr>
        <w:pStyle w:val="1Left1"/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r>
        <w:t>s</w:t>
      </w:r>
      <w:r>
        <w:rPr>
          <w:rFonts w:hint="eastAsia"/>
        </w:rPr>
        <w:t xml:space="preserve">udo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r>
              <w:rPr>
                <w:rFonts w:hint="eastAsia"/>
              </w:rPr>
              <w:t xml:space="preserve">디폴트값 </w:t>
            </w:r>
            <w:r>
              <w:t>: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r>
        <w:t xml:space="preserve">user :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work_processes :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>명시적으로 서버에 장착되어 있는 코어 수 만큼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pid :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r>
              <w:rPr>
                <w:rFonts w:hint="eastAsia"/>
              </w:rPr>
              <w:t xml:space="preserve">디폴트값 </w:t>
            </w:r>
            <w:r>
              <w:t>: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r>
        <w:rPr>
          <w:rFonts w:hint="eastAsia"/>
        </w:rPr>
        <w:t>keepalive_timeout :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>servers token :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r>
        <w:t>include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r>
        <w:t xml:space="preserve">URL :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{ ~~~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0078DE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r w:rsidR="000E2E99">
        <w:t>nginx + uwsgi)</w:t>
      </w:r>
    </w:p>
    <w:p w:rsidR="000E2E99" w:rsidRDefault="000078DE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world!</w:t>
            </w:r>
            <w:r>
              <w:rPr>
                <w:rFonts w:hint="eastAsia"/>
              </w:rPr>
              <w:t>를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In[ ]: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>코드에 대한 설명을  한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[ ]: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[ ]: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사이트 </w:t>
      </w:r>
      <w:r>
        <w:t xml:space="preserve">: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F34807" w:rsidRPr="00F34807" w:rsidRDefault="00F34807" w:rsidP="00F34807">
      <w:r w:rsidRPr="00F34807">
        <w:t>https://medium.com/@dan_kim/파이썬-초심자를-위한-pip-그리고-virtualenv-소개-a53512fab3c2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r>
        <w:t>v</w:t>
      </w:r>
      <w:r w:rsidR="003E3F3E">
        <w:rPr>
          <w:rFonts w:hint="eastAsia"/>
        </w:rPr>
        <w:t>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>시간이지나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 xml:space="preserve">.gitignore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ls env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/usr/bin/python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source env/bin/activate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/Users/JMS/myproject/env/bin/python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r>
        <w:t xml:space="preserve">env/bin/pip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r>
        <w:rPr>
          <w:rFonts w:hint="eastAsia"/>
        </w:rPr>
        <w:t>라고 입력하면 글로벌이 아닌 우리가 가상환경에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env/bin/activate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>명령어를 통해 현재 가상환경의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 xml:space="preserve">source /env/bin/activate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r>
        <w:t>virtualenv</w:t>
      </w:r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r>
              <w:rPr>
                <w:rFonts w:hint="eastAsia"/>
              </w:rPr>
              <w:t>env/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t>Virtualenv</w:t>
      </w:r>
      <w:r>
        <w:rPr>
          <w:rFonts w:hint="eastAsia"/>
        </w:rPr>
        <w:t xml:space="preserve">는 </w:t>
      </w:r>
      <w:r>
        <w:t xml:space="preserve">python, pip, PyPI </w:t>
      </w:r>
      <w:r>
        <w:rPr>
          <w:rFonts w:hint="eastAsia"/>
        </w:rPr>
        <w:t>부터 설치된 라이브러리들의 복사본을 만듦으로써,</w:t>
      </w:r>
      <w:r>
        <w:t xml:space="preserve"> </w:t>
      </w:r>
      <w:r>
        <w:rPr>
          <w:rFonts w:hint="eastAsia"/>
        </w:rPr>
        <w:t>독립적인 파이썬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r>
        <w:t>env</w:t>
      </w:r>
      <w:r>
        <w:rPr>
          <w:rFonts w:hint="eastAsia"/>
        </w:rPr>
        <w:t xml:space="preserve">라는 가상환경 폴더를 만들고 싶다면 </w:t>
      </w:r>
      <w:r>
        <w:t xml:space="preserve">virtualenv env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r>
        <w:t xml:space="preserve">soruce env/bin/activate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</w:pPr>
    </w:p>
    <w:p w:rsidR="00F34807" w:rsidRDefault="00F34807" w:rsidP="00F34807">
      <w:pPr>
        <w:pStyle w:val="20"/>
      </w:pPr>
      <w:r>
        <w:rPr>
          <w:rFonts w:hint="eastAsia"/>
        </w:rPr>
        <w:t xml:space="preserve">virtualenv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>을 새로 설치해서 내가 원하는 모듈만 운용하는 바구니라고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github </w:t>
      </w:r>
      <w:r>
        <w:rPr>
          <w:rFonts w:hint="eastAsia"/>
        </w:rPr>
        <w:t>등의 저장소와 연계하고자 할 때 등 가상환경은 매우 다양하게 사용될 수 있다.</w:t>
      </w:r>
      <w:r>
        <w:t xml:space="preserve"> </w:t>
      </w:r>
      <w:r>
        <w:rPr>
          <w:rFonts w:hint="eastAsia"/>
        </w:rPr>
        <w:t xml:space="preserve">이젠 핋수적인 요수가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r>
        <w:t>pypi(python package installer)</w:t>
      </w:r>
      <w:r>
        <w:rPr>
          <w:rFonts w:hint="eastAsia"/>
        </w:rPr>
        <w:t>이다.</w:t>
      </w:r>
      <w:r>
        <w:t xml:space="preserve"> Pip install ..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가상환경을 사용하기 위한 가상환경 모듈 </w:t>
      </w:r>
      <w:r>
        <w:t xml:space="preserve">virtualenv </w:t>
      </w:r>
      <w:r>
        <w:rPr>
          <w:rFonts w:hint="eastAsia"/>
        </w:rPr>
        <w:t>를 설치하자.</w:t>
      </w:r>
      <w:r>
        <w:t xml:space="preserve"> </w:t>
      </w:r>
      <w:r>
        <w:rPr>
          <w:rFonts w:hint="eastAsia"/>
        </w:rPr>
        <w:t xml:space="preserve">아마도 </w:t>
      </w:r>
      <w:r>
        <w:t>sudo</w:t>
      </w:r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 install virtualenv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pip3 install virtualenv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r>
        <w:t>virtualenv</w:t>
      </w:r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>바로 쉘에서 다음과 같이 가상환경을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Running virtualenv with interpreter /usr/bin/python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/home/don/venv/bin/python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Installing setuptools, pip, wheel .. done.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r>
        <w:t xml:space="preserve">venv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>이 설치되어있음을 알 수 있따.</w:t>
      </w:r>
      <w:r>
        <w:t xml:space="preserve"> </w:t>
      </w:r>
      <w:r>
        <w:rPr>
          <w:rFonts w:hint="eastAsia"/>
        </w:rPr>
        <w:t xml:space="preserve">이제 </w:t>
      </w:r>
      <w:r>
        <w:t>venv</w:t>
      </w:r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source venv/bin/activate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(venv)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setuptools (28.8.1)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r>
        <w:t xml:space="preserve">venv </w:t>
      </w:r>
      <w:r>
        <w:rPr>
          <w:rFonts w:hint="eastAsia"/>
        </w:rPr>
        <w:t xml:space="preserve">가상환경의 </w:t>
      </w:r>
      <w:r>
        <w:t>activate</w:t>
      </w:r>
      <w:r>
        <w:rPr>
          <w:rFonts w:hint="eastAsia"/>
        </w:rPr>
        <w:t xml:space="preserve">를 실행하니 그 다음부터는 쉘 명령창 앞부분에 </w:t>
      </w:r>
      <w:r>
        <w:t>(venv)</w:t>
      </w:r>
      <w:r>
        <w:rPr>
          <w:rFonts w:hint="eastAsia"/>
        </w:rPr>
        <w:t>가 따라 붙어다니는 것을 볼 수 있다.</w:t>
      </w:r>
      <w:r>
        <w:t xml:space="preserve"> </w:t>
      </w:r>
      <w:r>
        <w:rPr>
          <w:rFonts w:hint="eastAsia"/>
        </w:rPr>
        <w:t xml:space="preserve">이는 이제부터 </w:t>
      </w:r>
      <w:r>
        <w:t>venv</w:t>
      </w:r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r>
        <w:t>venv</w:t>
      </w:r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>명령을 통해 확인한 결과</w:t>
      </w:r>
      <w:r>
        <w:t xml:space="preserve">…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>Pip, setuptools, wheel</w:t>
      </w:r>
      <w:r>
        <w:rPr>
          <w:rFonts w:hint="eastAsia"/>
        </w:rPr>
        <w:t>은 가상환경을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r>
        <w:rPr>
          <w:rFonts w:hint="eastAsia"/>
        </w:rPr>
        <w:t>가상환경을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 –m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python3 –m virtualenv venv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>그 설치한 목록은 다음 명령어를 통해 정확한 리스트로 저장해두자.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</w:pPr>
            <w:r>
              <w:rPr>
                <w:rFonts w:hint="eastAsia"/>
              </w:rPr>
              <w:t>(venv)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>파일에서 설치된 모듈과 그 버전이 리스트되어 저장되어 있음을 알 수 있다.</w:t>
      </w:r>
      <w:r>
        <w:t xml:space="preserve"> </w:t>
      </w:r>
      <w:r>
        <w:rPr>
          <w:rFonts w:hint="eastAsia"/>
        </w:rPr>
        <w:t xml:space="preserve">가상환경을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r>
        <w:rPr>
          <w:rFonts w:hint="eastAsia"/>
        </w:rPr>
        <w:t xml:space="preserve">사실 </w:t>
      </w:r>
      <w:r w:rsidR="00D40509">
        <w:t xml:space="preserve"> </w:t>
      </w:r>
      <w:r>
        <w:rPr>
          <w:rFonts w:hint="eastAsia"/>
        </w:rPr>
        <w:t>윈도우라고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r>
        <w:t>pypi</w:t>
      </w:r>
      <w:r>
        <w:rPr>
          <w:rFonts w:hint="eastAsia"/>
        </w:rPr>
        <w:t xml:space="preserve">가 함께 설치되기 때문에 위 리눅스일 때와 동일하게 </w:t>
      </w:r>
      <w:r>
        <w:t>virtualenv</w:t>
      </w:r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pip install virtualenv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&gt; virtualenv venv</w:t>
            </w:r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soruce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call venv/scripts/activate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(venv)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816191" w:rsidRDefault="00165EFE" w:rsidP="00165EFE">
      <w:pPr>
        <w:pStyle w:val="1"/>
      </w:pPr>
      <w:r>
        <w:rPr>
          <w:rFonts w:hint="eastAsia"/>
        </w:rPr>
        <w:t>Git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user.name "이름"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user.email "깃허브 메일주소" // 매번 물어보는 귀찮음을 피하기 위해 설정.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mkdir ~/MyProject   // 로컬 디렉토리 만들고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cd ~/myproject      // 디렉토리로 들어가서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init            // 깃 명령어를 사용할 수 있는 디렉토리로 만든다.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status          // 현재 상태를 훑어보고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화일명.확장자  // 깃 주목 리스트에 화일을 추가하고 or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.           // 이 명령은 현재 디렉토리의 모든 화일을 추가할 수 있다.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commit -m “현재형으로 설명” // 커밋해서 스냅샷을 찍는다.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remote add origin https://github.com/username/myproject.git // 로컬과 원격 저장소를 연결한다.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 w:rsidRPr="001C066C">
              <w:rPr>
                <w:rFonts w:hint="eastAsia"/>
              </w:rPr>
              <w:t>git remote -v // 연결상태를 확인한다.</w:t>
            </w:r>
          </w:p>
          <w:p w:rsidR="00165EFE" w:rsidRPr="001C066C" w:rsidRDefault="001C066C" w:rsidP="001C066C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  <w:lang w:val="en"/>
              </w:rPr>
            </w:pPr>
            <w:r w:rsidRPr="001C066C">
              <w:rPr>
                <w:rFonts w:hint="eastAsia"/>
              </w:rPr>
              <w:t>git push origin master // 깃허브로 푸시한다.</w:t>
            </w:r>
          </w:p>
        </w:tc>
      </w:tr>
    </w:tbl>
    <w:p w:rsidR="00165EFE" w:rsidRDefault="00165EFE" w:rsidP="00165EFE">
      <w:pPr>
        <w:pStyle w:val="ab"/>
      </w:pPr>
    </w:p>
    <w:p w:rsidR="00B07855" w:rsidRDefault="00B07855" w:rsidP="00165EFE">
      <w:pPr>
        <w:pStyle w:val="ab"/>
      </w:pPr>
    </w:p>
    <w:p w:rsidR="000078DE" w:rsidRDefault="000672C6" w:rsidP="000078DE">
      <w:pPr>
        <w:pStyle w:val="20"/>
        <w:rPr>
          <w:rFonts w:hint="eastAsia"/>
        </w:rPr>
      </w:pPr>
      <w:r>
        <w:rPr>
          <w:rFonts w:hint="eastAsia"/>
        </w:rPr>
        <w:t>기존 레포지토리에 연결해서 새로운 데이터 올리기</w:t>
      </w:r>
    </w:p>
    <w:p w:rsidR="000078DE" w:rsidRDefault="000672C6" w:rsidP="00165EFE">
      <w:pPr>
        <w:pStyle w:val="ab"/>
      </w:pPr>
      <w:r>
        <w:rPr>
          <w:rFonts w:hint="eastAsia"/>
        </w:rPr>
        <w:t>작업 컴퓨터가 달라졌고 작업 소스가 있고 기존 레퍼지토리에 연결해야 한다면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672C6" w:rsidTr="000672C6">
        <w:tc>
          <w:tcPr>
            <w:tcW w:w="9344" w:type="dxa"/>
            <w:shd w:val="clear" w:color="auto" w:fill="171717" w:themeFill="background2" w:themeFillShade="1A"/>
          </w:tcPr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git </w:t>
            </w:r>
            <w:r>
              <w:t>config --global user.name=”Joung minsoub”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config –global user.email=</w:t>
            </w:r>
            <w:hyperlink r:id="rId29" w:history="1">
              <w:r w:rsidRPr="001E276F">
                <w:rPr>
                  <w:rStyle w:val="ac"/>
                </w:rPr>
                <w:t>minsoub@gmail.com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># 기존 레퍼지토리에 연결</w:t>
            </w:r>
          </w:p>
          <w:p w:rsidR="000672C6" w:rsidRDefault="000672C6" w:rsidP="00165EFE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git pull </w:t>
            </w:r>
            <w:r>
              <w:t>https://github.com/minsoub/LotProject.git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init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status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lastRenderedPageBreak/>
              <w:t>$ git add *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commit –m “Init first”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$ git remote add origin </w:t>
            </w:r>
            <w:hyperlink r:id="rId30" w:history="1">
              <w:r w:rsidRPr="001E276F">
                <w:rPr>
                  <w:rStyle w:val="ac"/>
                </w:rPr>
                <w:t>https://github.com/minsoub/LotProject.git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  <w:r>
              <w:t>$ git remote –v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 origin </w:t>
            </w:r>
            <w:hyperlink r:id="rId31" w:history="1">
              <w:r w:rsidRPr="001E276F">
                <w:rPr>
                  <w:rStyle w:val="ac"/>
                  <w:rFonts w:hint="eastAsia"/>
                </w:rPr>
                <w:t>https://github.com/minsoub/LotProject.git</w:t>
              </w:r>
            </w:hyperlink>
            <w:r>
              <w:rPr>
                <w:rFonts w:hint="eastAsia"/>
              </w:rPr>
              <w:t xml:space="preserve"> </w:t>
            </w:r>
            <w:r>
              <w:t>(fetch)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origin </w:t>
            </w:r>
            <w:hyperlink r:id="rId32" w:history="1">
              <w:r w:rsidRPr="001E276F">
                <w:rPr>
                  <w:rStyle w:val="ac"/>
                </w:rPr>
                <w:t>https://github.com/minsoub/LotProject.git</w:t>
              </w:r>
            </w:hyperlink>
            <w:r>
              <w:t xml:space="preserve"> (push)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fetch origin master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From </w:t>
            </w:r>
            <w:hyperlink r:id="rId33" w:history="1">
              <w:r w:rsidRPr="001E276F">
                <w:rPr>
                  <w:rStyle w:val="ac"/>
                </w:rPr>
                <w:t>https://github.com/minsoub/LotProjects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   * </w:t>
            </w:r>
            <w:r>
              <w:t>branch       master    -&gt; FETCH_HEAD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  * [new branch]  master    -&gt; origin/master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push origin master</w:t>
            </w:r>
          </w:p>
        </w:tc>
      </w:tr>
    </w:tbl>
    <w:p w:rsidR="000672C6" w:rsidRDefault="000672C6" w:rsidP="00165EFE">
      <w:pPr>
        <w:pStyle w:val="ab"/>
      </w:pPr>
    </w:p>
    <w:p w:rsidR="000672C6" w:rsidRDefault="000672C6" w:rsidP="00165EFE">
      <w:pPr>
        <w:pStyle w:val="ab"/>
      </w:pPr>
    </w:p>
    <w:p w:rsidR="000672C6" w:rsidRDefault="000672C6" w:rsidP="00165EFE">
      <w:pPr>
        <w:pStyle w:val="ab"/>
        <w:rPr>
          <w:rFonts w:hint="eastAsia"/>
        </w:rPr>
      </w:pPr>
    </w:p>
    <w:p w:rsidR="00B07855" w:rsidRDefault="00B07855" w:rsidP="00B07855">
      <w:pPr>
        <w:pStyle w:val="20"/>
      </w:pPr>
      <w:r>
        <w:rPr>
          <w:rFonts w:hint="eastAsia"/>
        </w:rPr>
        <w:t>수정할 파일 올리기</w:t>
      </w:r>
      <w:bookmarkStart w:id="15" w:name="_GoBack"/>
      <w:bookmarkEnd w:id="15"/>
      <w:r>
        <w:rPr>
          <w:rFonts w:hint="eastAsia"/>
        </w:rPr>
        <w:t xml:space="preserve"> 또는 기존 레포지토리에 추가하기</w:t>
      </w: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데이터 수정 후 올리기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         # 서버에서 데이터를 가져온다.</w:t>
            </w:r>
            <w:r>
              <w:t xml:space="preserve"> (</w:t>
            </w:r>
            <w:r>
              <w:rPr>
                <w:rFonts w:hint="eastAsia"/>
              </w:rPr>
              <w:t>조심)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# </w:t>
            </w:r>
            <w:r>
              <w:rPr>
                <w:rFonts w:hint="eastAsia"/>
              </w:rPr>
              <w:t>파일 수정 완료 후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add 파일명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수정한 내용</w:t>
            </w:r>
            <w:r>
              <w:t>”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$ git push –u origin master  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816191" w:rsidRDefault="00816191" w:rsidP="00B07855">
      <w:pPr>
        <w:pStyle w:val="ab"/>
      </w:pP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레퍼지토리에 파일 추가하기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# 서버에서 데이터를 가져온다.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r>
              <w:rPr>
                <w:rFonts w:hint="eastAsia"/>
              </w:rPr>
              <w:t>git add 파일명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init commit</w:t>
            </w:r>
            <w:r>
              <w:t>”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remote add origin </w:t>
            </w:r>
            <w:hyperlink r:id="rId34" w:history="1">
              <w:r w:rsidRPr="001717A5">
                <w:rPr>
                  <w:rStyle w:val="ac"/>
                </w:rPr>
                <w:t>https://github.com/minsoub/LogProject.git</w:t>
              </w:r>
            </w:hyperlink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push –u origin master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B07855" w:rsidRDefault="00B07855" w:rsidP="00B07855">
      <w:pPr>
        <w:pStyle w:val="ab"/>
      </w:pPr>
    </w:p>
    <w:p w:rsidR="00B07855" w:rsidRDefault="003D67A2" w:rsidP="003D67A2">
      <w:pPr>
        <w:pStyle w:val="20"/>
      </w:pPr>
      <w:r>
        <w:rPr>
          <w:rFonts w:hint="eastAsia"/>
        </w:rPr>
        <w:lastRenderedPageBreak/>
        <w:t xml:space="preserve">기존 파일을 가져오기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D67A2" w:rsidTr="003D67A2">
        <w:tc>
          <w:tcPr>
            <w:tcW w:w="9344" w:type="dxa"/>
            <w:shd w:val="clear" w:color="auto" w:fill="262626" w:themeFill="text1" w:themeFillTint="D9"/>
          </w:tcPr>
          <w:p w:rsidR="003D67A2" w:rsidRDefault="003D67A2" w:rsidP="003D67A2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pull </w:t>
            </w:r>
            <w:hyperlink r:id="rId35" w:history="1">
              <w:r w:rsidRPr="00303C0D">
                <w:rPr>
                  <w:rStyle w:val="ac"/>
                  <w:rFonts w:hint="eastAsia"/>
                </w:rPr>
                <w:t>https://</w:t>
              </w:r>
              <w:r w:rsidRPr="00303C0D">
                <w:rPr>
                  <w:rStyle w:val="ac"/>
                </w:rPr>
                <w:t>github.com/minsoub/LotProject</w:t>
              </w:r>
            </w:hyperlink>
            <w:r>
              <w:t xml:space="preserve"> master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From https://github.com/minsoub/LotProject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 branch            master     -&gt; FETCH_HEAD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Updating 264b52d..02f8550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Fast-forward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2.Nginx_FLASK_PYTHON_Project_Document.docx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635385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643841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...6\214\352\260\234\354\236\220\353\243\214.docx"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~$Nginx_FLASK_PYTHON_Project_Document.docx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~WRL1705.tmp                              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385577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4 files changed, 0 insertions(+), 0 deletions(-)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"~$Docker_\354\206\214\352\260\234\354\236\220\353\243\214.docx"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~$Nginx_FLASK_PYTHON_Project_Document.docx</w:t>
            </w:r>
          </w:p>
          <w:p w:rsidR="003D67A2" w:rsidRP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~WRL1705.tmp</w:t>
            </w:r>
          </w:p>
        </w:tc>
      </w:tr>
    </w:tbl>
    <w:p w:rsidR="00B07855" w:rsidRDefault="00B07855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6D47BB">
      <w:pPr>
        <w:pStyle w:val="1"/>
      </w:pPr>
      <w:r>
        <w:rPr>
          <w:rFonts w:hint="eastAsia"/>
        </w:rPr>
        <w:t>PyCharm 파이썬 툴</w:t>
      </w:r>
    </w:p>
    <w:p w:rsidR="006D47BB" w:rsidRDefault="006D47BB" w:rsidP="006D47BB">
      <w:pPr>
        <w:pStyle w:val="20"/>
      </w:pPr>
      <w:r>
        <w:rPr>
          <w:rFonts w:hint="eastAsia"/>
        </w:rPr>
        <w:t xml:space="preserve"> 생성된 프로젝트에서 라이브러리 추가하기</w:t>
      </w:r>
    </w:p>
    <w:p w:rsidR="006D47BB" w:rsidRDefault="006D47BB" w:rsidP="00B07855">
      <w:pPr>
        <w:pStyle w:val="ab"/>
      </w:pPr>
      <w:r>
        <w:rPr>
          <w:rFonts w:hint="eastAsia"/>
        </w:rPr>
        <w:t>PyCharm 으로 파이썬 프로젝트 작성 시 필요 라이브러리를 추가하기 위해서 아래와 같이 수행한다.</w:t>
      </w:r>
    </w:p>
    <w:p w:rsidR="006D47BB" w:rsidRDefault="006D47BB" w:rsidP="00B07855">
      <w:pPr>
        <w:pStyle w:val="ab"/>
      </w:pPr>
      <w:r>
        <w:rPr>
          <w:rFonts w:hint="eastAsia"/>
        </w:rPr>
        <w:t xml:space="preserve">우선 PyCharm으로 프로젝트를 생성하면 </w:t>
      </w:r>
      <w:r>
        <w:t xml:space="preserve">virtualenv </w:t>
      </w:r>
      <w:r>
        <w:rPr>
          <w:rFonts w:hint="eastAsia"/>
        </w:rPr>
        <w:t xml:space="preserve">상에서 자기만의 파이썬이 생성되므로 해당 생성된 프로젝트 폴더에 들어가면 </w:t>
      </w:r>
      <w:r>
        <w:t xml:space="preserve">Scripts </w:t>
      </w:r>
      <w:r>
        <w:rPr>
          <w:rFonts w:hint="eastAsia"/>
        </w:rPr>
        <w:t>폴더가 있다.</w:t>
      </w:r>
      <w:r>
        <w:t xml:space="preserve"> </w:t>
      </w:r>
      <w:r>
        <w:rPr>
          <w:rFonts w:hint="eastAsia"/>
        </w:rPr>
        <w:t xml:space="preserve">해당 폴더에는 </w:t>
      </w:r>
      <w:r>
        <w:t xml:space="preserve">pip </w:t>
      </w:r>
      <w:r>
        <w:rPr>
          <w:rFonts w:hint="eastAsia"/>
        </w:rPr>
        <w:t>스크립트가 존재한다.</w:t>
      </w:r>
      <w:r>
        <w:t xml:space="preserve"> </w:t>
      </w:r>
      <w:r>
        <w:rPr>
          <w:rFonts w:hint="eastAsia"/>
        </w:rPr>
        <w:t xml:space="preserve">이 </w:t>
      </w:r>
      <w:r>
        <w:t>pip</w:t>
      </w:r>
      <w:r>
        <w:rPr>
          <w:rFonts w:hint="eastAsia"/>
        </w:rPr>
        <w:t>를 통해서 필요한 라이브러리를 설치를 하면 된다.</w:t>
      </w:r>
    </w:p>
    <w:p w:rsidR="006D47BB" w:rsidRDefault="006D47BB" w:rsidP="00B07855">
      <w:pPr>
        <w:pStyle w:val="ab"/>
      </w:pPr>
      <w:r>
        <w:t xml:space="preserve">numpy </w:t>
      </w:r>
      <w:r>
        <w:rPr>
          <w:rFonts w:hint="eastAsia"/>
        </w:rPr>
        <w:t xml:space="preserve">라이브러리가 필요하면 윈도우 </w:t>
      </w:r>
      <w:r>
        <w:t>comand</w:t>
      </w:r>
      <w:r>
        <w:rPr>
          <w:rFonts w:hint="eastAsia"/>
        </w:rPr>
        <w:t xml:space="preserve">에서 해당 프로젝트 폴더의 </w:t>
      </w:r>
      <w:r>
        <w:t xml:space="preserve">scripts </w:t>
      </w:r>
      <w:r>
        <w:rPr>
          <w:rFonts w:hint="eastAsia"/>
        </w:rPr>
        <w:t>폴더에 들어가서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D47BB" w:rsidTr="006D47BB">
        <w:tc>
          <w:tcPr>
            <w:tcW w:w="9344" w:type="dxa"/>
            <w:shd w:val="clear" w:color="auto" w:fill="262626" w:themeFill="text1" w:themeFillTint="D9"/>
          </w:tcPr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Using cached https://files.pythonhosted.org/packages/c0/fa/231e17904bb9b2115504a583592834870c90088664f296dea6f953578488/numpy-1.15.4-cp36-none-win32.whl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lastRenderedPageBreak/>
              <w:t>Installing collected packages: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numpy-1.15.4</w:t>
            </w:r>
          </w:p>
          <w:p w:rsidR="006D47BB" w:rsidRP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Downloading https://files.pythonhosted.org/packages/c8/20/f693d23f8ae21cc1ee6671190cfe11fd4d1523e29c127f19b2ea8328a59b/pymongo-3.7.2-cp36-cp36m-win32.whl (309kB)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317kB 975kB/s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Installing collected packages: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pymongo-3.7.2</w:t>
            </w:r>
          </w:p>
          <w:p w:rsid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</w:t>
            </w:r>
          </w:p>
        </w:tc>
      </w:tr>
    </w:tbl>
    <w:p w:rsidR="006D47BB" w:rsidRDefault="006D47BB" w:rsidP="00B07855">
      <w:pPr>
        <w:pStyle w:val="ab"/>
      </w:pPr>
    </w:p>
    <w:p w:rsidR="006D47BB" w:rsidRDefault="00DD2B0C" w:rsidP="00DD2B0C">
      <w:pPr>
        <w:pStyle w:val="20"/>
      </w:pPr>
      <w:r>
        <w:rPr>
          <w:rFonts w:hint="eastAsia"/>
        </w:rPr>
        <w:t>PySimpleGUI 설치</w:t>
      </w:r>
    </w:p>
    <w:p w:rsidR="006D47BB" w:rsidRDefault="00DD2B0C" w:rsidP="00B07855">
      <w:pPr>
        <w:pStyle w:val="ab"/>
      </w:pPr>
      <w:r>
        <w:rPr>
          <w:rFonts w:hint="eastAsia"/>
        </w:rPr>
        <w:t xml:space="preserve">파이썬으로 윈도우를 개발하기 위해서 </w:t>
      </w:r>
      <w:r>
        <w:t>PySimpleGUI</w:t>
      </w:r>
      <w:r>
        <w:rPr>
          <w:rFonts w:hint="eastAsia"/>
        </w:rPr>
        <w:t>를 설치한다.</w:t>
      </w:r>
      <w:r>
        <w:t xml:space="preserve"> </w:t>
      </w:r>
      <w:r>
        <w:rPr>
          <w:rFonts w:hint="eastAsia"/>
        </w:rPr>
        <w:t>설치하는 방법은 위와 같다.</w:t>
      </w:r>
      <w:r>
        <w:t xml:space="preserve"> </w:t>
      </w:r>
      <w:r>
        <w:rPr>
          <w:rFonts w:hint="eastAsia"/>
        </w:rPr>
        <w:t xml:space="preserve">동일하게 </w:t>
      </w:r>
      <w:r>
        <w:t xml:space="preserve">venv </w:t>
      </w:r>
      <w:r>
        <w:rPr>
          <w:rFonts w:hint="eastAsia"/>
        </w:rPr>
        <w:t xml:space="preserve">환경하에서 </w:t>
      </w:r>
      <w:r>
        <w:t>pip</w:t>
      </w:r>
      <w:r>
        <w:rPr>
          <w:rFonts w:hint="eastAsia"/>
        </w:rPr>
        <w:t>를 통해서 install을 수행하면 된다.</w:t>
      </w:r>
      <w:r>
        <w:t xml:space="preserve"> </w:t>
      </w:r>
    </w:p>
    <w:p w:rsidR="00DD2B0C" w:rsidRDefault="00DD2B0C" w:rsidP="00B07855">
      <w:pPr>
        <w:pStyle w:val="ab"/>
      </w:pPr>
      <w:r>
        <w:rPr>
          <w:rFonts w:hint="eastAsia"/>
        </w:rPr>
        <w:t xml:space="preserve">실행하기전에 </w:t>
      </w:r>
      <w:r>
        <w:t xml:space="preserve">PyCharm </w:t>
      </w:r>
      <w:r>
        <w:rPr>
          <w:rFonts w:hint="eastAsia"/>
        </w:rPr>
        <w:t>툴을 종료시킨 후 실행한다.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DD2B0C" w:rsidTr="00DD2B0C">
        <w:tc>
          <w:tcPr>
            <w:tcW w:w="9344" w:type="dxa"/>
            <w:shd w:val="clear" w:color="auto" w:fill="262626" w:themeFill="text1" w:themeFillTint="D9"/>
          </w:tcPr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D:\ExternalPJT\PythonPJT\LotReadPJT\venv\Scripts&gt;pip install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Collecting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 xml:space="preserve">  Using cached https://files.pythonhosted.org/packages/cd/a6/b663d17634f26824c32880682320da6da89920e5189135cf4cfd86d79111/PySimpleGUI-3.20.0-py3-none-any.whl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Installing collected packages: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Successfully installed PySimpleGUI-3.20.0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</w:t>
            </w:r>
          </w:p>
        </w:tc>
      </w:tr>
    </w:tbl>
    <w:p w:rsidR="00DD2B0C" w:rsidRDefault="00DD2B0C" w:rsidP="00B07855">
      <w:pPr>
        <w:pStyle w:val="ab"/>
      </w:pPr>
    </w:p>
    <w:p w:rsidR="006D47BB" w:rsidRDefault="007908C0" w:rsidP="00B07855">
      <w:pPr>
        <w:pStyle w:val="ab"/>
      </w:pPr>
      <w:r>
        <w:rPr>
          <w:rFonts w:hint="eastAsia"/>
        </w:rPr>
        <w:t xml:space="preserve">참조 문서 </w:t>
      </w:r>
      <w:r>
        <w:t xml:space="preserve">: </w:t>
      </w:r>
      <w:hyperlink r:id="rId36" w:history="1">
        <w:r w:rsidRPr="00303C0D">
          <w:rPr>
            <w:rStyle w:val="ac"/>
          </w:rPr>
          <w:t>https://pysimplegui.readthedocs.io/</w:t>
        </w:r>
      </w:hyperlink>
    </w:p>
    <w:p w:rsidR="007908C0" w:rsidRDefault="007908C0" w:rsidP="00B07855">
      <w:pPr>
        <w:pStyle w:val="ab"/>
      </w:pPr>
    </w:p>
    <w:p w:rsidR="006D47BB" w:rsidRDefault="006D47BB" w:rsidP="00B07855">
      <w:pPr>
        <w:pStyle w:val="ab"/>
      </w:pPr>
    </w:p>
    <w:p w:rsidR="00DD2B0C" w:rsidRPr="00DD2B0C" w:rsidRDefault="00DD2B0C" w:rsidP="00DD2B0C">
      <w:pPr>
        <w:pStyle w:val="20"/>
      </w:pPr>
      <w:r>
        <w:rPr>
          <w:rFonts w:hint="eastAsia"/>
        </w:rPr>
        <w:t>PyInstaller</w:t>
      </w:r>
    </w:p>
    <w:p w:rsidR="006D47BB" w:rsidRDefault="00DD2B0C" w:rsidP="00B07855">
      <w:pPr>
        <w:pStyle w:val="ab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 xml:space="preserve">으로 </w:t>
      </w:r>
      <w:r>
        <w:t>GUI</w:t>
      </w:r>
      <w:r>
        <w:rPr>
          <w:rFonts w:hint="eastAsia"/>
        </w:rPr>
        <w:t xml:space="preserve">를 개발 후 실행파일을 만들기 위해서 </w:t>
      </w:r>
      <w:r>
        <w:t>PyInstaller</w:t>
      </w:r>
      <w:r>
        <w:rPr>
          <w:rFonts w:hint="eastAsia"/>
        </w:rPr>
        <w:t>를 사용한다.</w:t>
      </w:r>
      <w:r>
        <w:t xml:space="preserve"> </w:t>
      </w:r>
    </w:p>
    <w:p w:rsidR="00DD2B0C" w:rsidRDefault="00DD2B0C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816191" w:rsidRPr="00816191" w:rsidRDefault="00816191" w:rsidP="00816191"/>
    <w:sectPr w:rsidR="00816191" w:rsidRPr="00816191" w:rsidSect="004E080A">
      <w:headerReference w:type="default" r:id="rId37"/>
      <w:footerReference w:type="default" r:id="rId38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CC1" w:rsidRDefault="00A26CC1" w:rsidP="001721CB">
      <w:r>
        <w:separator/>
      </w:r>
    </w:p>
  </w:endnote>
  <w:endnote w:type="continuationSeparator" w:id="0">
    <w:p w:rsidR="00A26CC1" w:rsidRDefault="00A26CC1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DE" w:rsidRDefault="000078DE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0078DE" w:rsidTr="00C52BA8">
      <w:tc>
        <w:tcPr>
          <w:tcW w:w="6526" w:type="dxa"/>
          <w:vMerge w:val="restart"/>
        </w:tcPr>
        <w:p w:rsidR="000078DE" w:rsidRPr="00C52BA8" w:rsidRDefault="000078DE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406" w:type="dxa"/>
        </w:tcPr>
        <w:p w:rsidR="000078DE" w:rsidRPr="00436DDB" w:rsidRDefault="000078DE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672C6" w:rsidRPr="000672C6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0078DE" w:rsidTr="00C52BA8">
      <w:tc>
        <w:tcPr>
          <w:tcW w:w="6526" w:type="dxa"/>
          <w:vMerge/>
        </w:tcPr>
        <w:p w:rsidR="000078DE" w:rsidRDefault="000078DE" w:rsidP="001721CB">
          <w:pPr>
            <w:pStyle w:val="a6"/>
          </w:pPr>
        </w:p>
      </w:tc>
      <w:tc>
        <w:tcPr>
          <w:tcW w:w="1412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406" w:type="dxa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DE" w:rsidRDefault="000078DE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0078DE" w:rsidTr="00A4527F">
      <w:tc>
        <w:tcPr>
          <w:tcW w:w="6951" w:type="dxa"/>
          <w:vMerge w:val="restart"/>
        </w:tcPr>
        <w:p w:rsidR="000078DE" w:rsidRPr="000B1FF8" w:rsidRDefault="000078DE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547" w:type="dxa"/>
        </w:tcPr>
        <w:p w:rsidR="000078DE" w:rsidRPr="00436DDB" w:rsidRDefault="000078DE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BC0E36" w:rsidRPr="00BC0E36">
            <w:rPr>
              <w:noProof/>
              <w:lang w:val="ko-KR"/>
            </w:rPr>
            <w:t>27</w:t>
          </w:r>
          <w:r>
            <w:fldChar w:fldCharType="end"/>
          </w:r>
          <w:r>
            <w:t xml:space="preserve"> -</w:t>
          </w:r>
        </w:p>
      </w:tc>
    </w:tr>
    <w:tr w:rsidR="000078DE" w:rsidTr="00A4527F">
      <w:tc>
        <w:tcPr>
          <w:tcW w:w="6951" w:type="dxa"/>
          <w:vMerge/>
        </w:tcPr>
        <w:p w:rsidR="000078DE" w:rsidRDefault="000078DE" w:rsidP="001721CB">
          <w:pPr>
            <w:pStyle w:val="a6"/>
          </w:pPr>
        </w:p>
      </w:tc>
      <w:tc>
        <w:tcPr>
          <w:tcW w:w="846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547" w:type="dxa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CC1" w:rsidRDefault="00A26CC1" w:rsidP="001721CB">
      <w:r>
        <w:separator/>
      </w:r>
    </w:p>
  </w:footnote>
  <w:footnote w:type="continuationSeparator" w:id="0">
    <w:p w:rsidR="00A26CC1" w:rsidRDefault="00A26CC1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0078DE" w:rsidTr="00A415C6">
      <w:tc>
        <w:tcPr>
          <w:tcW w:w="3114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  <w:tr w:rsidR="000078DE" w:rsidTr="00A415C6">
      <w:tc>
        <w:tcPr>
          <w:tcW w:w="3114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0078DE" w:rsidTr="008F72F4">
      <w:tc>
        <w:tcPr>
          <w:tcW w:w="3969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  <w:tr w:rsidR="000078DE" w:rsidTr="008F72F4">
      <w:tc>
        <w:tcPr>
          <w:tcW w:w="3969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345A"/>
    <w:rsid w:val="00006DB0"/>
    <w:rsid w:val="000078DE"/>
    <w:rsid w:val="00024C6C"/>
    <w:rsid w:val="00030695"/>
    <w:rsid w:val="00035B77"/>
    <w:rsid w:val="00035CDD"/>
    <w:rsid w:val="0005615A"/>
    <w:rsid w:val="000672C6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066C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062B8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D67A2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1A98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014E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D47BB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8C0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26CC1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07855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C0E36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A772A"/>
    <w:rsid w:val="00DC2393"/>
    <w:rsid w:val="00DD2B0C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3532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EA7F1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://bablabs.tistory.com/25" TargetMode="External"/><Relationship Id="rId34" Type="http://schemas.openxmlformats.org/officeDocument/2006/relationships/hyperlink" Target="https://github.com/minsoub/LogProject.gi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hyperlink" Target="https://github.com/minsoub/LotProjects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yperlink" Target="mailto:minsoub@gmail.com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hyperlink" Target="https://github.com/minsoub/LotProject.git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36" Type="http://schemas.openxmlformats.org/officeDocument/2006/relationships/hyperlink" Target="https://pysimplegui.readthedocs.io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hyperlink" Target="https://github.com/minsoub/LotProject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github.com/minsoub/LotProject.git" TargetMode="External"/><Relationship Id="rId35" Type="http://schemas.openxmlformats.org/officeDocument/2006/relationships/hyperlink" Target="https://github.com/minsoub/LotProject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2E3F-8382-4D40-A5B1-D2630984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4036</Words>
  <Characters>23010</Characters>
  <Application>Microsoft Office Word</Application>
  <DocSecurity>0</DocSecurity>
  <Lines>191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정 민섭</cp:lastModifiedBy>
  <cp:revision>2</cp:revision>
  <cp:lastPrinted>2016-10-21T05:00:00Z</cp:lastPrinted>
  <dcterms:created xsi:type="dcterms:W3CDTF">2018-12-26T12:24:00Z</dcterms:created>
  <dcterms:modified xsi:type="dcterms:W3CDTF">2018-12-26T12:24:00Z</dcterms:modified>
</cp:coreProperties>
</file>