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docker运行平台marathon操作指导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pStyle w:val="3"/>
      </w:pPr>
      <w:r>
        <w:rPr>
          <w:lang w:val="en-US" w:eastAsia="zh-CN"/>
        </w:rPr>
        <w:t>1. 进入控制台</w:t>
      </w:r>
    </w:p>
    <w:p>
      <w:pPr>
        <w:keepNext w:val="0"/>
        <w:keepLines w:val="0"/>
        <w:widowControl/>
        <w:suppressLineNumbers w:val="0"/>
        <w:tabs>
          <w:tab w:val="left" w:pos="3437"/>
        </w:tabs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instrText xml:space="preserve"> HYPERLINK "http://192.168.2.37:8080/ui/"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spacing w:val="0"/>
          <w:sz w:val="22"/>
          <w:szCs w:val="22"/>
        </w:rPr>
        <w:t>http://192.168.2.37:8080/ui/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 发布应用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应用可进行分组管理，相当于可以放在不同的文件夹里面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可以在某一分组下进行Create Application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Knowledge\\temp\\1e1aac50-6dc8-47ae-b504-fa33fad8bb3a\\128\\index_files\\1784c58c-aa59-4d00-ae62-e39ed3b6b829.png"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6107430" cy="2997200"/>
            <wp:effectExtent l="0" t="0" r="7620" b="1270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bookmarkStart w:id="0" w:name="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 镜像及容器的设置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192.168.2.39:5000为镜像库地址，新镜像需要上传到镜像库地址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使用桥接网络， 每个容器使用单独的子网IP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Knowledge\\temp\\1e1aac50-6dc8-47ae-b504-fa33fad8bb3a\\128\\index_files\\eb3ab0be-c624-4d4f-b0ad-13ae7ba55f62.png"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998210" cy="1949450"/>
            <wp:effectExtent l="0" t="0" r="2540" b="1270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4. 开放的端口</w:t>
      </w:r>
      <w:r>
        <w:rPr>
          <w:rFonts w:hint="eastAsia"/>
          <w:lang w:val="en-US" w:eastAsia="zh-CN"/>
        </w:rPr>
        <w:t>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其中容器开放8080端口， 平台将会将容器8080映射到主机上随机端口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Knowledge\\temp\\1e1aac50-6dc8-47ae-b504-fa33fad8bb3a\\128\\index_files\\5333a55f-7891-40a4-96e1-e973f636edc9.png"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989955" cy="1861820"/>
            <wp:effectExtent l="0" t="0" r="10795" b="508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应用标签设置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如果需要使用haproxy进行负载均衡，需要增加相关的标签并确认发布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相关的HAPROXY_GROUP与启动的haproxy标签必须相同，才能进行反向代理，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本环境中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192.168.2.39 上80端口的haproxy 代理 group = pgk的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192.168.2.38 上80端口的haproxy 代理 group = host-pgk的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Knowledge\\temp\\1e1aac50-6dc8-47ae-b504-fa33fad8bb3a\\128\\index_files\\34587147-9840-4a51-b963-7827a55eb102.png"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523865" cy="3515360"/>
            <wp:effectExtent l="0" t="0" r="635" b="889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启动后初步测试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应用进入running状态后,可以点击相关的链接访问，这边marathon平台已经进行的端口的映射管理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Knowledge\\temp\\1e1aac50-6dc8-47ae-b504-fa33fad8bb3a\\128\\index_files\\ad417cbd-b9b0-4344-a279-8d4f422e2cac.png"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419600" cy="40005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结果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Knowledge\\temp\\1e1aac50-6dc8-47ae-b504-fa33fad8bb3a\\128\\index_files\\11d74af6-3122-48a9-a93a-9be0b8d14530.png"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248150" cy="676275"/>
            <wp:effectExtent l="0" t="0" r="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负载均衡处理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本例中group=dgk使用的是192.168.2.37上的haproxy进行负载的 vhost=web1.bn.com将指到对应的docker  application中，可以负载多个容器实例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因此增加hosts配置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Knowledge\\temp\\1e1aac50-6dc8-47ae-b504-fa33fad8bb3a\\128\\index_files\\fad6f269-585d-4324-84e1-815e6fb86148.png"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2562225" cy="295275"/>
            <wp:effectExtent l="0" t="0" r="9525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单实例时</w:t>
      </w:r>
      <w:r>
        <w:rPr>
          <w:rFonts w:hint="default"/>
          <w:lang w:val="en-US" w:eastAsia="zh-CN"/>
        </w:rPr>
        <w:t>负载均衡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Knowledge\\temp\\1e1aac50-6dc8-47ae-b504-fa33fad8bb3a\\128\\index_files\\91981add-d2eb-420e-970e-a4eb77ceae71.png"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010025" cy="66675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10 .</w:t>
      </w:r>
      <w:r>
        <w:rPr>
          <w:rFonts w:hint="eastAsia"/>
          <w:lang w:val="en-US" w:eastAsia="zh-CN"/>
        </w:rPr>
        <w:t>应用扩展实例数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当前应用只有一个实例，进行应用的扩展后，扩展成10个实例，其中实例如果被后台stop或rm,平台会自动重启实例以保证实例数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Knowledge\\temp\\1e1aac50-6dc8-47ae-b504-fa33fad8bb3a\\128\\index_files\\f63b3bd2-c00f-499e-8649-8526bf20c8e6.png"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648200" cy="211455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</w:t>
      </w:r>
      <w:r>
        <w:rPr>
          <w:rFonts w:hint="eastAsia"/>
          <w:lang w:val="en-US" w:eastAsia="zh-CN"/>
        </w:rPr>
        <w:t>多实例下负载均衡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多次刷新请求相关的负载地址，每次返回值都可能不相同，表示已经请求到不同应用实例了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Knowledge\\temp\\1e1aac50-6dc8-47ae-b504-fa33fad8bb3a\\128\\index_files\\10d2ff8f-38ef-4a48-8eac-b5b397722cc0.png"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267200" cy="676275"/>
            <wp:effectExtent l="0" t="0" r="0" b="9525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"F:\\Users\\root\\Documents\\My Knowledge\\temp\\1e1aac50-6dc8-47ae-b504-fa33fad8bb3a\\128\\index_files\\7d104b5d-d04a-49bc-9298-cd3a207c282a.png"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810000" cy="666750"/>
            <wp:effectExtent l="0" t="0" r="0" b="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12.</w:t>
      </w:r>
      <w:r>
        <w:rPr>
          <w:rFonts w:hint="eastAsia"/>
          <w:lang w:val="en-US" w:eastAsia="zh-CN"/>
        </w:rPr>
        <w:t>应用启停任务情况查看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mesos平台可查看每次任务执行情况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界面： http://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192.168.2.39:5050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可以查看每次的发布任务、资源、任务重启及相关日志情况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本用例中镜像源码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## server.js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其中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HOST, PORT_8080均是容器的环境变量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##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可以使用docker inspect &lt;id&gt;命令进行查看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var http = require('http');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var ppp = process.env.HOST +":"+ process.env.PORT_8080;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var handleRequest = function(request, response)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response.writeHead(200);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response.end("Hello World from nodejs hhhh!, service at " + ppp 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var www = http.createServer(handleRequest);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instrText xml:space="preserve"> HYPERLINK "http://www.listen(8080);"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spacing w:val="0"/>
          <w:sz w:val="22"/>
          <w:szCs w:val="22"/>
        </w:rPr>
        <w:t>www.listen(8080);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## Dockerfile文件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FROM index.alauda.cn/library/node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EXPOSE 8080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COPY server.js 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CMD node server.js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## 使用命令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生成镜像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bookmarkStart w:id="1" w:name="_GoBack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docker build -t 192.168.2.39:5000/nodejsx 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＃上传到到镜像库即可使用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docker push  192.168.2.39:5000/nodejsx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   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3E17"/>
    <w:rsid w:val="0B4D1632"/>
    <w:rsid w:val="0D14092F"/>
    <w:rsid w:val="0E2546C7"/>
    <w:rsid w:val="12934BE8"/>
    <w:rsid w:val="15E077A1"/>
    <w:rsid w:val="160962E4"/>
    <w:rsid w:val="1BAB7E8B"/>
    <w:rsid w:val="1F102BBE"/>
    <w:rsid w:val="21DC0C0C"/>
    <w:rsid w:val="234F64CB"/>
    <w:rsid w:val="24F74CDF"/>
    <w:rsid w:val="265273DE"/>
    <w:rsid w:val="2DEA52C2"/>
    <w:rsid w:val="31CB4EC8"/>
    <w:rsid w:val="3A2C38F0"/>
    <w:rsid w:val="3E3512B9"/>
    <w:rsid w:val="40E6743B"/>
    <w:rsid w:val="427A14DB"/>
    <w:rsid w:val="47791C97"/>
    <w:rsid w:val="521D55E4"/>
    <w:rsid w:val="56E613F4"/>
    <w:rsid w:val="586F0D1B"/>
    <w:rsid w:val="58856E18"/>
    <w:rsid w:val="6DDB3346"/>
    <w:rsid w:val="70F53DB9"/>
    <w:rsid w:val="734B05BF"/>
    <w:rsid w:val="738E65E0"/>
    <w:rsid w:val="740C1C5D"/>
    <w:rsid w:val="750570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2016-06-23T02:31:49Z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