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rPr>
      </w:pPr>
      <w:r>
        <w:rPr>
          <w:rFonts w:ascii="Arial" w:hAnsi="Arial" w:cs="Arial"/>
        </w:rPr>
        <w:t>Generalized Fisheye Views</w:t>
      </w:r>
    </w:p>
    <w:p w:rsidR="007D3301" w:rsidRDefault="007D3301">
      <w:r>
        <w:rPr>
          <w:rFonts w:hint="eastAsia"/>
        </w:rPr>
        <w:t>泛化鱼眼视图</w:t>
      </w:r>
    </w:p>
    <w:p w:rsidR="000E1DBE" w:rsidRDefault="00BF505B">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r>
        <w:rPr>
          <w:rFonts w:hint="eastAsia"/>
        </w:rPr>
        <w:t>介绍</w:t>
      </w:r>
    </w:p>
    <w:p w:rsidR="00352CD1" w:rsidRDefault="00B90EE7">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r w:rsidR="008E6DD7">
        <w:rPr>
          <w:rFonts w:ascii="Arial" w:hAnsi="Arial" w:cs="Arial"/>
        </w:rPr>
        <w:t>Englebart</w:t>
      </w:r>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rPr>
      </w:pPr>
      <w:r>
        <w:rPr>
          <w:rFonts w:ascii="Arial" w:hAnsi="Arial" w:cs="Arial" w:hint="eastAsia"/>
        </w:rPr>
        <w:t>自然情况下的鱼眼视图</w:t>
      </w:r>
    </w:p>
    <w:p w:rsidR="00B53001" w:rsidRDefault="00D15266">
      <w:pPr>
        <w:rPr>
          <w:rFonts w:ascii="Arial" w:hAnsi="Arial" w:cs="Arial"/>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Default="00114F3A">
      <w:pPr>
        <w:rPr>
          <w:rFonts w:ascii="Arial" w:hAnsi="Arial" w:cs="Arial"/>
        </w:rPr>
      </w:pPr>
      <w:r>
        <w:rPr>
          <w:rFonts w:ascii="Arial" w:hAnsi="Arial" w:cs="Arial" w:hint="eastAsia"/>
        </w:rPr>
        <w:t>通过其他技术，我们发现在一家大公司内的人们了解的也是管理层的鱼眼子集。雇员只是知道本部门的本地领导，但是其他部门的只知道副主席这一级别的。</w:t>
      </w:r>
    </w:p>
    <w:p w:rsidR="009A55AC" w:rsidRDefault="009A55AC">
      <w:pPr>
        <w:rPr>
          <w:rFonts w:ascii="Arial" w:hAnsi="Arial" w:cs="Arial"/>
        </w:rPr>
      </w:pPr>
      <w:r>
        <w:rPr>
          <w:rFonts w:ascii="Arial" w:hAnsi="Arial" w:cs="Arial" w:hint="eastAsia"/>
        </w:rPr>
        <w:t>我们也研究了科学家对于学术界的视角，发现和个人研究相近的领域被放大，一个实验心理学家会把管理和市场看作更相近的理论，而心理学和精神病学就分别的很清楚。对于经济类学校的人来说他会得到完全相反的结论。</w:t>
      </w:r>
    </w:p>
    <w:p w:rsidR="009A55AC" w:rsidRDefault="00636CF3">
      <w:pPr>
        <w:rPr>
          <w:rFonts w:ascii="Arial" w:hAnsi="Arial" w:cs="Arial"/>
        </w:rPr>
      </w:pPr>
      <w:r>
        <w:rPr>
          <w:rFonts w:ascii="Arial" w:hAnsi="Arial" w:cs="Arial" w:hint="eastAsia"/>
        </w:rPr>
        <w:t>通过分析三大地区的</w:t>
      </w:r>
      <w:r>
        <w:rPr>
          <w:rFonts w:ascii="Arial" w:hAnsi="Arial" w:cs="Arial" w:hint="eastAsia"/>
        </w:rPr>
        <w:t>12</w:t>
      </w:r>
      <w:r>
        <w:rPr>
          <w:rFonts w:ascii="Arial" w:hAnsi="Arial" w:cs="Arial" w:hint="eastAsia"/>
        </w:rPr>
        <w:t>种报纸上报导的类型，我们发现新闻编辑也形成了一种鱼眼式的编辑策略。报纸都会报导本地新闻（比如持续进行的罢工）和其他地区的重要程度更高的新闻（比如贝鲁特的美国大使馆爆炸案）。</w:t>
      </w:r>
    </w:p>
    <w:p w:rsidR="00636CF3" w:rsidRDefault="00636CF3">
      <w:pPr>
        <w:rPr>
          <w:rFonts w:ascii="Arial" w:hAnsi="Arial" w:cs="Arial"/>
        </w:rPr>
      </w:pPr>
      <w:r>
        <w:rPr>
          <w:rFonts w:ascii="Arial" w:hAnsi="Arial" w:cs="Arial" w:hint="eastAsia"/>
        </w:rPr>
        <w:t>虽然这些实例的结果也可能有一些其他有趣的原因，我们得到如下结论：自然世界中的很多视角天生就具备鱼眼视图的特质。</w:t>
      </w:r>
      <w:r w:rsidR="001C6413">
        <w:rPr>
          <w:rFonts w:ascii="Arial" w:hAnsi="Arial" w:cs="Arial" w:hint="eastAsia"/>
        </w:rPr>
        <w:t>这说明了合适地应用鱼眼视图可以为浏览大量复杂结构的数据提供更好的视觉效果。</w:t>
      </w:r>
    </w:p>
    <w:p w:rsidR="001C6413" w:rsidRDefault="001C6413">
      <w:pPr>
        <w:rPr>
          <w:rFonts w:ascii="Arial" w:hAnsi="Arial" w:cs="Arial"/>
        </w:rPr>
      </w:pPr>
      <w:r>
        <w:rPr>
          <w:rFonts w:ascii="Arial" w:hAnsi="Arial" w:cs="Arial" w:hint="eastAsia"/>
        </w:rPr>
        <w:t xml:space="preserve">3 </w:t>
      </w:r>
      <w:r>
        <w:rPr>
          <w:rFonts w:ascii="Arial" w:hAnsi="Arial" w:cs="Arial" w:hint="eastAsia"/>
        </w:rPr>
        <w:t>泛化鱼眼视图的一般形式</w:t>
      </w:r>
    </w:p>
    <w:p w:rsidR="001C6413" w:rsidRDefault="001C6413">
      <w:pPr>
        <w:rPr>
          <w:rFonts w:ascii="Arial" w:hAnsi="Arial" w:cs="Arial"/>
        </w:rPr>
      </w:pPr>
      <w:r>
        <w:rPr>
          <w:rFonts w:ascii="Arial" w:hAnsi="Arial" w:cs="Arial" w:hint="eastAsia"/>
        </w:rPr>
        <w:t>为了把鱼眼视图应用到交互界面的设计中，这个概念一定要更正式化和一般化。鱼眼视图只是这种更基本的用于大型结构视图策略的一个例子。这种基本的策略使用“兴趣指数”（</w:t>
      </w:r>
      <w:r>
        <w:rPr>
          <w:rFonts w:ascii="Arial" w:hAnsi="Arial" w:cs="Arial" w:hint="eastAsia"/>
        </w:rPr>
        <w:t>DOI</w:t>
      </w:r>
      <w:r>
        <w:rPr>
          <w:rFonts w:ascii="Arial" w:hAnsi="Arial" w:cs="Arial" w:hint="eastAsia"/>
        </w:rPr>
        <w:t>）来为结构中的每个结点赋值。兴趣指数是一个用来说明在某项任务中用户对于特定的某个结点的感兴趣程度的数值。对于一个可以容纳</w:t>
      </w:r>
      <w:r>
        <w:rPr>
          <w:rFonts w:ascii="Arial" w:hAnsi="Arial" w:cs="Arial" w:hint="eastAsia"/>
        </w:rPr>
        <w:t>n</w:t>
      </w:r>
      <w:r>
        <w:rPr>
          <w:rFonts w:ascii="Arial" w:hAnsi="Arial" w:cs="Arial" w:hint="eastAsia"/>
        </w:rPr>
        <w:t>个结点的视图，只需要选择兴趣指数最高的前</w:t>
      </w:r>
      <w:r>
        <w:rPr>
          <w:rFonts w:ascii="Arial" w:hAnsi="Arial" w:cs="Arial" w:hint="eastAsia"/>
        </w:rPr>
        <w:t>n</w:t>
      </w:r>
      <w:r>
        <w:rPr>
          <w:rFonts w:ascii="Arial" w:hAnsi="Arial" w:cs="Arial" w:hint="eastAsia"/>
        </w:rPr>
        <w:t>个结点来展示。</w:t>
      </w:r>
    </w:p>
    <w:p w:rsidR="001C6413" w:rsidRDefault="00B01E4D">
      <w:r>
        <w:rPr>
          <w:rFonts w:hint="eastAsia"/>
        </w:rPr>
        <w:lastRenderedPageBreak/>
        <w:t>概括地说，只有发现合适的兴趣指标计算方法才能够产生成功的展示效果。对于兴趣指数，可能要把它划分的更细致才能了解其中奥义。泛化鱼眼视图中的兴趣指数分为两部分：其一是优先重要性，其二是距离。最简单的泛化鱼眼兴趣指数的公式如下：</w:t>
      </w:r>
    </w:p>
    <w:p w:rsidR="00B01E4D" w:rsidRDefault="00B01E4D">
      <w:r>
        <w:rPr>
          <w:noProof/>
        </w:rPr>
        <w:drawing>
          <wp:inline distT="0" distB="0" distL="0" distR="0" wp14:anchorId="4EFD849D" wp14:editId="0A7BF7A9">
            <wp:extent cx="24574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57450" cy="447675"/>
                    </a:xfrm>
                    <a:prstGeom prst="rect">
                      <a:avLst/>
                    </a:prstGeom>
                  </pic:spPr>
                </pic:pic>
              </a:graphicData>
            </a:graphic>
          </wp:inline>
        </w:drawing>
      </w:r>
    </w:p>
    <w:p w:rsidR="00B01E4D" w:rsidRDefault="00AF5E44">
      <w:pPr>
        <w:rPr>
          <w:rFonts w:hint="eastAsia"/>
        </w:rPr>
      </w:pPr>
      <w:r>
        <w:rPr>
          <w:rFonts w:hint="eastAsia"/>
        </w:rPr>
        <w:t>公式左边就是鱼眼视图模式下用户在</w:t>
      </w:r>
      <w:r>
        <w:rPr>
          <w:rFonts w:hint="eastAsia"/>
        </w:rPr>
        <w:t>x</w:t>
      </w:r>
      <w:r>
        <w:rPr>
          <w:rFonts w:hint="eastAsia"/>
        </w:rPr>
        <w:t>点的兴趣指数，</w:t>
      </w:r>
      <w:r>
        <w:rPr>
          <w:rFonts w:hint="eastAsia"/>
        </w:rPr>
        <w:t>y</w:t>
      </w:r>
      <w:r>
        <w:rPr>
          <w:rFonts w:hint="eastAsia"/>
        </w:rPr>
        <w:t>是当前用户的最直接关注点。</w:t>
      </w:r>
      <w:r>
        <w:rPr>
          <w:rFonts w:hint="eastAsia"/>
        </w:rPr>
        <w:t>API</w:t>
      </w:r>
      <w:r>
        <w:rPr>
          <w:rFonts w:hint="eastAsia"/>
        </w:rPr>
        <w:t>，也就是</w:t>
      </w:r>
      <w:r>
        <w:rPr>
          <w:rFonts w:hint="eastAsia"/>
        </w:rPr>
        <w:t>x</w:t>
      </w:r>
      <w:r>
        <w:rPr>
          <w:rFonts w:hint="eastAsia"/>
        </w:rPr>
        <w:t>点在全局结构中的优先重要性，</w:t>
      </w:r>
      <w:r>
        <w:rPr>
          <w:rFonts w:hint="eastAsia"/>
        </w:rPr>
        <w:t>D</w:t>
      </w:r>
      <w:r>
        <w:rPr>
          <w:rFonts w:hint="eastAsia"/>
        </w:rPr>
        <w:t>（</w:t>
      </w:r>
      <w:r>
        <w:rPr>
          <w:rFonts w:hint="eastAsia"/>
        </w:rPr>
        <w:t>x</w:t>
      </w:r>
      <w:r>
        <w:rPr>
          <w:rFonts w:hint="eastAsia"/>
        </w:rPr>
        <w:t>，</w:t>
      </w:r>
      <w:r>
        <w:rPr>
          <w:rFonts w:hint="eastAsia"/>
        </w:rPr>
        <w:t>y</w:t>
      </w:r>
      <w:r>
        <w:rPr>
          <w:rFonts w:hint="eastAsia"/>
        </w:rPr>
        <w:t>）是</w:t>
      </w:r>
      <w:r>
        <w:rPr>
          <w:rFonts w:hint="eastAsia"/>
        </w:rPr>
        <w:t>x</w:t>
      </w:r>
      <w:r>
        <w:rPr>
          <w:rFonts w:hint="eastAsia"/>
        </w:rPr>
        <w:t>点和</w:t>
      </w:r>
      <w:r>
        <w:rPr>
          <w:rFonts w:hint="eastAsia"/>
        </w:rPr>
        <w:t>y</w:t>
      </w:r>
      <w:r>
        <w:rPr>
          <w:rFonts w:hint="eastAsia"/>
        </w:rPr>
        <w:t>点之间的距离。这就是说兴趣指数</w:t>
      </w:r>
      <w:r w:rsidR="00094B59">
        <w:rPr>
          <w:rFonts w:hint="eastAsia"/>
        </w:rPr>
        <w:t>是与优先重要性呈正相关关系，而与距离成负相关关系。（可以推测，兴趣指数的使用价值至少</w:t>
      </w:r>
      <w:r w:rsidR="00FA4C87">
        <w:rPr>
          <w:rFonts w:hint="eastAsia"/>
        </w:rPr>
        <w:t>是基于</w:t>
      </w:r>
      <w:r w:rsidR="00094B59">
        <w:rPr>
          <w:rFonts w:hint="eastAsia"/>
        </w:rPr>
        <w:t>距离与优先重要性</w:t>
      </w:r>
      <w:r w:rsidR="00FA4C87">
        <w:rPr>
          <w:rFonts w:hint="eastAsia"/>
        </w:rPr>
        <w:t>的</w:t>
      </w:r>
      <w:r w:rsidR="00094B59">
        <w:rPr>
          <w:rFonts w:hint="eastAsia"/>
        </w:rPr>
        <w:t>）</w:t>
      </w:r>
    </w:p>
    <w:p w:rsidR="004E0EE6" w:rsidRDefault="004E0EE6">
      <w:pPr>
        <w:rPr>
          <w:rFonts w:hint="eastAsia"/>
        </w:rPr>
      </w:pPr>
      <w:r>
        <w:rPr>
          <w:rFonts w:hint="eastAsia"/>
        </w:rPr>
        <w:t>这个简单的公式使得鱼眼视图可以在任何有相应组成的结构中被定义。我们将以简单的树形结构为最直观的例子来阐述兴趣指数的公式，我们会发现这和之前提到的纽约人的视角十分不同。我们对于树形结构情有独钟，因为计算机内的很多大型结构都是以树来组织的：结构化的编程语言（比如</w:t>
      </w:r>
      <w:r>
        <w:rPr>
          <w:rFonts w:hint="eastAsia"/>
        </w:rPr>
        <w:t>LISP</w:t>
      </w:r>
      <w:r>
        <w:rPr>
          <w:rFonts w:hint="eastAsia"/>
        </w:rPr>
        <w:t>，</w:t>
      </w:r>
      <w:r>
        <w:rPr>
          <w:rFonts w:hint="eastAsia"/>
        </w:rPr>
        <w:t>PASCAL</w:t>
      </w:r>
      <w:r>
        <w:rPr>
          <w:rFonts w:hint="eastAsia"/>
        </w:rPr>
        <w:t>和</w:t>
      </w:r>
      <w:r>
        <w:rPr>
          <w:rFonts w:hint="eastAsia"/>
        </w:rPr>
        <w:t>C</w:t>
      </w:r>
      <w:r>
        <w:rPr>
          <w:rFonts w:hint="eastAsia"/>
        </w:rPr>
        <w:t>语言），分级组织的结构化文本（比如用户手册，法律条文），多种高度结构化的科技目录（比如生物学术语），分级的文件系统（比如</w:t>
      </w:r>
      <w:r>
        <w:rPr>
          <w:rFonts w:hint="eastAsia"/>
        </w:rPr>
        <w:t>UNIX</w:t>
      </w:r>
      <w:r>
        <w:rPr>
          <w:rFonts w:hint="eastAsia"/>
        </w:rPr>
        <w:t>），还有管理结构和分级的菜单系统等等。因此定义在树形结构上的</w:t>
      </w:r>
      <w:r w:rsidR="00BF3BD6">
        <w:rPr>
          <w:rFonts w:hint="eastAsia"/>
        </w:rPr>
        <w:t>兴趣指数可以便于我们在以上这些结构中应用鱼眼视图。</w:t>
      </w:r>
    </w:p>
    <w:p w:rsidR="0097631E" w:rsidRPr="004E0EE6" w:rsidRDefault="0097631E">
      <w:bookmarkStart w:id="0" w:name="_GoBack"/>
      <w:bookmarkEnd w:id="0"/>
    </w:p>
    <w:sectPr w:rsidR="0097631E" w:rsidRPr="004E0E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94B59"/>
    <w:rsid w:val="000D3152"/>
    <w:rsid w:val="000E1DBE"/>
    <w:rsid w:val="000E20B0"/>
    <w:rsid w:val="00114F3A"/>
    <w:rsid w:val="001C6413"/>
    <w:rsid w:val="00352CD1"/>
    <w:rsid w:val="0049646E"/>
    <w:rsid w:val="004A45C8"/>
    <w:rsid w:val="004E0EE6"/>
    <w:rsid w:val="00592634"/>
    <w:rsid w:val="005A2994"/>
    <w:rsid w:val="00634955"/>
    <w:rsid w:val="00636CF3"/>
    <w:rsid w:val="00687554"/>
    <w:rsid w:val="007D3301"/>
    <w:rsid w:val="008E6DD7"/>
    <w:rsid w:val="009020D7"/>
    <w:rsid w:val="0097631E"/>
    <w:rsid w:val="009A55AC"/>
    <w:rsid w:val="00A00D53"/>
    <w:rsid w:val="00AD6193"/>
    <w:rsid w:val="00AF5E44"/>
    <w:rsid w:val="00B01E4D"/>
    <w:rsid w:val="00B53001"/>
    <w:rsid w:val="00B90EE7"/>
    <w:rsid w:val="00BF3BD6"/>
    <w:rsid w:val="00BF505B"/>
    <w:rsid w:val="00C669B7"/>
    <w:rsid w:val="00D15266"/>
    <w:rsid w:val="00DE4FF0"/>
    <w:rsid w:val="00EF5068"/>
    <w:rsid w:val="00FA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19</cp:revision>
  <dcterms:created xsi:type="dcterms:W3CDTF">2012-05-04T13:00:00Z</dcterms:created>
  <dcterms:modified xsi:type="dcterms:W3CDTF">2012-05-06T01:27:00Z</dcterms:modified>
</cp:coreProperties>
</file>