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194121" w14:textId="4741F711" w:rsidR="00882308" w:rsidRDefault="00882308" w:rsidP="00882308">
      <w:pPr>
        <w:rPr>
          <w:b/>
        </w:rPr>
      </w:pPr>
      <w:r w:rsidRPr="00DF0630">
        <w:rPr>
          <w:b/>
        </w:rPr>
        <w:t>Reviewer #1:</w:t>
      </w:r>
    </w:p>
    <w:p w14:paraId="07E4751F" w14:textId="47BF869A" w:rsidR="00882308" w:rsidRPr="00DF0630" w:rsidRDefault="00882308" w:rsidP="00882308">
      <w:pPr>
        <w:rPr>
          <w:i/>
        </w:rPr>
      </w:pPr>
      <w:r w:rsidRPr="00DF0630">
        <w:rPr>
          <w:i/>
        </w:rPr>
        <w:t>Comment</w:t>
      </w:r>
      <w:r w:rsidR="006506C8" w:rsidRPr="00DF0630">
        <w:rPr>
          <w:i/>
        </w:rPr>
        <w:t xml:space="preserve"> 1</w:t>
      </w:r>
      <w:r w:rsidRPr="00DF0630">
        <w:rPr>
          <w:i/>
        </w:rPr>
        <w:t>:</w:t>
      </w:r>
    </w:p>
    <w:p w14:paraId="626DC98D" w14:textId="199BAF1E" w:rsidR="00882308" w:rsidRPr="00DF0630" w:rsidRDefault="00882308" w:rsidP="00882308">
      <w:pPr>
        <w:rPr>
          <w:i/>
        </w:rPr>
      </w:pPr>
      <w:r w:rsidRPr="00DF0630">
        <w:rPr>
          <w:i/>
        </w:rPr>
        <w:t>While the analyses prov</w:t>
      </w:r>
      <w:r w:rsidR="0002229B" w:rsidRPr="00DF0630">
        <w:rPr>
          <w:rFonts w:hint="eastAsia"/>
          <w:i/>
        </w:rPr>
        <w:t>i</w:t>
      </w:r>
      <w:r w:rsidRPr="00DF0630">
        <w:rPr>
          <w:i/>
        </w:rPr>
        <w:t>ded in this paper is intriguing, the end results are not very exciting as the proposed method is essentially a brute force method and has the same time complexity as integer programming.</w:t>
      </w:r>
    </w:p>
    <w:p w14:paraId="516EB2E2" w14:textId="0499DE54" w:rsidR="009B0E32" w:rsidRPr="00DF0630" w:rsidRDefault="00882308" w:rsidP="00882308">
      <w:r w:rsidRPr="00DF0630">
        <w:t>Answer</w:t>
      </w:r>
      <w:r w:rsidR="006506C8" w:rsidRPr="00DF0630">
        <w:t xml:space="preserve"> 1</w:t>
      </w:r>
      <w:r w:rsidRPr="00DF0630">
        <w:t>:</w:t>
      </w:r>
    </w:p>
    <w:p w14:paraId="7D3F8498" w14:textId="1DD1501D" w:rsidR="00CC3B82" w:rsidRPr="00DF0630" w:rsidRDefault="009B0E32" w:rsidP="00DF0630">
      <w:r w:rsidRPr="00DF0630">
        <w:t xml:space="preserve">We consider that </w:t>
      </w:r>
      <w:r w:rsidR="000D2FC1" w:rsidRPr="00DF0630">
        <w:t xml:space="preserve">a </w:t>
      </w:r>
      <w:r w:rsidR="00AE382C" w:rsidRPr="00DF0630">
        <w:rPr>
          <w:rFonts w:hint="eastAsia"/>
        </w:rPr>
        <w:t>discrete</w:t>
      </w:r>
      <w:r w:rsidR="00AE382C" w:rsidRPr="00DF0630">
        <w:t xml:space="preserve"> </w:t>
      </w:r>
      <w:r w:rsidR="000D2FC1" w:rsidRPr="00DF0630">
        <w:t>algorithm like integer programming</w:t>
      </w:r>
      <w:r w:rsidR="00C70216" w:rsidRPr="00DF0630">
        <w:t xml:space="preserve"> cannot be applied to the</w:t>
      </w:r>
      <w:r w:rsidRPr="00DF0630">
        <w:t xml:space="preserve"> NCPP problem on continuous surface</w:t>
      </w:r>
      <w:r w:rsidR="00C70216" w:rsidRPr="00DF0630">
        <w:t xml:space="preserve"> studied in the paper</w:t>
      </w:r>
      <w:r w:rsidR="006810E2" w:rsidRPr="00DF0630">
        <w:t xml:space="preserve"> as it cannot guarantee to find all optimal solutions</w:t>
      </w:r>
      <w:r w:rsidRPr="00DF0630">
        <w:t xml:space="preserve">. </w:t>
      </w:r>
      <w:r w:rsidR="00CC3B82" w:rsidRPr="00DF0630">
        <w:t xml:space="preserve">We believe this is the first method to prove such solution to the NCPP problem. </w:t>
      </w:r>
      <w:r w:rsidRPr="00DF0630">
        <w:t xml:space="preserve">We argue that </w:t>
      </w:r>
      <w:r w:rsidR="00C70216" w:rsidRPr="00DF0630">
        <w:t xml:space="preserve">the proposed </w:t>
      </w:r>
      <w:r w:rsidR="00AE382C" w:rsidRPr="00DF0630">
        <w:t>transform</w:t>
      </w:r>
      <w:r w:rsidR="00C70216" w:rsidRPr="00DF0630">
        <w:t xml:space="preserve">ation of </w:t>
      </w:r>
      <w:r w:rsidR="00AE382C" w:rsidRPr="00DF0630">
        <w:t xml:space="preserve">the problem from continuous domain to discrete domain by </w:t>
      </w:r>
      <w:r w:rsidR="00C70216" w:rsidRPr="00DF0630">
        <w:t xml:space="preserve">disregarding </w:t>
      </w:r>
      <w:r w:rsidR="000D2FC1" w:rsidRPr="00DF0630">
        <w:t>equivalent cellular decompositions</w:t>
      </w:r>
      <w:r w:rsidR="00C70216" w:rsidRPr="00DF0630">
        <w:t xml:space="preserve">, the central contribution of the paper, is fundamental in effectively making </w:t>
      </w:r>
      <w:r w:rsidRPr="00DF0630">
        <w:t>th</w:t>
      </w:r>
      <w:r w:rsidR="00C70216" w:rsidRPr="00DF0630">
        <w:t xml:space="preserve">e problem solvable and </w:t>
      </w:r>
      <w:commentRangeStart w:id="0"/>
      <w:r w:rsidR="00C70216" w:rsidRPr="00DF0630">
        <w:t>guaranteeing</w:t>
      </w:r>
      <w:r w:rsidRPr="00DF0630">
        <w:t xml:space="preserve"> the existence of </w:t>
      </w:r>
      <w:r w:rsidR="00C70216" w:rsidRPr="00DF0630">
        <w:t xml:space="preserve">a </w:t>
      </w:r>
      <w:r w:rsidRPr="00DF0630">
        <w:t>solution</w:t>
      </w:r>
      <w:commentRangeEnd w:id="0"/>
      <w:r w:rsidR="004F1F36" w:rsidRPr="00DF0630">
        <w:rPr>
          <w:rStyle w:val="CommentReference"/>
        </w:rPr>
        <w:commentReference w:id="0"/>
      </w:r>
      <w:r w:rsidRPr="00DF0630">
        <w:t xml:space="preserve"> </w:t>
      </w:r>
    </w:p>
    <w:p w14:paraId="3DED31DE" w14:textId="77F12EB6" w:rsidR="00AE0DAD" w:rsidRPr="00DF0630" w:rsidRDefault="00AE0DAD" w:rsidP="00882308">
      <w:r w:rsidRPr="00DF0630">
        <w:t>We agree with the reviewer hinting at the fact t</w:t>
      </w:r>
      <w:r w:rsidR="00CC5977" w:rsidRPr="00DF0630">
        <w:t xml:space="preserve">here may </w:t>
      </w:r>
      <w:r w:rsidRPr="00DF0630">
        <w:t xml:space="preserve">indeed </w:t>
      </w:r>
      <w:r w:rsidR="00CC5977" w:rsidRPr="00DF0630">
        <w:t xml:space="preserve">exist </w:t>
      </w:r>
      <w:r w:rsidR="00251283" w:rsidRPr="00DF0630">
        <w:t xml:space="preserve">an </w:t>
      </w:r>
      <w:r w:rsidR="00CC5977" w:rsidRPr="00DF0630">
        <w:t xml:space="preserve">algorithm </w:t>
      </w:r>
      <w:r w:rsidR="00E711F8" w:rsidRPr="00DF0630">
        <w:t xml:space="preserve">to decompose the NCPP problem </w:t>
      </w:r>
      <w:r w:rsidR="00251283" w:rsidRPr="00DF0630">
        <w:t>differently</w:t>
      </w:r>
      <w:r w:rsidRPr="00DF0630">
        <w:t xml:space="preserve">, </w:t>
      </w:r>
      <w:r w:rsidR="00251283" w:rsidRPr="00DF0630">
        <w:t>more adept to</w:t>
      </w:r>
      <w:r w:rsidR="00E711F8" w:rsidRPr="00DF0630">
        <w:t xml:space="preserve"> find</w:t>
      </w:r>
      <w:r w:rsidR="00251283" w:rsidRPr="00DF0630">
        <w:t>ing</w:t>
      </w:r>
      <w:r w:rsidR="00E711F8" w:rsidRPr="00DF0630">
        <w:t xml:space="preserve"> an</w:t>
      </w:r>
      <w:r w:rsidR="00CC5977" w:rsidRPr="00DF0630">
        <w:t xml:space="preserve"> optimal solution </w:t>
      </w:r>
      <w:r w:rsidR="005E5969" w:rsidRPr="00DF0630">
        <w:t xml:space="preserve">with lower </w:t>
      </w:r>
      <w:r w:rsidR="00CC5977" w:rsidRPr="00DF0630">
        <w:t>time</w:t>
      </w:r>
      <w:r w:rsidR="005E5969" w:rsidRPr="00DF0630">
        <w:t xml:space="preserve"> complexity</w:t>
      </w:r>
      <w:r w:rsidR="00E711F8" w:rsidRPr="00DF0630">
        <w:t xml:space="preserve"> – e.g. via integer programming as suggested. Yet the proposed </w:t>
      </w:r>
      <w:r w:rsidR="00CC3B82" w:rsidRPr="00DF0630">
        <w:t>scheme</w:t>
      </w:r>
      <w:r w:rsidR="00E711F8" w:rsidRPr="00DF0630">
        <w:t xml:space="preserve"> guarantees a decomposition whereby</w:t>
      </w:r>
      <w:r w:rsidRPr="00DF0630">
        <w:t xml:space="preserve"> </w:t>
      </w:r>
      <w:r w:rsidR="00CC3B82" w:rsidRPr="00DF0630">
        <w:t xml:space="preserve">discovering </w:t>
      </w:r>
      <w:r w:rsidRPr="00DF0630">
        <w:t xml:space="preserve">all </w:t>
      </w:r>
      <w:r w:rsidR="00CC3B82" w:rsidRPr="00DF0630">
        <w:t>solutions can be assured</w:t>
      </w:r>
      <w:r w:rsidRPr="00DF0630">
        <w:t xml:space="preserve">. </w:t>
      </w:r>
      <w:r w:rsidR="00F65523" w:rsidRPr="00DF0630">
        <w:t>Moreover, w</w:t>
      </w:r>
      <w:r w:rsidRPr="00DF0630">
        <w:t>e show that an exhaustive search is necessary if all optimal solutions are requested</w:t>
      </w:r>
      <w:r w:rsidR="00251283" w:rsidRPr="00DF0630">
        <w:t xml:space="preserve">, and </w:t>
      </w:r>
      <w:r w:rsidRPr="00DF0630">
        <w:t>no algorithm seeking all optimal solutions can perform faster than exponential complexity.</w:t>
      </w:r>
    </w:p>
    <w:p w14:paraId="76AAFE7F" w14:textId="77777777" w:rsidR="00AE0DAD" w:rsidRPr="00DF0630" w:rsidRDefault="00AE0DAD" w:rsidP="00882308"/>
    <w:p w14:paraId="216A7586" w14:textId="0D8022D8" w:rsidR="00882308" w:rsidRPr="00DF0630" w:rsidRDefault="00882308" w:rsidP="00882308">
      <w:pPr>
        <w:rPr>
          <w:i/>
        </w:rPr>
      </w:pPr>
      <w:r w:rsidRPr="00DF0630">
        <w:rPr>
          <w:i/>
        </w:rPr>
        <w:t>Comment</w:t>
      </w:r>
      <w:r w:rsidR="006506C8" w:rsidRPr="00DF0630">
        <w:rPr>
          <w:i/>
        </w:rPr>
        <w:t xml:space="preserve"> 2</w:t>
      </w:r>
      <w:r w:rsidRPr="00DF0630">
        <w:rPr>
          <w:i/>
        </w:rPr>
        <w:t>:</w:t>
      </w:r>
    </w:p>
    <w:p w14:paraId="0C2B47F6" w14:textId="204608B9" w:rsidR="00882308" w:rsidRPr="00DF0630" w:rsidRDefault="00882308" w:rsidP="00882308">
      <w:pPr>
        <w:rPr>
          <w:i/>
        </w:rPr>
      </w:pPr>
      <w:r w:rsidRPr="00DF0630">
        <w:rPr>
          <w:i/>
        </w:rPr>
        <w:t>The cutting paths connecting the "holes" to the outer boundary do not seem to play any important role in these examples. The holes seem to be simply removed because they are covered by other sets.</w:t>
      </w:r>
    </w:p>
    <w:p w14:paraId="5144E707" w14:textId="07C56A00" w:rsidR="00882308" w:rsidRPr="00DF0630" w:rsidRDefault="00882308" w:rsidP="00882308">
      <w:r w:rsidRPr="00DF0630">
        <w:t>Answer</w:t>
      </w:r>
      <w:r w:rsidR="006506C8" w:rsidRPr="00DF0630">
        <w:t xml:space="preserve"> 2</w:t>
      </w:r>
      <w:r w:rsidRPr="00DF0630">
        <w:t>:</w:t>
      </w:r>
    </w:p>
    <w:p w14:paraId="5B5FE636" w14:textId="5FBF1706" w:rsidR="00882308" w:rsidRPr="00DF0630" w:rsidRDefault="00AD4F5D" w:rsidP="003838C0">
      <w:r w:rsidRPr="00DF0630">
        <w:t>This is not the cas</w:t>
      </w:r>
      <w:r w:rsidR="00D802FE" w:rsidRPr="00DF0630">
        <w:t xml:space="preserve">e. </w:t>
      </w:r>
      <w:r w:rsidR="00882308" w:rsidRPr="00DF0630">
        <w:t>The "h</w:t>
      </w:r>
      <w:r w:rsidRPr="00DF0630">
        <w:t>ole" that the reviewer mentions</w:t>
      </w:r>
      <w:r w:rsidR="004974E0" w:rsidRPr="00DF0630">
        <w:t xml:space="preserve"> refers only to one such case, a </w:t>
      </w:r>
      <w:r w:rsidRPr="00DF0630">
        <w:t xml:space="preserve">"simple hole" </w:t>
      </w:r>
      <w:r w:rsidR="00074815" w:rsidRPr="00DF0630">
        <w:t xml:space="preserve">in that it </w:t>
      </w:r>
      <w:r w:rsidR="00853F23" w:rsidRPr="00DF0630">
        <w:t>has</w:t>
      </w:r>
      <w:r w:rsidR="00882308" w:rsidRPr="00DF0630">
        <w:t xml:space="preserve"> </w:t>
      </w:r>
      <w:r w:rsidRPr="00DF0630">
        <w:t xml:space="preserve">only </w:t>
      </w:r>
      <w:r w:rsidR="00882308" w:rsidRPr="00DF0630">
        <w:t>one edge (its circular boundary)</w:t>
      </w:r>
      <w:r w:rsidR="00074815" w:rsidRPr="00DF0630">
        <w:t>, as such</w:t>
      </w:r>
      <w:r w:rsidRPr="00DF0630">
        <w:t xml:space="preserve"> n</w:t>
      </w:r>
      <w:r w:rsidR="00882308" w:rsidRPr="00DF0630">
        <w:t xml:space="preserve">o </w:t>
      </w:r>
      <w:r w:rsidR="008A40B8" w:rsidRPr="00DF0630">
        <w:t xml:space="preserve">other </w:t>
      </w:r>
      <w:r w:rsidR="00882308" w:rsidRPr="00DF0630">
        <w:t>ce</w:t>
      </w:r>
      <w:r w:rsidR="002E5781" w:rsidRPr="00DF0630">
        <w:t xml:space="preserve">lls lie in the inner part. </w:t>
      </w:r>
      <w:r w:rsidR="00E434F0" w:rsidRPr="00DF0630">
        <w:t xml:space="preserve">However, </w:t>
      </w:r>
      <w:r w:rsidRPr="00DF0630">
        <w:t>the relevance of the cutting paths</w:t>
      </w:r>
      <w:r w:rsidR="004974E0" w:rsidRPr="00DF0630">
        <w:t xml:space="preserve"> for inner-</w:t>
      </w:r>
      <w:r w:rsidR="00074815" w:rsidRPr="00DF0630">
        <w:t xml:space="preserve">part “holes” </w:t>
      </w:r>
      <w:r w:rsidR="00D802FE" w:rsidRPr="00DF0630">
        <w:t>relates to the definition of "topological edges" (6). This is</w:t>
      </w:r>
      <w:r w:rsidR="00074815" w:rsidRPr="00DF0630">
        <w:t xml:space="preserve"> clearly visible in the examples </w:t>
      </w:r>
      <w:r w:rsidR="004974E0" w:rsidRPr="00DF0630">
        <w:t>shown in</w:t>
      </w:r>
      <w:r w:rsidR="00074815" w:rsidRPr="00DF0630">
        <w:t xml:space="preserve"> </w:t>
      </w:r>
      <w:r w:rsidR="00882308" w:rsidRPr="00DF0630">
        <w:t>Fig.</w:t>
      </w:r>
      <w:r w:rsidRPr="00DF0630">
        <w:t xml:space="preserve"> </w:t>
      </w:r>
      <w:r w:rsidR="00882308" w:rsidRPr="00DF0630">
        <w:t>5(b), Fig.</w:t>
      </w:r>
      <w:r w:rsidRPr="00DF0630">
        <w:t xml:space="preserve"> </w:t>
      </w:r>
      <w:r w:rsidR="00882308" w:rsidRPr="00DF0630">
        <w:t>6 and Fig.</w:t>
      </w:r>
      <w:r w:rsidRPr="00DF0630">
        <w:t xml:space="preserve"> </w:t>
      </w:r>
      <w:r w:rsidR="00882308" w:rsidRPr="00DF0630">
        <w:t xml:space="preserve">7-8 </w:t>
      </w:r>
      <w:r w:rsidR="00D802FE" w:rsidRPr="00DF0630">
        <w:t>(</w:t>
      </w:r>
      <w:r w:rsidR="00882308" w:rsidRPr="00DF0630">
        <w:t>for the illustration of 2-edge, 5-edge and 3</w:t>
      </w:r>
      <w:r w:rsidR="004974E0" w:rsidRPr="00DF0630">
        <w:t>-edge inner-</w:t>
      </w:r>
      <w:r w:rsidR="00D802FE" w:rsidRPr="00DF0630">
        <w:t>parts</w:t>
      </w:r>
      <w:r w:rsidR="002E5781" w:rsidRPr="00DF0630">
        <w:t xml:space="preserve"> respectively</w:t>
      </w:r>
      <w:r w:rsidR="00D802FE" w:rsidRPr="00DF0630">
        <w:t>)</w:t>
      </w:r>
      <w:r w:rsidR="002E5781" w:rsidRPr="00DF0630">
        <w:t>.</w:t>
      </w:r>
      <w:r w:rsidR="00882308" w:rsidRPr="00DF0630">
        <w:t xml:space="preserve"> </w:t>
      </w:r>
      <w:r w:rsidR="008A40B8" w:rsidRPr="00DF0630">
        <w:t xml:space="preserve">In these </w:t>
      </w:r>
      <w:r w:rsidR="00853F23" w:rsidRPr="00DF0630">
        <w:t>cases</w:t>
      </w:r>
      <w:r w:rsidR="00074815" w:rsidRPr="00DF0630">
        <w:t xml:space="preserve">, cutting paths are an essential </w:t>
      </w:r>
      <w:r w:rsidR="004974E0" w:rsidRPr="00DF0630">
        <w:t xml:space="preserve">and intrinsic </w:t>
      </w:r>
      <w:r w:rsidR="00074815" w:rsidRPr="00DF0630">
        <w:t>component of the proposed algorithm</w:t>
      </w:r>
      <w:r w:rsidR="004974E0" w:rsidRPr="00DF0630">
        <w:t xml:space="preserve"> to enforce</w:t>
      </w:r>
      <w:r w:rsidR="00213C9D" w:rsidRPr="00DF0630">
        <w:t xml:space="preserve"> </w:t>
      </w:r>
      <w:r w:rsidR="003A43AE" w:rsidRPr="00DF0630">
        <w:t xml:space="preserve">cell </w:t>
      </w:r>
      <w:r w:rsidR="00213C9D" w:rsidRPr="00DF0630">
        <w:t>connectivity</w:t>
      </w:r>
      <w:r w:rsidR="003A43AE" w:rsidRPr="00DF0630">
        <w:t xml:space="preserve"> and division</w:t>
      </w:r>
      <w:r w:rsidR="004974E0" w:rsidRPr="00DF0630">
        <w:t xml:space="preserve"> equivalences</w:t>
      </w:r>
      <w:r w:rsidR="008A40B8" w:rsidRPr="00DF0630">
        <w:t>.</w:t>
      </w:r>
    </w:p>
    <w:p w14:paraId="090F8A53" w14:textId="77777777" w:rsidR="00882308" w:rsidRPr="00DF0630" w:rsidRDefault="00882308" w:rsidP="00882308"/>
    <w:p w14:paraId="343A4A6D" w14:textId="3B8037F3" w:rsidR="0077078F" w:rsidRPr="00DF0630" w:rsidRDefault="0077078F" w:rsidP="00882308">
      <w:r w:rsidRPr="00DF0630">
        <w:rPr>
          <w:rFonts w:hint="eastAsia"/>
        </w:rPr>
        <w:t>C</w:t>
      </w:r>
      <w:r w:rsidRPr="00DF0630">
        <w:t>omment 3:</w:t>
      </w:r>
    </w:p>
    <w:p w14:paraId="3B45FAE2" w14:textId="7361A1E2" w:rsidR="0077078F" w:rsidRPr="00DF0630" w:rsidRDefault="0077078F" w:rsidP="003838C0">
      <w:pPr>
        <w:rPr>
          <w:i/>
        </w:rPr>
      </w:pPr>
      <w:r w:rsidRPr="00DF0630">
        <w:rPr>
          <w:i/>
        </w:rPr>
        <w:t xml:space="preserve">The experiments </w:t>
      </w:r>
      <w:commentRangeStart w:id="1"/>
      <w:r w:rsidRPr="00DF0630">
        <w:rPr>
          <w:i/>
        </w:rPr>
        <w:t xml:space="preserve">provide no comparison </w:t>
      </w:r>
      <w:commentRangeEnd w:id="1"/>
      <w:r w:rsidR="000B3A75" w:rsidRPr="00DF0630">
        <w:rPr>
          <w:rStyle w:val="CommentReference"/>
          <w:i/>
        </w:rPr>
        <w:commentReference w:id="1"/>
      </w:r>
      <w:r w:rsidRPr="00DF0630">
        <w:rPr>
          <w:i/>
        </w:rPr>
        <w:t>and do not report any statistical information about the proposed method. Decompositions from these examples are not demonstrated.</w:t>
      </w:r>
    </w:p>
    <w:p w14:paraId="247D6CB9" w14:textId="3413420E" w:rsidR="0077078F" w:rsidRPr="00DF0630" w:rsidRDefault="0077078F" w:rsidP="0077078F">
      <w:pPr>
        <w:rPr>
          <w:i/>
        </w:rPr>
      </w:pPr>
      <w:r w:rsidRPr="00DF0630">
        <w:rPr>
          <w:i/>
        </w:rPr>
        <w:t>Answer 3:</w:t>
      </w:r>
    </w:p>
    <w:p w14:paraId="192FAD86" w14:textId="028A04CC" w:rsidR="00AA4659" w:rsidRPr="00DF0630" w:rsidRDefault="004E173C" w:rsidP="003838C0">
      <w:r w:rsidRPr="00DF0630">
        <w:t>T</w:t>
      </w:r>
      <w:r w:rsidR="0077078F" w:rsidRPr="00DF0630">
        <w:t xml:space="preserve">he </w:t>
      </w:r>
      <w:r w:rsidR="00337C89" w:rsidRPr="00DF0630">
        <w:t xml:space="preserve">optimality of the </w:t>
      </w:r>
      <w:r w:rsidR="0077078F" w:rsidRPr="00DF0630">
        <w:t xml:space="preserve">algorithm is </w:t>
      </w:r>
      <w:r w:rsidR="000B3A75" w:rsidRPr="00DF0630">
        <w:t>theoretically guaranteed</w:t>
      </w:r>
      <w:r w:rsidR="007D67CC" w:rsidRPr="00DF0630">
        <w:t xml:space="preserve"> as proven</w:t>
      </w:r>
      <w:r w:rsidR="0077078F" w:rsidRPr="00DF0630">
        <w:t>.</w:t>
      </w:r>
      <w:r w:rsidR="00E434F0" w:rsidRPr="00DF0630">
        <w:t xml:space="preserve"> </w:t>
      </w:r>
      <w:r w:rsidR="00294238" w:rsidRPr="00DF0630">
        <w:t xml:space="preserve">We agree a comparative analysis with other methods, </w:t>
      </w:r>
      <w:r w:rsidR="007D67CC" w:rsidRPr="00DF0630">
        <w:t>even when</w:t>
      </w:r>
      <w:r w:rsidR="00294238" w:rsidRPr="00DF0630">
        <w:t xml:space="preserve"> suboptimal</w:t>
      </w:r>
      <w:r w:rsidR="007D67CC" w:rsidRPr="00DF0630">
        <w:t>, would be beneficial and will be added</w:t>
      </w:r>
      <w:r w:rsidR="00294238" w:rsidRPr="00DF0630">
        <w:t xml:space="preserve">. Limited space </w:t>
      </w:r>
      <w:r w:rsidR="007D67CC" w:rsidRPr="00DF0630">
        <w:t xml:space="preserve">left </w:t>
      </w:r>
      <w:r w:rsidR="00294238" w:rsidRPr="00DF0630">
        <w:t xml:space="preserve">after </w:t>
      </w:r>
      <w:r w:rsidR="007D67CC" w:rsidRPr="00DF0630">
        <w:t xml:space="preserve">the comprehensive proof of </w:t>
      </w:r>
      <w:r w:rsidR="00294238" w:rsidRPr="00DF0630">
        <w:t>the theory</w:t>
      </w:r>
      <w:r w:rsidR="000B3A75" w:rsidRPr="00DF0630">
        <w:t xml:space="preserve"> </w:t>
      </w:r>
      <w:r w:rsidR="007D67CC" w:rsidRPr="00DF0630">
        <w:t>poses</w:t>
      </w:r>
      <w:r w:rsidR="00294238" w:rsidRPr="00DF0630">
        <w:t xml:space="preserve"> a challenge</w:t>
      </w:r>
      <w:r w:rsidR="007D67CC" w:rsidRPr="00DF0630">
        <w:t>;</w:t>
      </w:r>
      <w:r w:rsidR="00294238" w:rsidRPr="00DF0630">
        <w:t xml:space="preserve"> as such extensive demonstrations </w:t>
      </w:r>
      <w:r w:rsidR="0077078F" w:rsidRPr="00DF0630">
        <w:t xml:space="preserve">of the </w:t>
      </w:r>
      <w:r w:rsidR="00BF0138" w:rsidRPr="00DF0630">
        <w:t xml:space="preserve">decompositions concepts </w:t>
      </w:r>
      <w:r w:rsidR="0077078F" w:rsidRPr="00DF0630">
        <w:t xml:space="preserve">proposed </w:t>
      </w:r>
      <w:r w:rsidR="007D67CC" w:rsidRPr="00DF0630">
        <w:t>were</w:t>
      </w:r>
      <w:r w:rsidR="00BF0138" w:rsidRPr="00DF0630">
        <w:t xml:space="preserve"> given with </w:t>
      </w:r>
      <w:r w:rsidR="0077078F" w:rsidRPr="00DF0630">
        <w:t xml:space="preserve">three experiments </w:t>
      </w:r>
      <w:r w:rsidR="00FD0D6C" w:rsidRPr="00DF0630">
        <w:t>in</w:t>
      </w:r>
      <w:r w:rsidR="00294238" w:rsidRPr="00DF0630">
        <w:t xml:space="preserve"> a separate </w:t>
      </w:r>
      <w:r w:rsidR="0077078F" w:rsidRPr="00DF0630">
        <w:t>video</w:t>
      </w:r>
      <w:r w:rsidR="00294238" w:rsidRPr="00DF0630">
        <w:t xml:space="preserve"> (footnote 1, </w:t>
      </w:r>
      <w:r w:rsidR="0077078F" w:rsidRPr="00DF0630">
        <w:t>Section I</w:t>
      </w:r>
      <w:r w:rsidR="00BF0138" w:rsidRPr="00DF0630">
        <w:t>)</w:t>
      </w:r>
      <w:r w:rsidR="00D8658F" w:rsidRPr="00DF0630">
        <w:t>.</w:t>
      </w:r>
      <w:r w:rsidR="00294238" w:rsidRPr="00DF0630">
        <w:t xml:space="preserve"> If paper is accepted we w</w:t>
      </w:r>
      <w:r w:rsidR="00D9451B" w:rsidRPr="00DF0630">
        <w:t xml:space="preserve">ill </w:t>
      </w:r>
      <w:r w:rsidR="00294238" w:rsidRPr="00DF0630">
        <w:t xml:space="preserve">add comparatives </w:t>
      </w:r>
      <w:r w:rsidR="00D9451B" w:rsidRPr="00DF0630">
        <w:t>with</w:t>
      </w:r>
      <w:r w:rsidR="00DD5A30" w:rsidRPr="00DF0630">
        <w:t xml:space="preserve"> related</w:t>
      </w:r>
      <w:r w:rsidR="00D9451B" w:rsidRPr="00DF0630">
        <w:t xml:space="preserve"> </w:t>
      </w:r>
      <w:r w:rsidR="00294238" w:rsidRPr="00DF0630">
        <w:t>methods</w:t>
      </w:r>
      <w:r w:rsidR="00162B84" w:rsidRPr="00DF0630">
        <w:t xml:space="preserve"> in the video</w:t>
      </w:r>
      <w:r w:rsidR="007D67CC" w:rsidRPr="00DF0630">
        <w:t xml:space="preserve"> too</w:t>
      </w:r>
      <w:r w:rsidR="00294238" w:rsidRPr="00DF0630">
        <w:t>.</w:t>
      </w:r>
    </w:p>
    <w:p w14:paraId="5520AB32" w14:textId="77777777" w:rsidR="0077078F" w:rsidRPr="00DF0630" w:rsidRDefault="0077078F" w:rsidP="00882308"/>
    <w:p w14:paraId="722F5E6F" w14:textId="295F5793" w:rsidR="00882308" w:rsidRDefault="00882308" w:rsidP="00882308">
      <w:pPr>
        <w:rPr>
          <w:b/>
        </w:rPr>
      </w:pPr>
      <w:r w:rsidRPr="00DF0630">
        <w:rPr>
          <w:b/>
        </w:rPr>
        <w:lastRenderedPageBreak/>
        <w:t>Reviewer #</w:t>
      </w:r>
      <w:r w:rsidR="00444C7D" w:rsidRPr="00DF0630">
        <w:rPr>
          <w:b/>
        </w:rPr>
        <w:t>4</w:t>
      </w:r>
      <w:r w:rsidRPr="00DF0630">
        <w:rPr>
          <w:b/>
        </w:rPr>
        <w:t>:</w:t>
      </w:r>
    </w:p>
    <w:p w14:paraId="3634CE7B" w14:textId="007FD07B" w:rsidR="003838C0" w:rsidRPr="00DF0630" w:rsidRDefault="006506C8" w:rsidP="003838C0">
      <w:pPr>
        <w:rPr>
          <w:i/>
        </w:rPr>
      </w:pPr>
      <w:r w:rsidRPr="00DF0630">
        <w:rPr>
          <w:rFonts w:hint="eastAsia"/>
          <w:i/>
        </w:rPr>
        <w:t>Comment</w:t>
      </w:r>
      <w:r w:rsidRPr="00DF0630">
        <w:rPr>
          <w:i/>
        </w:rPr>
        <w:t xml:space="preserve"> 1:</w:t>
      </w:r>
    </w:p>
    <w:p w14:paraId="19E4331C" w14:textId="426DAEDD" w:rsidR="006506C8" w:rsidRPr="00DF0630" w:rsidRDefault="006506C8" w:rsidP="003838C0">
      <w:pPr>
        <w:rPr>
          <w:i/>
        </w:rPr>
      </w:pPr>
      <w:r w:rsidRPr="00DF0630">
        <w:rPr>
          <w:i/>
        </w:rPr>
        <w:t>I hope that the authors did some work to provide more insight and intuition before delving into mathematical rigor. It was not an easy read, and requires a few repeats.</w:t>
      </w:r>
    </w:p>
    <w:p w14:paraId="4E6FFE96" w14:textId="77777777" w:rsidR="006506C8" w:rsidRPr="00DF0630" w:rsidRDefault="006506C8" w:rsidP="006506C8">
      <w:r w:rsidRPr="00DF0630">
        <w:rPr>
          <w:rFonts w:hint="eastAsia"/>
        </w:rPr>
        <w:t>A</w:t>
      </w:r>
      <w:r w:rsidRPr="00DF0630">
        <w:t>nswer 1:</w:t>
      </w:r>
    </w:p>
    <w:p w14:paraId="3986A233" w14:textId="5C37D08B" w:rsidR="004B43A8" w:rsidRPr="00DF0630" w:rsidRDefault="00BB513E" w:rsidP="003838C0">
      <w:r w:rsidRPr="00DF0630">
        <w:t>We agree the proposed construe</w:t>
      </w:r>
      <w:r w:rsidR="002C7D28" w:rsidRPr="00DF0630">
        <w:t xml:space="preserve"> is mathematically non-trivial, hence the work’s contribution. We are glad that after a few reads this stands out and becomes more apparent. Intuitively, t</w:t>
      </w:r>
      <w:r w:rsidR="004B43A8" w:rsidRPr="00DF0630">
        <w:t xml:space="preserve">he idea of inductively solving </w:t>
      </w:r>
      <w:r w:rsidR="002C7D28" w:rsidRPr="00DF0630">
        <w:t xml:space="preserve">the problem </w:t>
      </w:r>
      <w:r w:rsidR="004B43A8" w:rsidRPr="00DF0630">
        <w:t xml:space="preserve">originates from </w:t>
      </w:r>
      <w:r w:rsidR="00853F23" w:rsidRPr="00DF0630">
        <w:t>three</w:t>
      </w:r>
      <w:r w:rsidR="004B43A8" w:rsidRPr="00DF0630">
        <w:t xml:space="preserve"> observations:</w:t>
      </w:r>
    </w:p>
    <w:p w14:paraId="69C0E921" w14:textId="4438BF4B" w:rsidR="00D0330D" w:rsidRPr="00DF0630" w:rsidRDefault="004B43A8" w:rsidP="003838C0">
      <w:r w:rsidRPr="00DF0630">
        <w:t>(</w:t>
      </w:r>
      <w:r w:rsidR="00E434F0" w:rsidRPr="00DF0630">
        <w:t>1</w:t>
      </w:r>
      <w:r w:rsidR="002C7D28" w:rsidRPr="00DF0630">
        <w:t>) A</w:t>
      </w:r>
      <w:r w:rsidRPr="00DF0630">
        <w:t>rea</w:t>
      </w:r>
      <w:r w:rsidR="00853F23" w:rsidRPr="00DF0630">
        <w:t>s</w:t>
      </w:r>
      <w:r w:rsidR="002C7D28" w:rsidRPr="00DF0630">
        <w:t xml:space="preserve"> </w:t>
      </w:r>
      <w:r w:rsidRPr="00DF0630">
        <w:t xml:space="preserve">in </w:t>
      </w:r>
      <w:r w:rsidR="002C7D28" w:rsidRPr="00DF0630">
        <w:t xml:space="preserve">a </w:t>
      </w:r>
      <w:r w:rsidRPr="00DF0630">
        <w:t>surface can be classified by the number of “holes” within them</w:t>
      </w:r>
      <w:r w:rsidR="009C4B76" w:rsidRPr="00DF0630">
        <w:t>.</w:t>
      </w:r>
    </w:p>
    <w:p w14:paraId="1156CB8A" w14:textId="77777777" w:rsidR="002C7D28" w:rsidRPr="00DF0630" w:rsidRDefault="00F673AB" w:rsidP="003838C0">
      <w:r w:rsidRPr="00DF0630">
        <w:t>(</w:t>
      </w:r>
      <w:r w:rsidR="004E173C" w:rsidRPr="00DF0630">
        <w:t>2</w:t>
      </w:r>
      <w:r w:rsidR="002C7D28" w:rsidRPr="00DF0630">
        <w:t xml:space="preserve">) The </w:t>
      </w:r>
      <w:r w:rsidRPr="00DF0630">
        <w:t xml:space="preserve">problem is defined on </w:t>
      </w:r>
      <w:r w:rsidR="002C7D28" w:rsidRPr="00DF0630">
        <w:t xml:space="preserve">a </w:t>
      </w:r>
      <w:r w:rsidRPr="00DF0630">
        <w:t xml:space="preserve">continuous surface, so the problem is </w:t>
      </w:r>
      <w:r w:rsidR="002C7D28" w:rsidRPr="00DF0630">
        <w:t>finitely solvable only after</w:t>
      </w:r>
    </w:p>
    <w:p w14:paraId="646E9694" w14:textId="00D15648" w:rsidR="00F673AB" w:rsidRPr="00DF0630" w:rsidRDefault="002C7D28" w:rsidP="003838C0">
      <w:r w:rsidRPr="00DF0630">
        <w:t>eliminating</w:t>
      </w:r>
      <w:r w:rsidR="00F673AB" w:rsidRPr="00DF0630">
        <w:t xml:space="preserve"> equ</w:t>
      </w:r>
      <w:r w:rsidRPr="00DF0630">
        <w:t>ivalent cellular decompositions thus rendering</w:t>
      </w:r>
      <w:r w:rsidR="00AB53BC" w:rsidRPr="00DF0630">
        <w:t xml:space="preserve"> </w:t>
      </w:r>
      <w:r w:rsidR="00E434F0" w:rsidRPr="00DF0630">
        <w:t xml:space="preserve">finite </w:t>
      </w:r>
      <w:r w:rsidR="004E25C0" w:rsidRPr="00DF0630">
        <w:t>un</w:t>
      </w:r>
      <w:r w:rsidR="00BF4BCC" w:rsidRPr="00DF0630">
        <w:t>i</w:t>
      </w:r>
      <w:r w:rsidR="004E25C0" w:rsidRPr="00DF0630">
        <w:t>que</w:t>
      </w:r>
      <w:r w:rsidR="00E434F0" w:rsidRPr="00DF0630">
        <w:t xml:space="preserve"> </w:t>
      </w:r>
      <w:r w:rsidR="00F673AB" w:rsidRPr="00DF0630">
        <w:t>cellular decompositions.</w:t>
      </w:r>
    </w:p>
    <w:p w14:paraId="42F15E5A" w14:textId="74A18634" w:rsidR="004E173C" w:rsidRPr="00DF0630" w:rsidRDefault="004E173C" w:rsidP="003838C0">
      <w:r w:rsidRPr="00DF0630">
        <w:rPr>
          <w:rFonts w:hint="eastAsia"/>
        </w:rPr>
        <w:t>(</w:t>
      </w:r>
      <w:r w:rsidRPr="00DF0630">
        <w:t>3) For each category, we can find an optimal case, thus calling for an enumeration process to find all optimal solutions.</w:t>
      </w:r>
    </w:p>
    <w:p w14:paraId="5B9168B9" w14:textId="380FB2A5" w:rsidR="00C26928" w:rsidRPr="00DF0630" w:rsidRDefault="00C26928" w:rsidP="00882308">
      <w:bookmarkStart w:id="2" w:name="_GoBack"/>
      <w:bookmarkEnd w:id="2"/>
    </w:p>
    <w:p w14:paraId="746B6815" w14:textId="483E9196" w:rsidR="00882308" w:rsidRPr="00DF0630" w:rsidRDefault="00444C7D" w:rsidP="00882308">
      <w:pPr>
        <w:rPr>
          <w:b/>
        </w:rPr>
      </w:pPr>
      <w:r w:rsidRPr="00DF0630">
        <w:rPr>
          <w:b/>
        </w:rPr>
        <w:t>Reviewer #5</w:t>
      </w:r>
      <w:r w:rsidR="00882308" w:rsidRPr="00DF0630">
        <w:rPr>
          <w:b/>
        </w:rPr>
        <w:t>:</w:t>
      </w:r>
    </w:p>
    <w:p w14:paraId="6A24B0ED" w14:textId="004DF82D" w:rsidR="00882308" w:rsidRPr="00DF0630" w:rsidRDefault="009F55B2" w:rsidP="00882308">
      <w:pPr>
        <w:rPr>
          <w:i/>
        </w:rPr>
      </w:pPr>
      <w:r w:rsidRPr="00DF0630">
        <w:rPr>
          <w:rStyle w:val="CommentReference"/>
        </w:rPr>
        <w:commentReference w:id="3"/>
      </w:r>
      <w:r w:rsidR="00882308" w:rsidRPr="00DF0630">
        <w:rPr>
          <w:i/>
        </w:rPr>
        <w:t>Comment</w:t>
      </w:r>
      <w:r w:rsidR="004A37F4" w:rsidRPr="00DF0630">
        <w:rPr>
          <w:i/>
        </w:rPr>
        <w:t xml:space="preserve"> </w:t>
      </w:r>
      <w:r w:rsidR="00665AE8">
        <w:rPr>
          <w:i/>
        </w:rPr>
        <w:t>1</w:t>
      </w:r>
      <w:r w:rsidR="00882308" w:rsidRPr="00DF0630">
        <w:rPr>
          <w:i/>
        </w:rPr>
        <w:t xml:space="preserve">: </w:t>
      </w:r>
    </w:p>
    <w:p w14:paraId="1CA46D1C" w14:textId="60404333" w:rsidR="00882308" w:rsidRPr="00DF0630" w:rsidRDefault="00882308" w:rsidP="00882308">
      <w:pPr>
        <w:rPr>
          <w:i/>
        </w:rPr>
      </w:pPr>
      <w:r w:rsidRPr="00DF0630">
        <w:rPr>
          <w:i/>
        </w:rPr>
        <w:t>One of the assumptions detailed in Sec. III is that all points on surface are within the robot's dexterous workspace, in that we do not need to consider singularities. This assumption was only made clear to me when watching the supplementary video. How limiting is this assumption?</w:t>
      </w:r>
    </w:p>
    <w:p w14:paraId="28DC00D4" w14:textId="10A2ECAF" w:rsidR="00882308" w:rsidRPr="00DF0630" w:rsidRDefault="00882308" w:rsidP="00882308">
      <w:r w:rsidRPr="00DF0630">
        <w:t>Answer</w:t>
      </w:r>
      <w:r w:rsidR="004A37F4" w:rsidRPr="00DF0630">
        <w:t xml:space="preserve"> </w:t>
      </w:r>
      <w:r w:rsidR="00665AE8">
        <w:t>1</w:t>
      </w:r>
      <w:r w:rsidRPr="00DF0630">
        <w:t xml:space="preserve">: </w:t>
      </w:r>
    </w:p>
    <w:p w14:paraId="61CFA05A" w14:textId="7FA92B23" w:rsidR="002E45A6" w:rsidRPr="00DF0630" w:rsidRDefault="001E6354" w:rsidP="00882308">
      <w:r w:rsidRPr="00DF0630">
        <w:t>This might be a misinterpretation: singularities are considered in the scope of the problem</w:t>
      </w:r>
      <w:r w:rsidR="002E45A6" w:rsidRPr="00DF0630">
        <w:t xml:space="preserve"> described in Section III, they sit at the intersection of different configurations and as such contribute to defining the cell sets</w:t>
      </w:r>
      <w:r w:rsidR="0023618F" w:rsidRPr="00DF0630">
        <w:t xml:space="preserve"> for each configuration</w:t>
      </w:r>
      <w:r w:rsidR="002E45A6" w:rsidRPr="00DF0630">
        <w:t>.</w:t>
      </w:r>
      <w:r w:rsidR="0023618F" w:rsidRPr="00DF0630">
        <w:t xml:space="preserve"> As such, not all points on the surface are assumed within the robot’s dexterous space</w:t>
      </w:r>
      <w:r w:rsidR="00161B4B" w:rsidRPr="00DF0630">
        <w:t>, singular points and their neighbours are not. This will be made more clear in the final manuscript if accepted to avoid misinterpretation.</w:t>
      </w:r>
    </w:p>
    <w:p w14:paraId="1B1895B7" w14:textId="0C006AD6" w:rsidR="00882308" w:rsidRPr="00DF0630" w:rsidRDefault="00161B4B" w:rsidP="00882308">
      <w:commentRangeStart w:id="4"/>
      <w:r w:rsidRPr="00DF0630">
        <w:t>Note: s</w:t>
      </w:r>
      <w:r w:rsidR="00D53472" w:rsidRPr="00DF0630">
        <w:t>ingularities represent poses with null manipulability</w:t>
      </w:r>
      <w:r w:rsidR="001E6354" w:rsidRPr="00DF0630">
        <w:t xml:space="preserve">, </w:t>
      </w:r>
      <w:r w:rsidR="002E45A6" w:rsidRPr="00DF0630">
        <w:t xml:space="preserve">thus they are, and ought to be, identified and removed as </w:t>
      </w:r>
      <w:r w:rsidR="0023618F" w:rsidRPr="00DF0630">
        <w:t>a</w:t>
      </w:r>
      <w:r w:rsidR="002E45A6" w:rsidRPr="00DF0630">
        <w:t xml:space="preserve"> manipulator cannot safely operate in a singular configuration</w:t>
      </w:r>
      <w:r w:rsidR="000156F6" w:rsidRPr="00DF0630">
        <w:t xml:space="preserve"> (even more so in</w:t>
      </w:r>
      <w:r w:rsidR="002E45A6" w:rsidRPr="00DF0630">
        <w:t xml:space="preserve"> the case of a contact-oriented task)</w:t>
      </w:r>
      <w:r w:rsidRPr="00DF0630">
        <w:t>. N</w:t>
      </w:r>
      <w:r w:rsidR="001E6354" w:rsidRPr="00DF0630">
        <w:t>eighbouring points where instabilities may also occur</w:t>
      </w:r>
      <w:r w:rsidR="002E45A6" w:rsidRPr="00DF0630">
        <w:t xml:space="preserve"> are also removed</w:t>
      </w:r>
      <w:r w:rsidR="0023618F" w:rsidRPr="00DF0630">
        <w:t>, that’s indeed an arbitrary postulate to increase safety. T</w:t>
      </w:r>
      <w:r w:rsidR="002E45A6" w:rsidRPr="00DF0630">
        <w:t xml:space="preserve">he effect of this assumption </w:t>
      </w:r>
      <w:r w:rsidR="0023618F" w:rsidRPr="00DF0630">
        <w:t>in the final optimal solution ha</w:t>
      </w:r>
      <w:r w:rsidR="002E45A6" w:rsidRPr="00DF0630">
        <w:t xml:space="preserve">s not </w:t>
      </w:r>
      <w:r w:rsidR="0023618F" w:rsidRPr="00DF0630">
        <w:t xml:space="preserve">been </w:t>
      </w:r>
      <w:r w:rsidR="002E45A6" w:rsidRPr="00DF0630">
        <w:t xml:space="preserve">quantified but can be expected to be minimal in pursuit of </w:t>
      </w:r>
      <w:r w:rsidRPr="00DF0630">
        <w:t xml:space="preserve">intrinsically </w:t>
      </w:r>
      <w:r w:rsidR="002E45A6" w:rsidRPr="00DF0630">
        <w:t xml:space="preserve">safe </w:t>
      </w:r>
      <w:r w:rsidRPr="00DF0630">
        <w:t xml:space="preserve">and stable </w:t>
      </w:r>
      <w:r w:rsidR="002E45A6" w:rsidRPr="00DF0630">
        <w:t>configurations for</w:t>
      </w:r>
      <w:r w:rsidR="000156F6" w:rsidRPr="00DF0630">
        <w:t xml:space="preserve"> </w:t>
      </w:r>
      <w:r w:rsidRPr="00DF0630">
        <w:t>optimal</w:t>
      </w:r>
      <w:r w:rsidR="002E45A6" w:rsidRPr="00DF0630">
        <w:t xml:space="preserve"> NCPP</w:t>
      </w:r>
      <w:r w:rsidR="001E6354" w:rsidRPr="00DF0630">
        <w:t xml:space="preserve">. </w:t>
      </w:r>
      <w:r w:rsidR="00882308" w:rsidRPr="00DF0630">
        <w:t xml:space="preserve"> </w:t>
      </w:r>
      <w:commentRangeEnd w:id="4"/>
      <w:r w:rsidR="003868C5" w:rsidRPr="00DF0630">
        <w:rPr>
          <w:rStyle w:val="CommentReference"/>
        </w:rPr>
        <w:commentReference w:id="4"/>
      </w:r>
    </w:p>
    <w:p w14:paraId="19345903" w14:textId="7C24A123" w:rsidR="00882308" w:rsidRPr="00DF0630" w:rsidRDefault="00882308" w:rsidP="00882308"/>
    <w:p w14:paraId="40C8FC6D" w14:textId="00565173" w:rsidR="003868C5" w:rsidRPr="00DF0630" w:rsidRDefault="003868C5" w:rsidP="00882308"/>
    <w:p w14:paraId="08477F2A" w14:textId="1CFF6E24" w:rsidR="00882308" w:rsidRPr="00DF0630" w:rsidRDefault="00882308" w:rsidP="00882308">
      <w:pPr>
        <w:rPr>
          <w:i/>
        </w:rPr>
      </w:pPr>
      <w:r w:rsidRPr="00DF0630">
        <w:rPr>
          <w:i/>
        </w:rPr>
        <w:t>Comment</w:t>
      </w:r>
      <w:r w:rsidR="004A37F4" w:rsidRPr="00DF0630">
        <w:rPr>
          <w:i/>
        </w:rPr>
        <w:t xml:space="preserve"> </w:t>
      </w:r>
      <w:r w:rsidR="00665AE8">
        <w:rPr>
          <w:i/>
        </w:rPr>
        <w:t>2</w:t>
      </w:r>
      <w:r w:rsidRPr="00DF0630">
        <w:rPr>
          <w:i/>
        </w:rPr>
        <w:t>:</w:t>
      </w:r>
    </w:p>
    <w:p w14:paraId="39E63524" w14:textId="7F26320E" w:rsidR="00882308" w:rsidRPr="00DF0630" w:rsidRDefault="00882308" w:rsidP="00882308">
      <w:pPr>
        <w:rPr>
          <w:i/>
        </w:rPr>
      </w:pPr>
      <w:r w:rsidRPr="00DF0630">
        <w:rPr>
          <w:i/>
        </w:rPr>
        <w:t>Sec V states that phi and psi, from Eq.13, will be defined later. However, in Sec VI.D, the text refers phi as defined in Eq.13. It is not clear where these quantities are defined.</w:t>
      </w:r>
    </w:p>
    <w:p w14:paraId="1AEDF72B" w14:textId="28406541" w:rsidR="00882308" w:rsidRPr="00DF0630" w:rsidRDefault="00882308" w:rsidP="00882308">
      <w:r w:rsidRPr="00DF0630">
        <w:t>Answer</w:t>
      </w:r>
      <w:r w:rsidR="004A37F4" w:rsidRPr="00DF0630">
        <w:t xml:space="preserve"> </w:t>
      </w:r>
      <w:r w:rsidR="00665AE8">
        <w:t>2</w:t>
      </w:r>
      <w:r w:rsidRPr="00DF0630">
        <w:t>:</w:t>
      </w:r>
    </w:p>
    <w:p w14:paraId="362FE8CA" w14:textId="1C94290B" w:rsidR="00CC5977" w:rsidRPr="00DF0630" w:rsidRDefault="00E6702B" w:rsidP="003838C0">
      <w:r w:rsidRPr="00DF0630">
        <w:t xml:space="preserve">Psi and phi are both defined in (13), the sentence </w:t>
      </w:r>
      <w:r w:rsidR="003868C5" w:rsidRPr="00DF0630">
        <w:t xml:space="preserve">aiming to </w:t>
      </w:r>
      <w:r w:rsidRPr="00DF0630">
        <w:t>i</w:t>
      </w:r>
      <w:r w:rsidR="003868C5" w:rsidRPr="00DF0630">
        <w:t>ndicate</w:t>
      </w:r>
      <w:r w:rsidRPr="00DF0630">
        <w:t xml:space="preserve"> they are defined then (in Section V) for consistency </w:t>
      </w:r>
      <w:r w:rsidR="00B32E10" w:rsidRPr="00DF0630">
        <w:t xml:space="preserve">for </w:t>
      </w:r>
      <w:r w:rsidRPr="00DF0630">
        <w:t xml:space="preserve">when they are </w:t>
      </w:r>
      <w:r w:rsidR="00B32E10" w:rsidRPr="00DF0630">
        <w:t>used later in the paper (</w:t>
      </w:r>
      <w:r w:rsidR="003868C5" w:rsidRPr="00DF0630">
        <w:t xml:space="preserve">in </w:t>
      </w:r>
      <w:r w:rsidR="00B32E10" w:rsidRPr="00DF0630">
        <w:t>Section VI.D), as both relate to K -</w:t>
      </w:r>
      <w:r w:rsidRPr="00DF0630">
        <w:t xml:space="preserve"> the number of edges</w:t>
      </w:r>
      <w:r w:rsidR="005B554A" w:rsidRPr="00DF0630">
        <w:t xml:space="preserve">. </w:t>
      </w:r>
      <w:r w:rsidR="003868C5" w:rsidRPr="00DF0630">
        <w:t xml:space="preserve">Not that they are defined later. This will be clarified further to avoid the mislead. </w:t>
      </w:r>
      <w:r w:rsidR="005B554A" w:rsidRPr="00DF0630">
        <w:t xml:space="preserve">Moreover, </w:t>
      </w:r>
      <w:r w:rsidRPr="00DF0630">
        <w:t>on the back of the reviewer’s comme</w:t>
      </w:r>
      <w:r w:rsidR="005B554A" w:rsidRPr="00DF0630">
        <w:t>nt,</w:t>
      </w:r>
      <w:r w:rsidRPr="00DF0630">
        <w:t xml:space="preserve"> we </w:t>
      </w:r>
      <w:r w:rsidR="005B554A" w:rsidRPr="00DF0630">
        <w:t xml:space="preserve">have </w:t>
      </w:r>
      <w:r w:rsidRPr="00DF0630">
        <w:t>realise</w:t>
      </w:r>
      <w:r w:rsidR="005B554A" w:rsidRPr="00DF0630">
        <w:t>d</w:t>
      </w:r>
      <w:r w:rsidRPr="00DF0630">
        <w:t xml:space="preserve"> we can easily </w:t>
      </w:r>
      <w:r w:rsidR="005B554A" w:rsidRPr="00DF0630">
        <w:t xml:space="preserve">overcome this misunderstanding </w:t>
      </w:r>
      <w:r w:rsidR="003868C5" w:rsidRPr="00DF0630">
        <w:t xml:space="preserve">further </w:t>
      </w:r>
      <w:r w:rsidRPr="00DF0630">
        <w:t>in the final manuscript</w:t>
      </w:r>
      <w:r w:rsidR="005B554A" w:rsidRPr="00DF0630">
        <w:t xml:space="preserve"> by removing </w:t>
      </w:r>
      <w:r w:rsidR="00CC5977" w:rsidRPr="00DF0630">
        <w:t>the definition of Psi</w:t>
      </w:r>
      <w:r w:rsidR="003868C5" w:rsidRPr="00DF0630">
        <w:t xml:space="preserve"> altogether</w:t>
      </w:r>
      <w:r w:rsidR="009D24C8" w:rsidRPr="00DF0630">
        <w:t xml:space="preserve">, in hindsight is </w:t>
      </w:r>
      <w:r w:rsidR="003868C5" w:rsidRPr="00DF0630">
        <w:t xml:space="preserve">not </w:t>
      </w:r>
      <w:r w:rsidR="009D24C8" w:rsidRPr="00DF0630">
        <w:t>strictly necessary</w:t>
      </w:r>
      <w:r w:rsidR="00CC5977" w:rsidRPr="00DF0630">
        <w:t>.</w:t>
      </w:r>
      <w:r w:rsidR="003868C5" w:rsidRPr="00DF0630">
        <w:t xml:space="preserve"> </w:t>
      </w:r>
      <w:r w:rsidR="00CC5977" w:rsidRPr="00DF0630">
        <w:t xml:space="preserve"> </w:t>
      </w:r>
    </w:p>
    <w:p w14:paraId="670261C0" w14:textId="77777777" w:rsidR="00882308" w:rsidRPr="00DF0630" w:rsidRDefault="00882308" w:rsidP="00882308"/>
    <w:p w14:paraId="616CF0D1" w14:textId="1D0B8744" w:rsidR="00882308" w:rsidRPr="00DF0630" w:rsidRDefault="00882308" w:rsidP="00882308">
      <w:pPr>
        <w:rPr>
          <w:i/>
        </w:rPr>
      </w:pPr>
      <w:r w:rsidRPr="00DF0630">
        <w:rPr>
          <w:i/>
        </w:rPr>
        <w:t>Comment</w:t>
      </w:r>
      <w:r w:rsidR="004A37F4" w:rsidRPr="00DF0630">
        <w:rPr>
          <w:i/>
        </w:rPr>
        <w:t xml:space="preserve"> </w:t>
      </w:r>
      <w:r w:rsidR="00665AE8">
        <w:rPr>
          <w:i/>
        </w:rPr>
        <w:t>3</w:t>
      </w:r>
      <w:r w:rsidRPr="00DF0630">
        <w:rPr>
          <w:i/>
        </w:rPr>
        <w:t>:</w:t>
      </w:r>
    </w:p>
    <w:p w14:paraId="2B5F7B9C" w14:textId="5E53CE52" w:rsidR="00882308" w:rsidRPr="00DF0630" w:rsidRDefault="00882308" w:rsidP="003838C0">
      <w:pPr>
        <w:rPr>
          <w:i/>
        </w:rPr>
      </w:pPr>
      <w:r w:rsidRPr="00DF0630">
        <w:rPr>
          <w:i/>
        </w:rPr>
        <w:t>Given that Eq.13 establishes a bound on phi, should the second equals sign in Eq.25 also be a bound?</w:t>
      </w:r>
    </w:p>
    <w:p w14:paraId="2895194C" w14:textId="1A895998" w:rsidR="00882308" w:rsidRPr="00DF0630" w:rsidRDefault="00882308" w:rsidP="00882308">
      <w:r w:rsidRPr="00DF0630">
        <w:t>Answer</w:t>
      </w:r>
      <w:r w:rsidR="00665AE8">
        <w:t xml:space="preserve"> 3</w:t>
      </w:r>
      <w:r w:rsidRPr="00DF0630">
        <w:t>:</w:t>
      </w:r>
    </w:p>
    <w:p w14:paraId="7AF84C9A" w14:textId="3315CA2A" w:rsidR="00882308" w:rsidRPr="00DF0630" w:rsidRDefault="00882308" w:rsidP="003838C0">
      <w:r w:rsidRPr="00DF0630">
        <w:t xml:space="preserve">Yes, all </w:t>
      </w:r>
      <w:r w:rsidR="00054C0D" w:rsidRPr="00DF0630">
        <w:t xml:space="preserve">related </w:t>
      </w:r>
      <w:r w:rsidR="00EE2294" w:rsidRPr="00DF0630">
        <w:t>equations</w:t>
      </w:r>
      <w:r w:rsidRPr="00DF0630">
        <w:t xml:space="preserve"> </w:t>
      </w:r>
      <w:r w:rsidR="00054C0D" w:rsidRPr="00DF0630">
        <w:t xml:space="preserve">(24-26, 30-36, 38-41, 43-46) represent </w:t>
      </w:r>
      <w:r w:rsidRPr="00DF0630">
        <w:t>upper bound</w:t>
      </w:r>
      <w:r w:rsidR="00EE2294" w:rsidRPr="00DF0630">
        <w:t>s</w:t>
      </w:r>
      <w:r w:rsidRPr="00DF0630">
        <w:t>.</w:t>
      </w:r>
      <w:r w:rsidR="00054C0D" w:rsidRPr="00DF0630">
        <w:t xml:space="preserve"> This is apparent as picked up by the reviewer, but will be made explicit to avoid misinterpretation.</w:t>
      </w:r>
    </w:p>
    <w:p w14:paraId="229FA18A" w14:textId="77777777" w:rsidR="00882308" w:rsidRPr="00DF0630" w:rsidRDefault="00882308" w:rsidP="00882308"/>
    <w:p w14:paraId="6104ECB2" w14:textId="491E5E8E" w:rsidR="00882308" w:rsidRPr="00DF0630" w:rsidRDefault="00882308" w:rsidP="00882308">
      <w:pPr>
        <w:rPr>
          <w:i/>
        </w:rPr>
      </w:pPr>
      <w:r w:rsidRPr="00DF0630">
        <w:rPr>
          <w:i/>
        </w:rPr>
        <w:t>Comment</w:t>
      </w:r>
      <w:r w:rsidR="004A37F4" w:rsidRPr="00DF0630">
        <w:rPr>
          <w:i/>
        </w:rPr>
        <w:t xml:space="preserve"> </w:t>
      </w:r>
      <w:r w:rsidR="00665AE8">
        <w:rPr>
          <w:i/>
        </w:rPr>
        <w:t>4</w:t>
      </w:r>
      <w:r w:rsidR="00620F58" w:rsidRPr="00DF0630">
        <w:rPr>
          <w:i/>
        </w:rPr>
        <w:t>:</w:t>
      </w:r>
    </w:p>
    <w:p w14:paraId="14F94009" w14:textId="613DEA4E" w:rsidR="00882308" w:rsidRPr="00DF0630" w:rsidRDefault="00882308" w:rsidP="00882308">
      <w:pPr>
        <w:rPr>
          <w:i/>
        </w:rPr>
      </w:pPr>
      <w:r w:rsidRPr="00DF0630">
        <w:rPr>
          <w:i/>
        </w:rPr>
        <w:t>Sec III, mentions a metric in joint space d(.,.) - is this the Euclidean distance?</w:t>
      </w:r>
    </w:p>
    <w:p w14:paraId="3FCE5AC4" w14:textId="082CA608" w:rsidR="00882308" w:rsidRPr="00DF0630" w:rsidRDefault="00882308" w:rsidP="00882308">
      <w:r w:rsidRPr="00DF0630">
        <w:t>A</w:t>
      </w:r>
      <w:r w:rsidR="000D1951">
        <w:t>n</w:t>
      </w:r>
      <w:r w:rsidRPr="00DF0630">
        <w:t>swer</w:t>
      </w:r>
      <w:r w:rsidR="004A37F4" w:rsidRPr="00DF0630">
        <w:t xml:space="preserve"> </w:t>
      </w:r>
      <w:r w:rsidR="00665AE8">
        <w:t>4</w:t>
      </w:r>
      <w:r w:rsidRPr="00DF0630">
        <w:t>:</w:t>
      </w:r>
    </w:p>
    <w:p w14:paraId="6A7CF96D" w14:textId="34DE17C0" w:rsidR="00882308" w:rsidRPr="00DF0630" w:rsidRDefault="00B364B5" w:rsidP="003838C0">
      <w:pPr>
        <w:rPr>
          <w:strike/>
        </w:rPr>
      </w:pPr>
      <w:r w:rsidRPr="00DF0630">
        <w:t xml:space="preserve">Yes. Other </w:t>
      </w:r>
      <w:r w:rsidR="00882308" w:rsidRPr="00DF0630">
        <w:t>measures</w:t>
      </w:r>
      <w:r w:rsidRPr="00DF0630">
        <w:t xml:space="preserve"> would also be valid, e.g. allocating</w:t>
      </w:r>
      <w:r w:rsidR="00882308" w:rsidRPr="00DF0630">
        <w:t xml:space="preserve"> different weights to different joints. </w:t>
      </w:r>
    </w:p>
    <w:p w14:paraId="5779BDD6" w14:textId="77777777" w:rsidR="00882308" w:rsidRPr="00DF0630" w:rsidRDefault="00882308" w:rsidP="00882308"/>
    <w:p w14:paraId="7474A284" w14:textId="218350BD" w:rsidR="00882308" w:rsidRPr="00DF0630" w:rsidRDefault="00882308" w:rsidP="00882308">
      <w:pPr>
        <w:rPr>
          <w:i/>
        </w:rPr>
      </w:pPr>
      <w:r w:rsidRPr="00DF0630">
        <w:rPr>
          <w:i/>
        </w:rPr>
        <w:t>Comment</w:t>
      </w:r>
      <w:r w:rsidR="004A37F4" w:rsidRPr="00DF0630">
        <w:rPr>
          <w:i/>
        </w:rPr>
        <w:t xml:space="preserve"> </w:t>
      </w:r>
      <w:r w:rsidR="00665AE8">
        <w:rPr>
          <w:i/>
        </w:rPr>
        <w:t>5</w:t>
      </w:r>
      <w:r w:rsidRPr="00DF0630">
        <w:rPr>
          <w:i/>
        </w:rPr>
        <w:t>:</w:t>
      </w:r>
    </w:p>
    <w:p w14:paraId="398B91BF" w14:textId="159E412F" w:rsidR="00882308" w:rsidRPr="00DF0630" w:rsidRDefault="00882308" w:rsidP="00882308">
      <w:pPr>
        <w:rPr>
          <w:i/>
        </w:rPr>
      </w:pPr>
      <w:r w:rsidRPr="00DF0630">
        <w:rPr>
          <w:i/>
        </w:rPr>
        <w:t>Is there a way to provide insight into how to interpret the various manipulability thresholds?</w:t>
      </w:r>
    </w:p>
    <w:p w14:paraId="08C9D03B" w14:textId="095A3F2B" w:rsidR="00882308" w:rsidRPr="00DF0630" w:rsidRDefault="00882308" w:rsidP="00882308">
      <w:r w:rsidRPr="00DF0630">
        <w:t>Answer</w:t>
      </w:r>
      <w:r w:rsidR="004A37F4" w:rsidRPr="00DF0630">
        <w:t xml:space="preserve"> </w:t>
      </w:r>
      <w:r w:rsidR="00665AE8">
        <w:t>5</w:t>
      </w:r>
      <w:r w:rsidRPr="00DF0630">
        <w:t>:</w:t>
      </w:r>
    </w:p>
    <w:p w14:paraId="36F98B8B" w14:textId="38BD53FF" w:rsidR="00DD78D9" w:rsidRDefault="00B964F9">
      <w:r w:rsidRPr="00DF0630">
        <w:t xml:space="preserve">Generally, as the manipulability threshold </w:t>
      </w:r>
      <w:r w:rsidR="00B364B5" w:rsidRPr="00DF0630">
        <w:t>is increased</w:t>
      </w:r>
      <w:r w:rsidRPr="00DF0630">
        <w:t>, the number of valid</w:t>
      </w:r>
      <w:r w:rsidR="00B364B5" w:rsidRPr="00DF0630">
        <w:t xml:space="preserve"> configurations decreases (as depicted in Fig. 12 and 13), thus making</w:t>
      </w:r>
      <w:r w:rsidRPr="00DF0630">
        <w:t xml:space="preserve"> it m</w:t>
      </w:r>
      <w:r w:rsidR="00B364B5" w:rsidRPr="00DF0630">
        <w:t xml:space="preserve">ore difficult to cover the reachable </w:t>
      </w:r>
      <w:r w:rsidRPr="00DF0630">
        <w:t>surface</w:t>
      </w:r>
      <w:r w:rsidR="00B364B5" w:rsidRPr="00DF0630">
        <w:t xml:space="preserve"> (as opposed to when manipulability may be disregarded altogether: so long as it is non-singular, it is valid)</w:t>
      </w:r>
      <w:r w:rsidRPr="00DF0630">
        <w:t>. So</w:t>
      </w:r>
      <w:r w:rsidR="00B364B5" w:rsidRPr="00DF0630">
        <w:t xml:space="preserve"> </w:t>
      </w:r>
      <w:r w:rsidR="00E6702B" w:rsidRPr="00DF0630">
        <w:t xml:space="preserve">the </w:t>
      </w:r>
      <w:r w:rsidRPr="00DF0630">
        <w:t xml:space="preserve">manipulability threshold should </w:t>
      </w:r>
      <w:r w:rsidR="00B364B5" w:rsidRPr="00DF0630">
        <w:t>be chosen low to extend coverage</w:t>
      </w:r>
      <w:r w:rsidRPr="00DF0630">
        <w:t>. In contrast, find</w:t>
      </w:r>
      <w:r w:rsidR="00B364B5" w:rsidRPr="00DF0630">
        <w:t>ing</w:t>
      </w:r>
      <w:r w:rsidRPr="00DF0630">
        <w:t xml:space="preserve"> a</w:t>
      </w:r>
      <w:r w:rsidR="00B364B5" w:rsidRPr="00DF0630">
        <w:t xml:space="preserve"> good relative pose between manipulator and </w:t>
      </w:r>
      <w:r w:rsidRPr="00DF0630">
        <w:t>object</w:t>
      </w:r>
      <w:r w:rsidR="00B364B5" w:rsidRPr="00DF0630">
        <w:t xml:space="preserve"> is less straightforward, and an analysis such as that proposed in this work </w:t>
      </w:r>
      <w:r w:rsidR="001B0EEF" w:rsidRPr="00DF0630">
        <w:t xml:space="preserve">for various </w:t>
      </w:r>
      <w:r w:rsidR="00E6702B" w:rsidRPr="00DF0630">
        <w:t xml:space="preserve">relative </w:t>
      </w:r>
      <w:r w:rsidR="001B0EEF" w:rsidRPr="00DF0630">
        <w:t xml:space="preserve">arrangements </w:t>
      </w:r>
      <w:r w:rsidR="00B364B5" w:rsidRPr="00DF0630">
        <w:t xml:space="preserve">can elucidate the most </w:t>
      </w:r>
      <w:r w:rsidR="001B0EEF" w:rsidRPr="00DF0630">
        <w:t>promising one for fuller coverage.</w:t>
      </w:r>
    </w:p>
    <w:sectPr w:rsidR="00DD78D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aime Valls Miro" w:date="2020-04-14T11:13:00Z" w:initials="JVM">
    <w:p w14:paraId="0DC722CE" w14:textId="1152DB30" w:rsidR="004F1F36" w:rsidRDefault="004F1F36">
      <w:pPr>
        <w:pStyle w:val="CommentText"/>
      </w:pPr>
      <w:r>
        <w:rPr>
          <w:rStyle w:val="CommentReference"/>
        </w:rPr>
        <w:annotationRef/>
      </w:r>
      <w:r>
        <w:t>IP will also find a solution if it exists</w:t>
      </w:r>
      <w:r w:rsidR="00E711F8">
        <w:t>, by brute force as reviewer says</w:t>
      </w:r>
      <w:r>
        <w:t>. So not sure this is a</w:t>
      </w:r>
      <w:r w:rsidR="00E711F8">
        <w:t>s</w:t>
      </w:r>
      <w:r>
        <w:t xml:space="preserve"> strong</w:t>
      </w:r>
      <w:r w:rsidR="00E711F8">
        <w:t xml:space="preserve"> an argument as written. Coud we say again ”guaranteeing </w:t>
      </w:r>
      <w:r w:rsidR="00AE0DAD">
        <w:t xml:space="preserve">an accounting of all </w:t>
      </w:r>
      <w:r w:rsidR="00E711F8">
        <w:t>optimal</w:t>
      </w:r>
      <w:r w:rsidR="00AE0DAD">
        <w:t xml:space="preserve"> solutions”.</w:t>
      </w:r>
    </w:p>
  </w:comment>
  <w:comment w:id="1" w:author="Jaime Valls Miro" w:date="2020-04-14T11:53:00Z" w:initials="JVM">
    <w:p w14:paraId="47C8A376" w14:textId="7A5F6F75" w:rsidR="000B3A75" w:rsidRDefault="000B3A75">
      <w:pPr>
        <w:pStyle w:val="CommentText"/>
      </w:pPr>
      <w:r>
        <w:rPr>
          <w:rStyle w:val="CommentReference"/>
        </w:rPr>
        <w:annotationRef/>
      </w:r>
      <w:r>
        <w:t>This is true. Is the same that was asked in TMech. What reviewer asks is reasonable. I try to get out in the answer, but not a good one. Your answer anout “probabilistic” analysis is not what the reviewer is asking.</w:t>
      </w:r>
    </w:p>
  </w:comment>
  <w:comment w:id="3" w:author="Jaime Valls Miro" w:date="2020-04-14T14:08:00Z" w:initials="JVM">
    <w:p w14:paraId="62143984" w14:textId="329A6D0E" w:rsidR="009F55B2" w:rsidRDefault="009F55B2">
      <w:pPr>
        <w:pStyle w:val="CommentText"/>
      </w:pPr>
      <w:r>
        <w:rPr>
          <w:rStyle w:val="CommentReference"/>
        </w:rPr>
        <w:annotationRef/>
      </w:r>
      <w:r>
        <w:t xml:space="preserve">This is not a comment that requires an answer. No need to be so defensive either, give the reviewer the benefit of the doubt, I think he’s done a great job understanding the work actually. </w:t>
      </w:r>
    </w:p>
  </w:comment>
  <w:comment w:id="4" w:author="Jaime Valls Miro" w:date="2020-04-14T16:13:00Z" w:initials="JVM">
    <w:p w14:paraId="7988B7FD" w14:textId="0002C1EA" w:rsidR="003868C5" w:rsidRDefault="003868C5">
      <w:pPr>
        <w:pStyle w:val="CommentText"/>
      </w:pPr>
      <w:r>
        <w:rPr>
          <w:rStyle w:val="CommentReference"/>
        </w:rPr>
        <w:annotationRef/>
      </w:r>
      <w:r>
        <w:t xml:space="preserve">If there is no space, you can remove this altogether, not really necessary given reviewer’s query, really answered with the sentence above.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C722CE" w15:done="0"/>
  <w15:commentEx w15:paraId="47C8A376" w15:done="0"/>
  <w15:commentEx w15:paraId="62143984" w15:done="0"/>
  <w15:commentEx w15:paraId="7988B7F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B40738" w14:textId="77777777" w:rsidR="0053337F" w:rsidRDefault="0053337F" w:rsidP="00825D78">
      <w:r>
        <w:separator/>
      </w:r>
    </w:p>
  </w:endnote>
  <w:endnote w:type="continuationSeparator" w:id="0">
    <w:p w14:paraId="4D97D555" w14:textId="77777777" w:rsidR="0053337F" w:rsidRDefault="0053337F" w:rsidP="00825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F07A12" w14:textId="77777777" w:rsidR="0053337F" w:rsidRDefault="0053337F" w:rsidP="00825D78">
      <w:r>
        <w:separator/>
      </w:r>
    </w:p>
  </w:footnote>
  <w:footnote w:type="continuationSeparator" w:id="0">
    <w:p w14:paraId="004B8DD9" w14:textId="77777777" w:rsidR="0053337F" w:rsidRDefault="0053337F" w:rsidP="00825D7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ime Valls Miro">
    <w15:presenceInfo w15:providerId="None" w15:userId="Jaime Valls Mi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308"/>
    <w:rsid w:val="000156F6"/>
    <w:rsid w:val="0002229B"/>
    <w:rsid w:val="00054C0D"/>
    <w:rsid w:val="00074815"/>
    <w:rsid w:val="000B3A75"/>
    <w:rsid w:val="000D1951"/>
    <w:rsid w:val="000D2FC1"/>
    <w:rsid w:val="00111023"/>
    <w:rsid w:val="00126841"/>
    <w:rsid w:val="00161B4B"/>
    <w:rsid w:val="00162B84"/>
    <w:rsid w:val="0018617F"/>
    <w:rsid w:val="001A224E"/>
    <w:rsid w:val="001A340A"/>
    <w:rsid w:val="001B0EEF"/>
    <w:rsid w:val="001D3CDF"/>
    <w:rsid w:val="001D6007"/>
    <w:rsid w:val="001E41AF"/>
    <w:rsid w:val="001E6354"/>
    <w:rsid w:val="001F7DC3"/>
    <w:rsid w:val="002075AE"/>
    <w:rsid w:val="00213C9D"/>
    <w:rsid w:val="0023618F"/>
    <w:rsid w:val="00244A17"/>
    <w:rsid w:val="00251283"/>
    <w:rsid w:val="00252D43"/>
    <w:rsid w:val="00293850"/>
    <w:rsid w:val="00294238"/>
    <w:rsid w:val="002B2EDA"/>
    <w:rsid w:val="002B38C8"/>
    <w:rsid w:val="002C7D28"/>
    <w:rsid w:val="002E45A6"/>
    <w:rsid w:val="002E5781"/>
    <w:rsid w:val="002F1BF3"/>
    <w:rsid w:val="0030500E"/>
    <w:rsid w:val="0032612A"/>
    <w:rsid w:val="00337C89"/>
    <w:rsid w:val="003838C0"/>
    <w:rsid w:val="003868C5"/>
    <w:rsid w:val="003A43AE"/>
    <w:rsid w:val="003D66DD"/>
    <w:rsid w:val="00444C7D"/>
    <w:rsid w:val="004974E0"/>
    <w:rsid w:val="004A11D7"/>
    <w:rsid w:val="004A37F4"/>
    <w:rsid w:val="004B33CD"/>
    <w:rsid w:val="004B43A8"/>
    <w:rsid w:val="004C451A"/>
    <w:rsid w:val="004E173C"/>
    <w:rsid w:val="004E25C0"/>
    <w:rsid w:val="004F1F36"/>
    <w:rsid w:val="005078B7"/>
    <w:rsid w:val="0053337F"/>
    <w:rsid w:val="005A54D2"/>
    <w:rsid w:val="005B554A"/>
    <w:rsid w:val="005E359D"/>
    <w:rsid w:val="005E5969"/>
    <w:rsid w:val="00620F58"/>
    <w:rsid w:val="00621217"/>
    <w:rsid w:val="006506C8"/>
    <w:rsid w:val="00655ECD"/>
    <w:rsid w:val="00665AE8"/>
    <w:rsid w:val="006810E2"/>
    <w:rsid w:val="006A013E"/>
    <w:rsid w:val="006C42AE"/>
    <w:rsid w:val="006C63CB"/>
    <w:rsid w:val="006F4BB9"/>
    <w:rsid w:val="0077078F"/>
    <w:rsid w:val="00771B01"/>
    <w:rsid w:val="007A6DDA"/>
    <w:rsid w:val="007B3ACC"/>
    <w:rsid w:val="007D67CC"/>
    <w:rsid w:val="007E1240"/>
    <w:rsid w:val="007E45AC"/>
    <w:rsid w:val="007E53C5"/>
    <w:rsid w:val="00812269"/>
    <w:rsid w:val="00825D78"/>
    <w:rsid w:val="0085386B"/>
    <w:rsid w:val="00853F23"/>
    <w:rsid w:val="00862AA7"/>
    <w:rsid w:val="008702AF"/>
    <w:rsid w:val="00882308"/>
    <w:rsid w:val="008A40B8"/>
    <w:rsid w:val="009A106E"/>
    <w:rsid w:val="009B0E32"/>
    <w:rsid w:val="009C4B76"/>
    <w:rsid w:val="009C5280"/>
    <w:rsid w:val="009C6668"/>
    <w:rsid w:val="009D24C8"/>
    <w:rsid w:val="009F3722"/>
    <w:rsid w:val="009F55B2"/>
    <w:rsid w:val="00A13145"/>
    <w:rsid w:val="00AA21FC"/>
    <w:rsid w:val="00AA3A17"/>
    <w:rsid w:val="00AA4659"/>
    <w:rsid w:val="00AB53BC"/>
    <w:rsid w:val="00AD4F5D"/>
    <w:rsid w:val="00AD5B4B"/>
    <w:rsid w:val="00AE0DAD"/>
    <w:rsid w:val="00AE382C"/>
    <w:rsid w:val="00AE464A"/>
    <w:rsid w:val="00AF69DA"/>
    <w:rsid w:val="00B32E10"/>
    <w:rsid w:val="00B364B5"/>
    <w:rsid w:val="00B71492"/>
    <w:rsid w:val="00B823A5"/>
    <w:rsid w:val="00B90651"/>
    <w:rsid w:val="00B90FBA"/>
    <w:rsid w:val="00B964F9"/>
    <w:rsid w:val="00BB513E"/>
    <w:rsid w:val="00BC041B"/>
    <w:rsid w:val="00BF0138"/>
    <w:rsid w:val="00BF4BCC"/>
    <w:rsid w:val="00C0204F"/>
    <w:rsid w:val="00C26928"/>
    <w:rsid w:val="00C70216"/>
    <w:rsid w:val="00C775AD"/>
    <w:rsid w:val="00C84649"/>
    <w:rsid w:val="00CC3B82"/>
    <w:rsid w:val="00CC5977"/>
    <w:rsid w:val="00D0330D"/>
    <w:rsid w:val="00D40059"/>
    <w:rsid w:val="00D4312A"/>
    <w:rsid w:val="00D53472"/>
    <w:rsid w:val="00D6295E"/>
    <w:rsid w:val="00D66935"/>
    <w:rsid w:val="00D802FE"/>
    <w:rsid w:val="00D8658F"/>
    <w:rsid w:val="00D86910"/>
    <w:rsid w:val="00D9451B"/>
    <w:rsid w:val="00DD0E72"/>
    <w:rsid w:val="00DD5A30"/>
    <w:rsid w:val="00DD78D9"/>
    <w:rsid w:val="00DF0630"/>
    <w:rsid w:val="00E03DED"/>
    <w:rsid w:val="00E2087B"/>
    <w:rsid w:val="00E272C3"/>
    <w:rsid w:val="00E434F0"/>
    <w:rsid w:val="00E45840"/>
    <w:rsid w:val="00E63EBA"/>
    <w:rsid w:val="00E6702B"/>
    <w:rsid w:val="00E711F8"/>
    <w:rsid w:val="00E9219C"/>
    <w:rsid w:val="00EC7A42"/>
    <w:rsid w:val="00EE2294"/>
    <w:rsid w:val="00EE3425"/>
    <w:rsid w:val="00F54E92"/>
    <w:rsid w:val="00F55E38"/>
    <w:rsid w:val="00F65268"/>
    <w:rsid w:val="00F65523"/>
    <w:rsid w:val="00F673AB"/>
    <w:rsid w:val="00F813D4"/>
    <w:rsid w:val="00FD0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B1094"/>
  <w15:chartTrackingRefBased/>
  <w15:docId w15:val="{91AA2189-7956-4418-AB8E-E130F2ADA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D7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25D78"/>
    <w:rPr>
      <w:sz w:val="18"/>
      <w:szCs w:val="18"/>
    </w:rPr>
  </w:style>
  <w:style w:type="paragraph" w:styleId="Footer">
    <w:name w:val="footer"/>
    <w:basedOn w:val="Normal"/>
    <w:link w:val="FooterChar"/>
    <w:uiPriority w:val="99"/>
    <w:unhideWhenUsed/>
    <w:rsid w:val="00825D7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825D78"/>
    <w:rPr>
      <w:sz w:val="18"/>
      <w:szCs w:val="18"/>
    </w:rPr>
  </w:style>
  <w:style w:type="character" w:styleId="Hyperlink">
    <w:name w:val="Hyperlink"/>
    <w:basedOn w:val="DefaultParagraphFont"/>
    <w:uiPriority w:val="99"/>
    <w:unhideWhenUsed/>
    <w:rsid w:val="00AA4659"/>
    <w:rPr>
      <w:color w:val="0563C1" w:themeColor="hyperlink"/>
      <w:u w:val="single"/>
    </w:rPr>
  </w:style>
  <w:style w:type="character" w:customStyle="1" w:styleId="1">
    <w:name w:val="未处理的提及1"/>
    <w:basedOn w:val="DefaultParagraphFont"/>
    <w:uiPriority w:val="99"/>
    <w:semiHidden/>
    <w:unhideWhenUsed/>
    <w:rsid w:val="00AA4659"/>
    <w:rPr>
      <w:color w:val="605E5C"/>
      <w:shd w:val="clear" w:color="auto" w:fill="E1DFDD"/>
    </w:rPr>
  </w:style>
  <w:style w:type="paragraph" w:styleId="ListParagraph">
    <w:name w:val="List Paragraph"/>
    <w:basedOn w:val="Normal"/>
    <w:uiPriority w:val="34"/>
    <w:qFormat/>
    <w:rsid w:val="00C84649"/>
    <w:pPr>
      <w:ind w:firstLineChars="200" w:firstLine="420"/>
    </w:pPr>
  </w:style>
  <w:style w:type="paragraph" w:styleId="BalloonText">
    <w:name w:val="Balloon Text"/>
    <w:basedOn w:val="Normal"/>
    <w:link w:val="BalloonTextChar"/>
    <w:uiPriority w:val="99"/>
    <w:semiHidden/>
    <w:unhideWhenUsed/>
    <w:rsid w:val="00FD0D6C"/>
    <w:rPr>
      <w:sz w:val="18"/>
      <w:szCs w:val="18"/>
    </w:rPr>
  </w:style>
  <w:style w:type="character" w:customStyle="1" w:styleId="BalloonTextChar">
    <w:name w:val="Balloon Text Char"/>
    <w:basedOn w:val="DefaultParagraphFont"/>
    <w:link w:val="BalloonText"/>
    <w:uiPriority w:val="99"/>
    <w:semiHidden/>
    <w:rsid w:val="00FD0D6C"/>
    <w:rPr>
      <w:sz w:val="18"/>
      <w:szCs w:val="18"/>
    </w:rPr>
  </w:style>
  <w:style w:type="character" w:styleId="CommentReference">
    <w:name w:val="annotation reference"/>
    <w:basedOn w:val="DefaultParagraphFont"/>
    <w:uiPriority w:val="99"/>
    <w:semiHidden/>
    <w:unhideWhenUsed/>
    <w:rsid w:val="004B33CD"/>
    <w:rPr>
      <w:sz w:val="21"/>
      <w:szCs w:val="21"/>
    </w:rPr>
  </w:style>
  <w:style w:type="paragraph" w:styleId="CommentText">
    <w:name w:val="annotation text"/>
    <w:basedOn w:val="Normal"/>
    <w:link w:val="CommentTextChar"/>
    <w:uiPriority w:val="99"/>
    <w:semiHidden/>
    <w:unhideWhenUsed/>
    <w:rsid w:val="004B33CD"/>
    <w:pPr>
      <w:jc w:val="left"/>
    </w:pPr>
  </w:style>
  <w:style w:type="character" w:customStyle="1" w:styleId="CommentTextChar">
    <w:name w:val="Comment Text Char"/>
    <w:basedOn w:val="DefaultParagraphFont"/>
    <w:link w:val="CommentText"/>
    <w:uiPriority w:val="99"/>
    <w:semiHidden/>
    <w:rsid w:val="004B33CD"/>
  </w:style>
  <w:style w:type="paragraph" w:styleId="CommentSubject">
    <w:name w:val="annotation subject"/>
    <w:basedOn w:val="CommentText"/>
    <w:next w:val="CommentText"/>
    <w:link w:val="CommentSubjectChar"/>
    <w:uiPriority w:val="99"/>
    <w:semiHidden/>
    <w:unhideWhenUsed/>
    <w:rsid w:val="004B33CD"/>
    <w:rPr>
      <w:b/>
      <w:bCs/>
    </w:rPr>
  </w:style>
  <w:style w:type="character" w:customStyle="1" w:styleId="CommentSubjectChar">
    <w:name w:val="Comment Subject Char"/>
    <w:basedOn w:val="CommentTextChar"/>
    <w:link w:val="CommentSubject"/>
    <w:uiPriority w:val="99"/>
    <w:semiHidden/>
    <w:rsid w:val="004B33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1147</Words>
  <Characters>5978</Characters>
  <Application>Microsoft Office Word</Application>
  <DocSecurity>0</DocSecurity>
  <Lines>110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dc:creator>
  <cp:keywords/>
  <dc:description/>
  <cp:lastModifiedBy>Jaime Valls Miro</cp:lastModifiedBy>
  <cp:revision>10</cp:revision>
  <dcterms:created xsi:type="dcterms:W3CDTF">2020-04-14T08:05:00Z</dcterms:created>
  <dcterms:modified xsi:type="dcterms:W3CDTF">2020-04-14T08:41:00Z</dcterms:modified>
</cp:coreProperties>
</file>