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Cach Hack NASA</w:t>
      </w:r>
    </w:p>
    <w:p>
      <w:pPr>
        <w:pStyle w:val="Heading1"/>
      </w:pPr>
      <w:r>
        <w:t>Chuong 1: Start</w:t>
      </w:r>
    </w:p>
    <w:p>
      <w:r>
        <w:t>Su dung tool hack 2024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