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lang w:val="en-US"/>
        </w:rPr>
      </w:pPr>
      <w:r>
        <w:rPr>
          <w:lang w:val="en-US"/>
        </w:rPr>
      </w:r>
    </w:p>
    <w:p>
      <w:pPr>
        <w:pStyle w:val="Normal"/>
        <w:rPr>
          <w:lang w:val="en-US"/>
        </w:rPr>
      </w:pPr>
      <w:r>
        <w:rPr>
          <w:lang w:val="en-US"/>
        </w:rPr>
      </w:r>
    </w:p>
    <w:p>
      <w:pPr>
        <w:pStyle w:val="Retouradres"/>
        <w:rPr>
          <w:lang w:val="de-DE"/>
        </w:rPr>
      </w:pPr>
      <w:r>
        <w:rPr>
          <w:lang w:val="de-DE"/>
        </w:rPr>
        <w:t>&gt; Retouradres Postbus 20350 2500 EJ  Den Haag</w:t>
      </w:r>
    </w:p>
    <w:p>
      <w:pPr>
        <w:pStyle w:val="Retouradres"/>
        <w:rPr>
          <w:lang w:val="de-DE"/>
        </w:rPr>
      </w:pPr>
      <w:r>
        <w:rPr>
          <w:lang w:val="de-DE"/>
        </w:rPr>
      </w:r>
      <w:bookmarkStart w:id="0" w:name="bmkAdresgegevens5"/>
      <w:bookmarkStart w:id="1" w:name="bmkAdresgegevens1"/>
      <w:bookmarkStart w:id="2" w:name="bmkAdresgegevens5"/>
      <w:bookmarkStart w:id="3" w:name="bmkAdresgegevens1"/>
      <w:bookmarkEnd w:id="2"/>
      <w:bookmarkEnd w:id="3"/>
    </w:p>
    <w:p>
      <w:pPr>
        <w:pStyle w:val="Normal"/>
        <w:rPr>
          <w:szCs w:val="18"/>
          <w:lang w:val="de-DE"/>
        </w:rPr>
      </w:pPr>
      <w:bookmarkStart w:id="4" w:name="bmkAdresgegevens5_Copy_1"/>
      <w:bookmarkStart w:id="5" w:name="bmkAdresgegevens1_Copy_1"/>
      <w:bookmarkEnd w:id="4"/>
      <w:bookmarkEnd w:id="5"/>
      <w:r>
        <w:rPr>
          <w:szCs w:val="18"/>
        </w:rPr>
        <w:fldChar w:fldCharType="begin"/>
      </w:r>
      <w:r>
        <w:rPr>
          <w:szCs w:val="18"/>
        </w:rPr>
        <w:instrText xml:space="preserve"> MERGEFIELD COR_ADR_regel1 </w:instrText>
      </w:r>
      <w:r>
        <w:rPr>
          <w:szCs w:val="18"/>
        </w:rPr>
        <w:fldChar w:fldCharType="separate"/>
      </w:r>
      <w:r>
        <w:rPr>
          <w:szCs w:val="18"/>
        </w:rPr>
        <w:t>«COR_ADR_regel1»</w:t>
      </w:r>
      <w:r>
        <w:rPr>
          <w:szCs w:val="18"/>
        </w:rPr>
        <w:fldChar w:fldCharType="end"/>
      </w:r>
    </w:p>
    <w:p>
      <w:pPr>
        <w:pStyle w:val="Normal"/>
        <w:rPr>
          <w:szCs w:val="18"/>
          <w:lang w:val="de-DE"/>
        </w:rPr>
      </w:pPr>
      <w:r>
        <w:rPr>
          <w:szCs w:val="18"/>
          <w:lang w:val="de-DE"/>
        </w:rPr>
      </w:r>
    </w:p>
    <w:p>
      <w:pPr>
        <w:pStyle w:val="Normal"/>
        <w:rPr>
          <w:szCs w:val="18"/>
          <w:lang w:val="de-DE"/>
        </w:rPr>
      </w:pPr>
      <w:r>
        <w:rPr>
          <w:szCs w:val="18"/>
          <w:lang w:val="de-DE"/>
        </w:rPr>
      </w:r>
    </w:p>
    <w:p>
      <w:pPr>
        <w:pStyle w:val="Normal"/>
        <w:rPr>
          <w:lang w:val="de-DE"/>
        </w:rPr>
      </w:pPr>
      <w:r>
        <w:rPr>
          <w:lang w:val="de-DE"/>
        </w:rPr>
      </w:r>
    </w:p>
    <w:p>
      <w:pPr>
        <w:pStyle w:val="Normal"/>
        <w:rPr>
          <w:lang w:val="de-DE"/>
        </w:rPr>
      </w:pPr>
      <w:r>
        <w:rPr>
          <w:lang w:val="de-DE"/>
        </w:rPr>
      </w:r>
      <w:bookmarkStart w:id="6" w:name="bmkAdresgegevens6"/>
      <w:bookmarkStart w:id="7" w:name="bmkAdresgegevens6"/>
      <w:bookmarkEnd w:id="7"/>
    </w:p>
    <w:p>
      <w:pPr>
        <w:pStyle w:val="Normal"/>
        <w:rPr>
          <w:lang w:val="de-DE"/>
        </w:rPr>
      </w:pPr>
      <w:r>
        <w:rPr>
          <w:lang w:val="de-DE"/>
        </w:rPr>
      </w:r>
    </w:p>
    <w:p>
      <w:pPr>
        <w:pStyle w:val="Normal"/>
        <w:tabs>
          <w:tab w:val="clear" w:pos="708"/>
          <w:tab w:val="left" w:pos="1260" w:leader="none"/>
          <w:tab w:val="left" w:pos="1620" w:leader="none"/>
          <w:tab w:val="left" w:pos="5580" w:leader="none"/>
        </w:tabs>
        <w:rPr>
          <w:rFonts w:cs="Arial"/>
          <w:szCs w:val="18"/>
          <w:lang w:val="de-DE"/>
        </w:rPr>
      </w:pPr>
      <w:r>
        <w:rPr>
          <w:rFonts w:cs="Arial"/>
          <w:szCs w:val="18"/>
          <w:lang w:val="de-DE"/>
        </w:rPr>
        <w:t>Datum</w:t>
        <w:tab/>
        <w:t xml:space="preserve">: </w:t>
      </w:r>
      <w:r>
        <w:rPr>
          <w:rFonts w:cs="Arial"/>
          <w:szCs w:val="18"/>
        </w:rPr>
        <w:fldChar w:fldCharType="begin"/>
      </w:r>
      <w:r>
        <w:rPr>
          <w:szCs w:val="18"/>
          <w:rFonts w:cs="Arial"/>
        </w:rPr>
        <w:instrText xml:space="preserve"> MERGEFIELD COR_datum </w:instrText>
      </w:r>
      <w:r>
        <w:rPr>
          <w:szCs w:val="18"/>
          <w:rFonts w:cs="Arial"/>
        </w:rPr>
        <w:fldChar w:fldCharType="separate"/>
      </w:r>
      <w:r>
        <w:rPr>
          <w:szCs w:val="18"/>
          <w:rFonts w:cs="Arial"/>
        </w:rPr>
        <w:t>«COR_datum»</w:t>
      </w:r>
      <w:r>
        <w:rPr>
          <w:szCs w:val="18"/>
          <w:rFonts w:cs="Arial"/>
        </w:rPr>
        <w:fldChar w:fldCharType="end"/>
      </w:r>
    </w:p>
    <w:p>
      <w:pPr>
        <w:pStyle w:val="Normal"/>
        <w:tabs>
          <w:tab w:val="clear" w:pos="708"/>
          <w:tab w:val="left" w:pos="1260" w:leader="none"/>
          <w:tab w:val="left" w:pos="5760" w:leader="none"/>
        </w:tabs>
        <w:rPr>
          <w:rFonts w:cs="Arial"/>
          <w:szCs w:val="18"/>
        </w:rPr>
      </w:pPr>
      <w:r>
        <w:rPr>
          <w:rFonts w:cs="Arial"/>
          <w:szCs w:val="18"/>
        </w:rPr>
        <w:t>Betreft</w:t>
        <w:tab/>
        <w:t xml:space="preserve">: </w:t>
      </w:r>
      <w:r>
        <w:rPr>
          <w:szCs w:val="18"/>
        </w:rPr>
        <w:t>bezwaar</w:t>
      </w:r>
    </w:p>
    <w:p>
      <w:pPr>
        <w:pStyle w:val="Normal"/>
        <w:tabs>
          <w:tab w:val="clear" w:pos="708"/>
          <w:tab w:val="left" w:pos="5760" w:leader="none"/>
        </w:tabs>
        <w:rPr>
          <w:rFonts w:cs="Arial"/>
          <w:szCs w:val="18"/>
        </w:rPr>
      </w:pPr>
      <w:r>
        <w:rPr>
          <w:rFonts w:cs="Arial"/>
          <w:szCs w:val="18"/>
        </w:rPr>
      </w:r>
    </w:p>
    <w:p>
      <w:pPr>
        <w:pStyle w:val="Normal"/>
        <w:rPr/>
      </w:pPr>
      <w:r>
        <w:rPr/>
      </w:r>
    </w:p>
    <w:p>
      <w:pPr>
        <w:pStyle w:val="Normal"/>
        <w:tabs>
          <w:tab w:val="clear" w:pos="708"/>
          <w:tab w:val="left" w:pos="5760" w:leader="none"/>
        </w:tabs>
        <w:spacing w:lineRule="auto" w:line="276"/>
        <w:rPr>
          <w:rFonts w:cs="Arial"/>
          <w:szCs w:val="18"/>
        </w:rPr>
      </w:pPr>
      <w:r>
        <w:rPr>
          <w:rFonts w:cs="Arial"/>
          <w:szCs w:val="18"/>
        </w:rPr>
        <w:t xml:space="preserve">Hierbij bevestig ik nogmaals dat ik op </w:t>
      </w:r>
      <w:r>
        <w:rPr/>
        <w:fldChar w:fldCharType="begin"/>
      </w:r>
      <w:r>
        <w:rPr/>
        <w:instrText xml:space="preserve"> MERGEFIELD BEZ_dtOntvangst </w:instrText>
      </w:r>
      <w:r>
        <w:rPr/>
        <w:fldChar w:fldCharType="separate"/>
      </w:r>
      <w:r>
        <w:rPr/>
        <w:t>«BEZ_dtOntvangst»</w:t>
      </w:r>
      <w:r>
        <w:rPr/>
        <w:fldChar w:fldCharType="end"/>
      </w:r>
      <w:r>
        <w:rPr>
          <w:rFonts w:cs="Arial"/>
          <w:szCs w:val="18"/>
        </w:rPr>
        <w:t xml:space="preserve"> uw bezwaarschrift heb ontvangen tegen mijn besluit van </w:t>
      </w:r>
      <w:r>
        <w:rPr/>
        <w:fldChar w:fldCharType="begin"/>
      </w:r>
      <w:r>
        <w:rPr/>
        <w:instrText xml:space="preserve"> MERGEFIELD DOS_dtBesluit </w:instrText>
      </w:r>
      <w:r>
        <w:rPr/>
        <w:fldChar w:fldCharType="separate"/>
      </w:r>
      <w:r>
        <w:rPr/>
        <w:t>«DOS_dtBesluit»</w:t>
      </w:r>
      <w:r>
        <w:rPr/>
        <w:fldChar w:fldCharType="end"/>
      </w:r>
      <w:r>
        <w:rPr/>
        <w:t xml:space="preserve">, kenmerk </w:t>
      </w:r>
      <w:r>
        <w:rPr/>
        <w:fldChar w:fldCharType="begin"/>
      </w:r>
      <w:r>
        <w:rPr/>
        <w:instrText xml:space="preserve"> MERGEFIELD BEZ_kenmerk_besluit </w:instrText>
      </w:r>
      <w:r>
        <w:rPr/>
        <w:fldChar w:fldCharType="separate"/>
      </w:r>
      <w:r>
        <w:rPr/>
        <w:t>«BEZ_kenmerk_besluit»</w:t>
      </w:r>
      <w:r>
        <w:rPr/>
        <w:fldChar w:fldCharType="end"/>
      </w:r>
      <w:r>
        <w:rPr>
          <w:rFonts w:cs="Arial"/>
          <w:szCs w:val="18"/>
        </w:rPr>
        <w:t>.</w:t>
      </w:r>
    </w:p>
    <w:p>
      <w:pPr>
        <w:pStyle w:val="Normal"/>
        <w:tabs>
          <w:tab w:val="clear" w:pos="708"/>
          <w:tab w:val="left" w:pos="5760" w:leader="none"/>
        </w:tabs>
        <w:spacing w:lineRule="auto" w:line="276"/>
        <w:rPr>
          <w:rFonts w:cs="Arial"/>
          <w:szCs w:val="18"/>
        </w:rPr>
      </w:pPr>
      <w:r>
        <w:rPr>
          <w:rFonts w:cs="Arial"/>
          <w:szCs w:val="18"/>
        </w:rPr>
      </w:r>
    </w:p>
    <w:p>
      <w:pPr>
        <w:pStyle w:val="Normal"/>
        <w:rPr>
          <w:spacing w:val="-2"/>
        </w:rPr>
      </w:pPr>
      <w:r>
        <w:rPr>
          <w:spacing w:val="-2"/>
        </w:rPr>
        <w:t>Uw bezwaarschrift is niet gemotiveerd. Hierbij stel ik u in de gelegenheid om het bezwaarschrift aan te vullen met de gronden van het bezwaar (de redenen waarom u het niet eens bent met het besluit).</w:t>
      </w:r>
    </w:p>
    <w:p>
      <w:pPr>
        <w:pStyle w:val="Normal"/>
        <w:rPr>
          <w:i/>
          <w:i/>
          <w:iCs/>
        </w:rPr>
      </w:pPr>
      <w:r>
        <w:rPr>
          <w:i/>
          <w:iCs/>
        </w:rPr>
      </w:r>
    </w:p>
    <w:p>
      <w:pPr>
        <w:pStyle w:val="Normal"/>
        <w:rPr/>
      </w:pPr>
      <w:r>
        <w:rPr/>
        <w:t xml:space="preserve">Ik verzoek u het bezwaarschrift binnen </w:t>
      </w:r>
      <w:r>
        <w:rPr>
          <w:b/>
          <w:bCs/>
          <w:u w:val="single"/>
        </w:rPr>
        <w:t>drie weken</w:t>
      </w:r>
      <w:r>
        <w:rPr/>
        <w:t xml:space="preserve"> na dagtekening van deze brief aan te vullen met de redenen waarom u het niet eens bent met het besluit. Indien ik de gronden niet binnen de gestelde termijn heb ontvangen, kan het bezwaarschrift niet-ontvankelijk worden verklaard.</w:t>
      </w:r>
    </w:p>
    <w:p>
      <w:pPr>
        <w:pStyle w:val="Normal"/>
        <w:rPr/>
      </w:pPr>
      <w:r>
        <w:rPr/>
      </w:r>
    </w:p>
    <w:p>
      <w:pPr>
        <w:pStyle w:val="Normal"/>
        <w:rPr>
          <w:spacing w:val="-2"/>
        </w:rPr>
      </w:pPr>
      <w:r>
        <w:rPr>
          <w:spacing w:val="-2"/>
        </w:rPr>
        <w:t>Op grond van artikel 7:10, tweede lid, van de Algemene wet bestuursrecht wordt de termijn voor de afhandeling van uw bezwaarschrift opgeschort totdat de gronden van het bezwaar door mij zijn ontvangen of de daarvoor gestelde termijn ongebruikt is verstreken.</w:t>
      </w:r>
    </w:p>
    <w:p>
      <w:pPr>
        <w:pStyle w:val="Normal"/>
        <w:rPr>
          <w:spacing w:val="-2"/>
        </w:rPr>
      </w:pPr>
      <w:r>
        <w:rPr>
          <w:spacing w:val="-2"/>
        </w:rPr>
      </w:r>
    </w:p>
    <w:p>
      <w:pPr>
        <w:pStyle w:val="Normal"/>
        <w:rPr>
          <w:spacing w:val="-2"/>
        </w:rPr>
      </w:pPr>
      <w:r>
        <w:rPr>
          <w:spacing w:val="-2"/>
        </w:rPr>
        <w:t xml:space="preserve">Voor meer informatie verwijs ik u naar de website: </w:t>
      </w:r>
      <w:hyperlink r:id="rId2">
        <w:r>
          <w:rPr>
            <w:rStyle w:val="Hyperlink"/>
            <w:spacing w:val="-2"/>
          </w:rPr>
          <w:t>http://www.rijksoverheid.nl/ministeries/vws/bezwaarschriften-vws</w:t>
        </w:r>
      </w:hyperlink>
    </w:p>
    <w:p>
      <w:pPr>
        <w:pStyle w:val="Normal"/>
        <w:tabs>
          <w:tab w:val="clear" w:pos="708"/>
          <w:tab w:val="left" w:pos="-1440" w:leader="none"/>
          <w:tab w:val="left" w:pos="-720" w:leader="none"/>
        </w:tabs>
        <w:rPr>
          <w:color w:val="0070C0"/>
          <w:spacing w:val="-2"/>
          <w:szCs w:val="18"/>
        </w:rPr>
      </w:pPr>
      <w:r>
        <w:rPr>
          <w:color w:val="0070C0"/>
          <w:spacing w:val="-2"/>
          <w:szCs w:val="18"/>
        </w:rPr>
      </w:r>
    </w:p>
    <w:p>
      <w:pPr>
        <w:pStyle w:val="Normal"/>
        <w:tabs>
          <w:tab w:val="clear" w:pos="708"/>
          <w:tab w:val="left" w:pos="-1440" w:leader="none"/>
          <w:tab w:val="left" w:pos="-720" w:leader="none"/>
        </w:tabs>
        <w:rPr>
          <w:spacing w:val="-2"/>
          <w:szCs w:val="18"/>
        </w:rPr>
      </w:pPr>
      <w:r>
        <w:rPr>
          <w:spacing w:val="-2"/>
          <w:szCs w:val="18"/>
        </w:rPr>
      </w:r>
    </w:p>
    <w:p>
      <w:pPr>
        <w:pStyle w:val="Normal"/>
        <w:rPr>
          <w:color w:val="000000"/>
        </w:rPr>
      </w:pPr>
      <w:r>
        <w:rPr>
          <w:color w:val="000000"/>
        </w:rPr>
        <w:t>Hoogachtend,</w:t>
      </w:r>
    </w:p>
    <w:p>
      <w:pPr>
        <w:pStyle w:val="Normal"/>
        <w:rPr/>
      </w:pPr>
      <w:r>
        <w:rPr/>
      </w:r>
    </w:p>
    <w:p>
      <w:pPr>
        <w:pStyle w:val="Normal"/>
        <w:rPr/>
      </w:pPr>
      <w:r>
        <w:rPr/>
        <w:t>de Minister van Volksgezondheid,</w:t>
        <w:br/>
        <w:t xml:space="preserve">Welzijn en Sport, </w:t>
        <w:br/>
        <w:t>namens deze,</w:t>
        <w:br/>
        <w:t>clusterhoofd directie Wetgeving en Juridische Zaken,</w:t>
      </w:r>
    </w:p>
    <w:p>
      <w:pPr>
        <w:pStyle w:val="Normal"/>
        <w:rPr/>
      </w:pPr>
      <w:r>
        <w:rPr/>
      </w:r>
    </w:p>
    <w:p>
      <w:pPr>
        <w:pStyle w:val="Normal"/>
        <w:tabs>
          <w:tab w:val="clear" w:pos="708"/>
          <w:tab w:val="left" w:pos="0" w:leader="none"/>
        </w:tabs>
        <w:rPr>
          <w:b/>
          <w:bCs/>
          <w:szCs w:val="18"/>
        </w:rPr>
      </w:pPr>
      <w:r>
        <w:rPr/>
        <w:t>mr. L. Beening</w:t>
      </w:r>
    </w:p>
    <w:p>
      <w:pPr>
        <w:sectPr>
          <w:headerReference w:type="even" r:id="rId3"/>
          <w:headerReference w:type="default" r:id="rId4"/>
          <w:headerReference w:type="first" r:id="rId5"/>
          <w:type w:val="nextPage"/>
          <w:pgSz w:w="11906" w:h="16838"/>
          <w:pgMar w:left="1588" w:right="2784" w:gutter="0" w:header="0" w:top="2268" w:footer="0" w:bottom="1134"/>
          <w:pgNumType w:fmt="decimal"/>
          <w:formProt w:val="false"/>
          <w:titlePg/>
          <w:textDirection w:val="lrTb"/>
          <w:docGrid w:type="default" w:linePitch="600" w:charSpace="45056"/>
        </w:sectPr>
      </w:pPr>
    </w:p>
    <w:p>
      <w:pPr>
        <w:pStyle w:val="Normal"/>
        <w:tabs>
          <w:tab w:val="clear" w:pos="708"/>
          <w:tab w:val="left" w:pos="0" w:leader="none"/>
        </w:tabs>
        <w:rPr>
          <w:b/>
          <w:bCs/>
          <w:szCs w:val="18"/>
        </w:rPr>
      </w:pPr>
      <w:r>
        <w:rPr>
          <w:b/>
          <w:bCs/>
          <w:szCs w:val="18"/>
        </w:rPr>
      </w:r>
    </w:p>
    <w:p>
      <w:pPr>
        <w:pStyle w:val="Normal"/>
        <w:rPr/>
      </w:pPr>
      <w:r>
        <w:rPr/>
      </w:r>
    </w:p>
    <w:sectPr>
      <w:type w:val="continuous"/>
      <w:pgSz w:w="11906" w:h="16838"/>
      <w:pgMar w:left="1588" w:right="2784" w:gutter="0" w:header="0" w:top="2268" w:footer="0" w:bottom="1134"/>
      <w:formProt w:val="false"/>
      <w:titlePg/>
      <w:textDirection w:val="lrTb"/>
      <w:docGrid w:type="default" w:linePitch="600" w:charSpace="4505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erdana">
    <w:charset w:val="01"/>
    <w:family w:val="roman"/>
    <w:pitch w:val="variable"/>
  </w:font>
  <w:font w:name="Univers 45 Light">
    <w:charset w:val="01"/>
    <w:family w:val="roman"/>
    <w:pitch w:val="variable"/>
  </w:font>
  <w:font w:name="Tahoma">
    <w:charset w:val="01"/>
    <w:family w:val="roman"/>
    <w:pitch w:val="variable"/>
  </w:font>
  <w:font w:name="Liberation Sans">
    <w:altName w:val="Arial"/>
    <w:charset w:val="01"/>
    <w:family w:val="roman"/>
    <w:pitch w:val="variable"/>
  </w:font>
  <w:font w:name="Arial">
    <w:charset w:val="01"/>
    <w:family w:val="roman"/>
    <w:pitch w:val="variable"/>
  </w:font>
  <w:font w:name="Courier New">
    <w:charset w:val="01"/>
    <w:family w:val="roman"/>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s>
      <w:rPr/>
    </w:pPr>
    <w:r>
      <w:rPr/>
      <mc:AlternateContent>
        <mc:Choice Requires="wps">
          <w:drawing>
            <wp:anchor behindDoc="1" distT="0" distB="0" distL="0" distR="0" simplePos="0" locked="0" layoutInCell="1" allowOverlap="1" relativeHeight="8" wp14:anchorId="71082578">
              <wp:simplePos x="0" y="0"/>
              <wp:positionH relativeFrom="column">
                <wp:posOffset>4928870</wp:posOffset>
              </wp:positionH>
              <wp:positionV relativeFrom="paragraph">
                <wp:posOffset>9783445</wp:posOffset>
              </wp:positionV>
              <wp:extent cx="1263650" cy="342900"/>
              <wp:effectExtent l="0" t="0" r="0" b="0"/>
              <wp:wrapNone/>
              <wp:docPr id="1" name="Text Box 5"/>
              <a:graphic xmlns:a="http://schemas.openxmlformats.org/drawingml/2006/main">
                <a:graphicData uri="http://schemas.microsoft.com/office/word/2010/wordprocessingShape">
                  <wps:wsp>
                    <wps:cNvSpPr/>
                    <wps:spPr>
                      <a:xfrm>
                        <a:off x="0" y="0"/>
                        <a:ext cx="1263600" cy="343080"/>
                      </a:xfrm>
                      <a:prstGeom prst="rect">
                        <a:avLst/>
                      </a:prstGeom>
                      <a:solidFill>
                        <a:srgbClr val="ffffff"/>
                      </a:solidFill>
                      <a:ln w="0">
                        <a:noFill/>
                      </a:ln>
                    </wps:spPr>
                    <wps:style>
                      <a:lnRef idx="0"/>
                      <a:fillRef idx="0"/>
                      <a:effectRef idx="0"/>
                      <a:fontRef idx="minor"/>
                    </wps:style>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1</w:t>
                          </w:r>
                          <w:r>
                            <w:rPr>
                              <w:color w:val="000000"/>
                            </w:rPr>
                            <w:fldChar w:fldCharType="end"/>
                          </w:r>
                        </w:p>
                      </w:txbxContent>
                    </wps:txbx>
                    <wps:bodyPr lIns="0" rIns="0" tIns="0" bIns="0" anchor="t" upright="1">
                      <a:noAutofit/>
                    </wps:bodyPr>
                  </wps:wsp>
                </a:graphicData>
              </a:graphic>
            </wp:anchor>
          </w:drawing>
        </mc:Choice>
        <mc:Fallback>
          <w:pict>
            <v:rect id="shape_0" ID="Text Box 5" path="m0,0l-2147483645,0l-2147483645,-2147483646l0,-2147483646xe" fillcolor="white" stroked="f" o:allowincell="f" style="position:absolute;margin-left:388.1pt;margin-top:770.35pt;width:99.45pt;height:26.95pt;mso-wrap-style:square;v-text-anchor:top" wp14:anchorId="71082578">
              <v:fill o:detectmouseclick="t" type="solid" color2="black"/>
              <v:stroke color="#3465a4" joinstyle="round" endcap="flat"/>
              <v:textbo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1</w:t>
                    </w:r>
                    <w:r>
                      <w:rPr>
                        <w:color w:val="000000"/>
                      </w:rPr>
                      <w:fldChar w:fldCharType="end"/>
                    </w:r>
                  </w:p>
                </w:txbxContent>
              </v:textbox>
              <w10:wrap type="none"/>
            </v:rect>
          </w:pict>
        </mc:Fallback>
      </mc:AlternateContent>
      <w:drawing>
        <wp:anchor behindDoc="1" distT="0" distB="0" distL="114300" distR="114300" simplePos="0" locked="0" layoutInCell="1" allowOverlap="1" relativeHeight="0">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descr=""/>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pPr>
      <w:pStyle w:val="Header"/>
      <w:tabs>
        <w:tab w:val="clear" w:pos="4320"/>
        <w:tab w:val="clear" w:pos="8640"/>
      </w:tabs>
      <w:spacing w:before="0" w:after="2630"/>
      <w:rPr/>
    </w:pPr>
    <w:r>
      <w:rPr/>
      <mc:AlternateContent>
        <mc:Choice Requires="wps">
          <w:drawing>
            <wp:anchor behindDoc="1" distT="0" distB="0" distL="114300" distR="114300" simplePos="0" locked="0" layoutInCell="0" allowOverlap="1" relativeHeight="4" wp14:anchorId="6B5C2BC0">
              <wp:simplePos x="0" y="0"/>
              <wp:positionH relativeFrom="margin">
                <wp:posOffset>4928870</wp:posOffset>
              </wp:positionH>
              <wp:positionV relativeFrom="paragraph">
                <wp:posOffset>1287780</wp:posOffset>
              </wp:positionV>
              <wp:extent cx="1263650" cy="8392160"/>
              <wp:effectExtent l="0" t="0" r="0" b="0"/>
              <wp:wrapSquare wrapText="bothSides"/>
              <wp:docPr id="3" name="Text Box 2"/>
              <a:graphic xmlns:a="http://schemas.openxmlformats.org/drawingml/2006/main">
                <a:graphicData uri="http://schemas.microsoft.com/office/word/2010/wordprocessingShape">
                  <wps:wsp>
                    <wps:cNvSpPr/>
                    <wps:spPr>
                      <a:xfrm>
                        <a:off x="0" y="0"/>
                        <a:ext cx="1263600" cy="8392320"/>
                      </a:xfrm>
                      <a:prstGeom prst="rect">
                        <a:avLst/>
                      </a:prstGeom>
                      <a:solidFill>
                        <a:srgbClr val="ffffff"/>
                      </a:solidFill>
                      <a:ln w="0">
                        <a:noFill/>
                      </a:ln>
                    </wps:spPr>
                    <wps:style>
                      <a:lnRef idx="0"/>
                      <a:fillRef idx="0"/>
                      <a:effectRef idx="0"/>
                      <a:fontRef idx="minor"/>
                    </wps:style>
                    <wps:txbx>
                      <w:txbxContent>
                        <w:p>
                          <w:pPr>
                            <w:pStyle w:val="Afzendgegevenskopjes"/>
                            <w:rPr>
                              <w:color w:val="000000"/>
                            </w:rPr>
                          </w:pPr>
                          <w:r>
                            <w:rPr>
                              <w:color w:val="000000"/>
                            </w:rPr>
                            <w:t>Wetgeving en Juridische Zaken</w:t>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color w:val="000000"/>
                            </w:rPr>
                            <w:t>DWJZ-</w:t>
                          </w: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wps:txbx>
                    <wps:bodyPr lIns="0" rIns="0" tIns="565920" bIns="0" anchor="t" upright="1">
                      <a:noAutofit/>
                    </wps:bodyPr>
                  </wps:wsp>
                </a:graphicData>
              </a:graphic>
            </wp:anchor>
          </w:drawing>
        </mc:Choice>
        <mc:Fallback>
          <w:pict>
            <v:rect id="shape_0" ID="Text Box 2" path="m0,0l-2147483645,0l-2147483645,-2147483646l0,-2147483646xe" fillcolor="white" stroked="f" o:allowincell="f" style="position:absolute;margin-left:388.1pt;margin-top:101.4pt;width:99.45pt;height:660.75pt;mso-wrap-style:square;v-text-anchor:top;mso-position-horizontal-relative:margin" wp14:anchorId="6B5C2BC0">
              <v:fill o:detectmouseclick="t" type="solid" color2="black"/>
              <v:stroke color="#3465a4" joinstyle="round" endcap="flat"/>
              <v:textbox>
                <w:txbxContent>
                  <w:p>
                    <w:pPr>
                      <w:pStyle w:val="Afzendgegevenskopjes"/>
                      <w:rPr>
                        <w:color w:val="000000"/>
                      </w:rPr>
                    </w:pPr>
                    <w:r>
                      <w:rPr>
                        <w:color w:val="000000"/>
                      </w:rPr>
                      <w:t>Wetgeving en Juridische Zaken</w:t>
                    </w:r>
                  </w:p>
                  <w:p>
                    <w:pPr>
                      <w:pStyle w:val="Afzendgegevenswitregel2"/>
                      <w:rPr>
                        <w:color w:val="000000"/>
                      </w:rPr>
                    </w:pPr>
                    <w:r>
                      <w:rPr>
                        <w:color w:val="000000"/>
                      </w:rPr>
                    </w:r>
                  </w:p>
                  <w:p>
                    <w:pPr>
                      <w:pStyle w:val="Afzendgegevenskopjes"/>
                      <w:rPr>
                        <w:color w:val="000000"/>
                      </w:rPr>
                    </w:pPr>
                    <w:r>
                      <w:rPr>
                        <w:color w:val="000000"/>
                      </w:rPr>
                      <w:t>Ons kenmerk</w:t>
                    </w:r>
                  </w:p>
                  <w:p>
                    <w:pPr>
                      <w:pStyle w:val="Afzendgegevens"/>
                      <w:rPr/>
                    </w:pPr>
                    <w:r>
                      <w:rPr>
                        <w:color w:val="000000"/>
                      </w:rPr>
                      <w:t>DWJZ-</w:t>
                    </w:r>
                    <w:r>
                      <w:rPr>
                        <w:color w:val="000000"/>
                      </w:rPr>
                      <w:fldChar w:fldCharType="begin"/>
                    </w:r>
                    <w:r>
                      <w:rPr>
                        <w:color w:val="000000"/>
                      </w:rPr>
                      <w:instrText xml:space="preserve"> MERGEFIELD COR_onsKenmerk </w:instrText>
                    </w:r>
                    <w:r>
                      <w:rPr>
                        <w:color w:val="000000"/>
                      </w:rPr>
                      <w:fldChar w:fldCharType="separate"/>
                    </w:r>
                    <w:r>
                      <w:rPr>
                        <w:color w:val="000000"/>
                      </w:rPr>
                      <w:t>«COR_onsKenmerk»</w:t>
                    </w:r>
                    <w:r>
                      <w:rPr>
                        <w:color w:val="000000"/>
                      </w:rPr>
                      <w:fldChar w:fldCharType="end"/>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lear" w:pos="8640"/>
        <w:tab w:val="left" w:pos="6521" w:leader="none"/>
      </w:tabs>
      <w:rPr/>
    </w:pPr>
    <w:r>
      <w:rPr/>
      <w:drawing>
        <wp:anchor behindDoc="1" distT="0" distB="0" distL="0" distR="0" simplePos="0" locked="0" layoutInCell="0" allowOverlap="1" relativeHeight="5">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mc:AlternateContent>
        <mc:Choice Requires="wps">
          <w:drawing>
            <wp:anchor behindDoc="1" distT="0" distB="0" distL="0" distR="0" simplePos="0" locked="0" layoutInCell="1" allowOverlap="1" relativeHeight="6" wp14:anchorId="69E61D9F">
              <wp:simplePos x="0" y="0"/>
              <wp:positionH relativeFrom="column">
                <wp:posOffset>4928870</wp:posOffset>
              </wp:positionH>
              <wp:positionV relativeFrom="paragraph">
                <wp:posOffset>9783445</wp:posOffset>
              </wp:positionV>
              <wp:extent cx="1263650" cy="342900"/>
              <wp:effectExtent l="0" t="0" r="0" b="0"/>
              <wp:wrapNone/>
              <wp:docPr id="5" name="Text Box 4"/>
              <a:graphic xmlns:a="http://schemas.openxmlformats.org/drawingml/2006/main">
                <a:graphicData uri="http://schemas.microsoft.com/office/word/2010/wordprocessingShape">
                  <wps:wsp>
                    <wps:cNvSpPr/>
                    <wps:spPr>
                      <a:xfrm>
                        <a:off x="0" y="0"/>
                        <a:ext cx="1263600" cy="343080"/>
                      </a:xfrm>
                      <a:prstGeom prst="rect">
                        <a:avLst/>
                      </a:prstGeom>
                      <a:solidFill>
                        <a:srgbClr val="ffffff"/>
                      </a:solidFill>
                      <a:ln w="0">
                        <a:noFill/>
                      </a:ln>
                    </wps:spPr>
                    <wps:style>
                      <a:lnRef idx="0"/>
                      <a:fillRef idx="0"/>
                      <a:effectRef idx="0"/>
                      <a:fontRef idx="minor"/>
                    </wps:style>
                    <wps:txb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1</w:t>
                          </w:r>
                          <w:r>
                            <w:rPr>
                              <w:color w:val="000000"/>
                            </w:rPr>
                            <w:fldChar w:fldCharType="end"/>
                          </w:r>
                        </w:p>
                      </w:txbxContent>
                    </wps:txbx>
                    <wps:bodyPr lIns="0" rIns="0" tIns="0" bIns="0" anchor="t" upright="1">
                      <a:noAutofit/>
                    </wps:bodyPr>
                  </wps:wsp>
                </a:graphicData>
              </a:graphic>
            </wp:anchor>
          </w:drawing>
        </mc:Choice>
        <mc:Fallback>
          <w:pict>
            <v:rect id="shape_0" ID="Text Box 4" path="m0,0l-2147483645,0l-2147483645,-2147483646l0,-2147483646xe" fillcolor="white" stroked="f" o:allowincell="f" style="position:absolute;margin-left:388.1pt;margin-top:770.35pt;width:99.45pt;height:26.95pt;mso-wrap-style:square;v-text-anchor:top" wp14:anchorId="69E61D9F">
              <v:fill o:detectmouseclick="t" type="solid" color2="black"/>
              <v:stroke color="#3465a4" joinstyle="round" endcap="flat"/>
              <v:textbox>
                <w:txbxContent>
                  <w:p>
                    <w:pPr>
                      <w:pStyle w:val="Afzendgegevens"/>
                      <w:rPr/>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1</w:t>
                    </w:r>
                    <w:r>
                      <w:rPr>
                        <w:color w:val="000000"/>
                      </w:rPr>
                      <w:fldChar w:fldCharType="end"/>
                    </w:r>
                  </w:p>
                </w:txbxContent>
              </v:textbox>
              <w10:wrap type="none"/>
            </v:rect>
          </w:pict>
        </mc:Fallback>
      </mc:AlternateContent>
      <w:drawing>
        <wp:anchor behindDoc="1" distT="0" distB="0" distL="114300" distR="114300" simplePos="0" locked="0" layoutInCell="0" allowOverlap="1" relativeHeight="9">
          <wp:simplePos x="0" y="0"/>
          <wp:positionH relativeFrom="margin">
            <wp:posOffset>2531110</wp:posOffset>
          </wp:positionH>
          <wp:positionV relativeFrom="margin">
            <wp:posOffset>-1440180</wp:posOffset>
          </wp:positionV>
          <wp:extent cx="469265" cy="1582420"/>
          <wp:effectExtent l="0" t="0" r="0" b="0"/>
          <wp:wrapSquare wrapText="bothSides"/>
          <wp:docPr id="6" name="Lint"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descr=""/>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pPr>
      <w:pStyle w:val="Header"/>
      <w:rPr/>
    </w:pPr>
    <w:r>
      <w:rPr/>
      <mc:AlternateContent>
        <mc:Choice Requires="wps">
          <w:drawing>
            <wp:anchor behindDoc="1" distT="0" distB="0" distL="114300" distR="114300" simplePos="0" locked="0" layoutInCell="0" allowOverlap="1" relativeHeight="2" wp14:anchorId="23837EA8">
              <wp:simplePos x="0" y="0"/>
              <wp:positionH relativeFrom="margin">
                <wp:posOffset>4928870</wp:posOffset>
              </wp:positionH>
              <wp:positionV relativeFrom="paragraph">
                <wp:posOffset>1287780</wp:posOffset>
              </wp:positionV>
              <wp:extent cx="1492250" cy="8392160"/>
              <wp:effectExtent l="0" t="0" r="0" b="0"/>
              <wp:wrapSquare wrapText="bothSides"/>
              <wp:docPr id="7" name="Text Box 1"/>
              <a:graphic xmlns:a="http://schemas.openxmlformats.org/drawingml/2006/main">
                <a:graphicData uri="http://schemas.microsoft.com/office/word/2010/wordprocessingShape">
                  <wps:wsp>
                    <wps:cNvSpPr/>
                    <wps:spPr>
                      <a:xfrm>
                        <a:off x="0" y="0"/>
                        <a:ext cx="1492200" cy="8392320"/>
                      </a:xfrm>
                      <a:prstGeom prst="rect">
                        <a:avLst/>
                      </a:prstGeom>
                      <a:noFill/>
                      <a:ln w="0">
                        <a:noFill/>
                      </a:ln>
                    </wps:spPr>
                    <wps:style>
                      <a:lnRef idx="0"/>
                      <a:fillRef idx="0"/>
                      <a:effectRef idx="0"/>
                      <a:fontRef idx="minor"/>
                    </wps:style>
                    <wps:txbx>
                      <w:txbxContent>
                        <w:p>
                          <w:pPr>
                            <w:pStyle w:val="Afzendgegevenskopjes"/>
                            <w:rPr>
                              <w:color w:val="000000"/>
                            </w:rPr>
                          </w:pPr>
                          <w:r>
                            <w:rPr>
                              <w:color w:val="000000"/>
                            </w:rPr>
                            <w:t>Wetgeving en Juridische Zaken</w:t>
                          </w:r>
                        </w:p>
                        <w:p>
                          <w:pPr>
                            <w:pStyle w:val="Afzendgegevenswitregel1"/>
                            <w:rPr>
                              <w:color w:val="000000"/>
                            </w:rPr>
                          </w:pPr>
                          <w:r>
                            <w:rPr>
                              <w:color w:val="000000"/>
                            </w:rPr>
                          </w:r>
                        </w:p>
                        <w:p>
                          <w:pPr>
                            <w:pStyle w:val="Afzendgegevens"/>
                            <w:rPr>
                              <w:color w:val="000000"/>
                            </w:rPr>
                          </w:pPr>
                          <w:r>
                            <w:rPr>
                              <w:color w:val="000000"/>
                            </w:rPr>
                            <w:t>Bezoekadres:</w:t>
                          </w:r>
                        </w:p>
                        <w:p>
                          <w:pPr>
                            <w:pStyle w:val="FrameContents"/>
                            <w:spacing w:lineRule="atLeast" w:line="180"/>
                            <w:rPr>
                              <w:sz w:val="13"/>
                              <w:lang w:val="de-DE"/>
                            </w:rPr>
                          </w:pPr>
                          <w:r>
                            <w:rPr>
                              <w:color w:val="000000"/>
                              <w:sz w:val="13"/>
                              <w:lang w:val="de-DE"/>
                            </w:rPr>
                            <w:t>Parnassusplein 5</w:t>
                          </w:r>
                        </w:p>
                        <w:p>
                          <w:pPr>
                            <w:pStyle w:val="FrameContents"/>
                            <w:spacing w:lineRule="atLeast" w:line="180"/>
                            <w:rPr>
                              <w:sz w:val="13"/>
                              <w:lang w:val="de-DE"/>
                            </w:rPr>
                          </w:pPr>
                          <w:r>
                            <w:rPr>
                              <w:color w:val="000000"/>
                              <w:sz w:val="13"/>
                              <w:lang w:val="de-DE"/>
                            </w:rPr>
                            <w:t>2511 VX  Den Haag</w:t>
                          </w:r>
                        </w:p>
                        <w:p>
                          <w:pPr>
                            <w:pStyle w:val="FrameContents"/>
                            <w:tabs>
                              <w:tab w:val="clear" w:pos="708"/>
                              <w:tab w:val="left" w:pos="170" w:leader="none"/>
                            </w:tabs>
                            <w:spacing w:lineRule="atLeast" w:line="180"/>
                            <w:rPr>
                              <w:sz w:val="13"/>
                              <w:lang w:val="de-DE"/>
                            </w:rPr>
                          </w:pPr>
                          <w:r>
                            <w:rPr>
                              <w:color w:val="000000"/>
                              <w:sz w:val="13"/>
                              <w:lang w:val="de-DE"/>
                            </w:rPr>
                            <w:t>T</w:t>
                            <w:tab/>
                            <w:t>070 340 79 11</w:t>
                          </w:r>
                        </w:p>
                        <w:p>
                          <w:pPr>
                            <w:pStyle w:val="FrameContents"/>
                            <w:tabs>
                              <w:tab w:val="clear" w:pos="708"/>
                              <w:tab w:val="left" w:pos="170" w:leader="none"/>
                            </w:tabs>
                            <w:spacing w:lineRule="atLeast" w:line="180"/>
                            <w:rPr>
                              <w:sz w:val="13"/>
                            </w:rPr>
                          </w:pPr>
                          <w:r>
                            <w:rPr>
                              <w:color w:val="000000"/>
                              <w:sz w:val="13"/>
                            </w:rPr>
                            <w:t>www.minvws.nl</w:t>
                          </w:r>
                        </w:p>
                        <w:p>
                          <w:pPr>
                            <w:pStyle w:val="FrameContents"/>
                            <w:spacing w:lineRule="atLeast" w:line="90"/>
                            <w:rPr>
                              <w:sz w:val="9"/>
                            </w:rPr>
                          </w:pPr>
                          <w:r>
                            <w:rPr>
                              <w:color w:val="000000"/>
                              <w:sz w:val="9"/>
                            </w:rPr>
                          </w:r>
                        </w:p>
                        <w:p>
                          <w:pPr>
                            <w:pStyle w:val="FrameContents"/>
                            <w:spacing w:lineRule="atLeast" w:line="180"/>
                            <w:rPr>
                              <w:b/>
                              <w:sz w:val="13"/>
                            </w:rPr>
                          </w:pPr>
                          <w:r>
                            <w:rPr>
                              <w:b/>
                              <w:color w:val="000000"/>
                              <w:sz w:val="13"/>
                            </w:rPr>
                            <w:t>Inlichtingen bij</w:t>
                          </w:r>
                        </w:p>
                        <w:p>
                          <w:pPr>
                            <w:pStyle w:val="FrameContents"/>
                            <w:tabs>
                              <w:tab w:val="clear" w:pos="708"/>
                              <w:tab w:val="left" w:pos="170" w:leader="none"/>
                            </w:tabs>
                            <w:spacing w:lineRule="atLeast" w:line="180"/>
                            <w:rPr>
                              <w:sz w:val="13"/>
                            </w:rPr>
                          </w:pPr>
                          <w:r>
                            <w:rPr>
                              <w:color w:val="000000"/>
                              <w:sz w:val="13"/>
                            </w:rPr>
                            <w:t>Balie Wetgeving en Juridische Zaken</w:t>
                          </w:r>
                        </w:p>
                        <w:p>
                          <w:pPr>
                            <w:pStyle w:val="FrameContents"/>
                            <w:tabs>
                              <w:tab w:val="clear" w:pos="708"/>
                              <w:tab w:val="left" w:pos="170" w:leader="none"/>
                            </w:tabs>
                            <w:spacing w:lineRule="atLeast" w:line="180"/>
                            <w:rPr>
                              <w:sz w:val="13"/>
                              <w:lang w:val="de-DE"/>
                            </w:rPr>
                          </w:pPr>
                          <w:r>
                            <w:rPr>
                              <w:color w:val="000000"/>
                              <w:sz w:val="13"/>
                              <w:lang w:val="de-DE"/>
                            </w:rPr>
                            <w:t>T</w:t>
                            <w:tab/>
                            <w:t>070 340 54 00</w:t>
                          </w:r>
                        </w:p>
                        <w:p>
                          <w:pPr>
                            <w:pStyle w:val="Afzendgegevens"/>
                            <w:rPr>
                              <w:lang w:val="de-DE"/>
                            </w:rPr>
                          </w:pPr>
                          <w:hyperlink r:id="rId3">
                            <w:r>
                              <w:rPr>
                                <w:rStyle w:val="ListLabel74"/>
                                <w:color w:val="000000"/>
                                <w:lang w:val="de-DE"/>
                              </w:rPr>
                              <w:t>wjz.bezwaarenberoep@minvws.nl</w:t>
                            </w:r>
                          </w:hyperlink>
                        </w:p>
                        <w:p>
                          <w:pPr>
                            <w:pStyle w:val="Afzendgegevens"/>
                            <w:tabs>
                              <w:tab w:val="clear" w:pos="708"/>
                              <w:tab w:val="left" w:pos="170" w:leader="none"/>
                            </w:tabs>
                            <w:rPr>
                              <w:lang w:val="de-DE"/>
                            </w:rPr>
                          </w:pPr>
                          <w:r>
                            <w:rPr>
                              <w:color w:val="000000"/>
                              <w:lang w:val="de-DE"/>
                            </w:rPr>
                          </w:r>
                        </w:p>
                        <w:p>
                          <w:pPr>
                            <w:pStyle w:val="Afzendgegevenskopjes"/>
                            <w:rPr>
                              <w:lang w:val="de-DE"/>
                            </w:rPr>
                          </w:pPr>
                          <w:r>
                            <w:rPr>
                              <w:color w:val="000000"/>
                              <w:lang w:val="de-DE"/>
                            </w:rPr>
                            <w:t>Ons kenmerk</w:t>
                          </w:r>
                        </w:p>
                        <w:p>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pPr>
                            <w:pStyle w:val="Afzendgegevenswitregel1"/>
                            <w:rPr>
                              <w:color w:val="000000"/>
                            </w:rPr>
                          </w:pPr>
                          <w:r>
                            <w:rPr>
                              <w:color w:val="000000"/>
                            </w:rPr>
                          </w:r>
                        </w:p>
                        <w:p>
                          <w:pPr>
                            <w:pStyle w:val="Afzendgegevenskopjes"/>
                            <w:rPr>
                              <w:color w:val="000000"/>
                            </w:rPr>
                          </w:pPr>
                          <w:r>
                            <w:rPr>
                              <w:color w:val="000000"/>
                            </w:rPr>
                            <w:t>Bijlage</w:t>
                          </w:r>
                        </w:p>
                        <w:p>
                          <w:pPr>
                            <w:pStyle w:val="Afzendgegevens"/>
                            <w:rPr>
                              <w:color w:val="000000"/>
                            </w:rPr>
                          </w:pPr>
                          <w:r>
                            <w:rPr>
                              <w:color w:val="000000"/>
                            </w:rPr>
                          </w:r>
                        </w:p>
                        <w:p>
                          <w:pPr>
                            <w:pStyle w:val="Afzendgegevenskopjes"/>
                            <w:rPr>
                              <w:color w:val="000000"/>
                            </w:rPr>
                          </w:pPr>
                          <w:r>
                            <w:rPr>
                              <w:color w:val="000000"/>
                            </w:rPr>
                            <w:t>Uw bericht</w:t>
                          </w:r>
                        </w:p>
                        <w:p>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pPr>
                            <w:pStyle w:val="Afzendgegevens"/>
                            <w:rPr>
                              <w:color w:val="000000"/>
                            </w:rPr>
                          </w:pPr>
                          <w:r>
                            <w:rPr>
                              <w:color w:val="000000"/>
                            </w:rPr>
                          </w:r>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p>
                          <w:pPr>
                            <w:pStyle w:val="Afzendgegevens"/>
                            <w:rPr>
                              <w:color w:val="000000"/>
                            </w:rPr>
                          </w:pPr>
                          <w:r>
                            <w:rPr>
                              <w:color w:val="000000"/>
                            </w:rPr>
                          </w:r>
                        </w:p>
                        <w:p>
                          <w:pPr>
                            <w:pStyle w:val="Afzendgegevenswitregel1"/>
                            <w:rPr>
                              <w:color w:val="000000"/>
                            </w:rPr>
                          </w:pPr>
                          <w:r>
                            <w:rPr>
                              <w:color w:val="000000"/>
                            </w:rPr>
                          </w:r>
                        </w:p>
                      </w:txbxContent>
                    </wps:txbx>
                    <wps:bodyPr lIns="0" rIns="0" tIns="539640" bIns="0" anchor="t" upright="1">
                      <a:noAutofit/>
                    </wps:bodyPr>
                  </wps:wsp>
                </a:graphicData>
              </a:graphic>
            </wp:anchor>
          </w:drawing>
        </mc:Choice>
        <mc:Fallback>
          <w:pict>
            <v:rect id="shape_0" ID="Text Box 1" path="m0,0l-2147483645,0l-2147483645,-2147483646l0,-2147483646xe" stroked="f" o:allowincell="f" style="position:absolute;margin-left:388.1pt;margin-top:101.4pt;width:117.45pt;height:660.75pt;mso-wrap-style:square;v-text-anchor:top;mso-position-horizontal-relative:margin" wp14:anchorId="23837EA8">
              <v:fill o:detectmouseclick="t" on="false"/>
              <v:stroke color="#3465a4" joinstyle="round" endcap="flat"/>
              <v:textbox>
                <w:txbxContent>
                  <w:p>
                    <w:pPr>
                      <w:pStyle w:val="Afzendgegevenskopjes"/>
                      <w:rPr>
                        <w:color w:val="000000"/>
                      </w:rPr>
                    </w:pPr>
                    <w:r>
                      <w:rPr>
                        <w:color w:val="000000"/>
                      </w:rPr>
                      <w:t>Wetgeving en Juridische Zaken</w:t>
                    </w:r>
                  </w:p>
                  <w:p>
                    <w:pPr>
                      <w:pStyle w:val="Afzendgegevenswitregel1"/>
                      <w:rPr>
                        <w:color w:val="000000"/>
                      </w:rPr>
                    </w:pPr>
                    <w:r>
                      <w:rPr>
                        <w:color w:val="000000"/>
                      </w:rPr>
                    </w:r>
                  </w:p>
                  <w:p>
                    <w:pPr>
                      <w:pStyle w:val="Afzendgegevens"/>
                      <w:rPr>
                        <w:color w:val="000000"/>
                      </w:rPr>
                    </w:pPr>
                    <w:r>
                      <w:rPr>
                        <w:color w:val="000000"/>
                      </w:rPr>
                      <w:t>Bezoekadres:</w:t>
                    </w:r>
                  </w:p>
                  <w:p>
                    <w:pPr>
                      <w:pStyle w:val="FrameContents"/>
                      <w:spacing w:lineRule="atLeast" w:line="180"/>
                      <w:rPr>
                        <w:sz w:val="13"/>
                        <w:lang w:val="de-DE"/>
                      </w:rPr>
                    </w:pPr>
                    <w:r>
                      <w:rPr>
                        <w:color w:val="000000"/>
                        <w:sz w:val="13"/>
                        <w:lang w:val="de-DE"/>
                      </w:rPr>
                      <w:t>Parnassusplein 5</w:t>
                    </w:r>
                  </w:p>
                  <w:p>
                    <w:pPr>
                      <w:pStyle w:val="FrameContents"/>
                      <w:spacing w:lineRule="atLeast" w:line="180"/>
                      <w:rPr>
                        <w:sz w:val="13"/>
                        <w:lang w:val="de-DE"/>
                      </w:rPr>
                    </w:pPr>
                    <w:r>
                      <w:rPr>
                        <w:color w:val="000000"/>
                        <w:sz w:val="13"/>
                        <w:lang w:val="de-DE"/>
                      </w:rPr>
                      <w:t>2511 VX  Den Haag</w:t>
                    </w:r>
                  </w:p>
                  <w:p>
                    <w:pPr>
                      <w:pStyle w:val="FrameContents"/>
                      <w:tabs>
                        <w:tab w:val="clear" w:pos="708"/>
                        <w:tab w:val="left" w:pos="170" w:leader="none"/>
                      </w:tabs>
                      <w:spacing w:lineRule="atLeast" w:line="180"/>
                      <w:rPr>
                        <w:sz w:val="13"/>
                        <w:lang w:val="de-DE"/>
                      </w:rPr>
                    </w:pPr>
                    <w:r>
                      <w:rPr>
                        <w:color w:val="000000"/>
                        <w:sz w:val="13"/>
                        <w:lang w:val="de-DE"/>
                      </w:rPr>
                      <w:t>T</w:t>
                      <w:tab/>
                      <w:t>070 340 79 11</w:t>
                    </w:r>
                  </w:p>
                  <w:p>
                    <w:pPr>
                      <w:pStyle w:val="FrameContents"/>
                      <w:tabs>
                        <w:tab w:val="clear" w:pos="708"/>
                        <w:tab w:val="left" w:pos="170" w:leader="none"/>
                      </w:tabs>
                      <w:spacing w:lineRule="atLeast" w:line="180"/>
                      <w:rPr>
                        <w:sz w:val="13"/>
                      </w:rPr>
                    </w:pPr>
                    <w:r>
                      <w:rPr>
                        <w:color w:val="000000"/>
                        <w:sz w:val="13"/>
                      </w:rPr>
                      <w:t>www.minvws.nl</w:t>
                    </w:r>
                  </w:p>
                  <w:p>
                    <w:pPr>
                      <w:pStyle w:val="FrameContents"/>
                      <w:spacing w:lineRule="atLeast" w:line="90"/>
                      <w:rPr>
                        <w:sz w:val="9"/>
                      </w:rPr>
                    </w:pPr>
                    <w:r>
                      <w:rPr>
                        <w:color w:val="000000"/>
                        <w:sz w:val="9"/>
                      </w:rPr>
                    </w:r>
                  </w:p>
                  <w:p>
                    <w:pPr>
                      <w:pStyle w:val="FrameContents"/>
                      <w:spacing w:lineRule="atLeast" w:line="180"/>
                      <w:rPr>
                        <w:b/>
                        <w:sz w:val="13"/>
                      </w:rPr>
                    </w:pPr>
                    <w:r>
                      <w:rPr>
                        <w:b/>
                        <w:color w:val="000000"/>
                        <w:sz w:val="13"/>
                      </w:rPr>
                      <w:t>Inlichtingen bij</w:t>
                    </w:r>
                  </w:p>
                  <w:p>
                    <w:pPr>
                      <w:pStyle w:val="FrameContents"/>
                      <w:tabs>
                        <w:tab w:val="clear" w:pos="708"/>
                        <w:tab w:val="left" w:pos="170" w:leader="none"/>
                      </w:tabs>
                      <w:spacing w:lineRule="atLeast" w:line="180"/>
                      <w:rPr>
                        <w:sz w:val="13"/>
                      </w:rPr>
                    </w:pPr>
                    <w:r>
                      <w:rPr>
                        <w:color w:val="000000"/>
                        <w:sz w:val="13"/>
                      </w:rPr>
                      <w:t>Balie Wetgeving en Juridische Zaken</w:t>
                    </w:r>
                  </w:p>
                  <w:p>
                    <w:pPr>
                      <w:pStyle w:val="FrameContents"/>
                      <w:tabs>
                        <w:tab w:val="clear" w:pos="708"/>
                        <w:tab w:val="left" w:pos="170" w:leader="none"/>
                      </w:tabs>
                      <w:spacing w:lineRule="atLeast" w:line="180"/>
                      <w:rPr>
                        <w:sz w:val="13"/>
                        <w:lang w:val="de-DE"/>
                      </w:rPr>
                    </w:pPr>
                    <w:r>
                      <w:rPr>
                        <w:color w:val="000000"/>
                        <w:sz w:val="13"/>
                        <w:lang w:val="de-DE"/>
                      </w:rPr>
                      <w:t>T</w:t>
                      <w:tab/>
                      <w:t>070 340 54 00</w:t>
                    </w:r>
                  </w:p>
                  <w:p>
                    <w:pPr>
                      <w:pStyle w:val="Afzendgegevens"/>
                      <w:rPr>
                        <w:lang w:val="de-DE"/>
                      </w:rPr>
                    </w:pPr>
                    <w:hyperlink r:id="rId4">
                      <w:r>
                        <w:rPr>
                          <w:rStyle w:val="ListLabel74"/>
                          <w:color w:val="000000"/>
                          <w:lang w:val="de-DE"/>
                        </w:rPr>
                        <w:t>wjz.bezwaarenberoep@minvws.nl</w:t>
                      </w:r>
                    </w:hyperlink>
                  </w:p>
                  <w:p>
                    <w:pPr>
                      <w:pStyle w:val="Afzendgegevens"/>
                      <w:tabs>
                        <w:tab w:val="clear" w:pos="708"/>
                        <w:tab w:val="left" w:pos="170" w:leader="none"/>
                      </w:tabs>
                      <w:rPr>
                        <w:lang w:val="de-DE"/>
                      </w:rPr>
                    </w:pPr>
                    <w:r>
                      <w:rPr>
                        <w:color w:val="000000"/>
                        <w:lang w:val="de-DE"/>
                      </w:rPr>
                    </w:r>
                  </w:p>
                  <w:p>
                    <w:pPr>
                      <w:pStyle w:val="Afzendgegevenskopjes"/>
                      <w:rPr>
                        <w:lang w:val="de-DE"/>
                      </w:rPr>
                    </w:pPr>
                    <w:r>
                      <w:rPr>
                        <w:color w:val="000000"/>
                        <w:lang w:val="de-DE"/>
                      </w:rPr>
                      <w:t>Ons kenmerk</w:t>
                    </w:r>
                  </w:p>
                  <w:p>
                    <w:pPr>
                      <w:pStyle w:val="Afzendgegevens"/>
                      <w:rPr>
                        <w:color w:val="000000"/>
                      </w:rPr>
                    </w:pPr>
                    <w:r>
                      <w:rPr>
                        <w:color w:val="000000"/>
                      </w:rPr>
                      <w:fldChar w:fldCharType="begin"/>
                    </w:r>
                    <w:r>
                      <w:rPr>
                        <w:color w:val="000000"/>
                      </w:rPr>
                      <w:instrText xml:space="preserve"> MERGEFIELD DOS_nummer </w:instrText>
                    </w:r>
                    <w:r>
                      <w:rPr>
                        <w:color w:val="000000"/>
                      </w:rPr>
                      <w:fldChar w:fldCharType="separate"/>
                    </w:r>
                    <w:r>
                      <w:rPr>
                        <w:color w:val="000000"/>
                      </w:rPr>
                      <w:t>«DOS_nummer»</w:t>
                    </w:r>
                    <w:r>
                      <w:rPr>
                        <w:color w:val="000000"/>
                      </w:rPr>
                      <w:fldChar w:fldCharType="end"/>
                    </w:r>
                  </w:p>
                  <w:p>
                    <w:pPr>
                      <w:pStyle w:val="Afzendgegevenswitregel1"/>
                      <w:rPr>
                        <w:color w:val="000000"/>
                      </w:rPr>
                    </w:pPr>
                    <w:r>
                      <w:rPr>
                        <w:color w:val="000000"/>
                      </w:rPr>
                    </w:r>
                  </w:p>
                  <w:p>
                    <w:pPr>
                      <w:pStyle w:val="Afzendgegevenskopjes"/>
                      <w:rPr>
                        <w:color w:val="000000"/>
                      </w:rPr>
                    </w:pPr>
                    <w:r>
                      <w:rPr>
                        <w:color w:val="000000"/>
                      </w:rPr>
                      <w:t>Bijlage</w:t>
                    </w:r>
                  </w:p>
                  <w:p>
                    <w:pPr>
                      <w:pStyle w:val="Afzendgegevens"/>
                      <w:rPr>
                        <w:color w:val="000000"/>
                      </w:rPr>
                    </w:pPr>
                    <w:r>
                      <w:rPr>
                        <w:color w:val="000000"/>
                      </w:rPr>
                    </w:r>
                  </w:p>
                  <w:p>
                    <w:pPr>
                      <w:pStyle w:val="Afzendgegevenskopjes"/>
                      <w:rPr>
                        <w:color w:val="000000"/>
                      </w:rPr>
                    </w:pPr>
                    <w:r>
                      <w:rPr>
                        <w:color w:val="000000"/>
                      </w:rPr>
                      <w:t>Uw bericht</w:t>
                    </w:r>
                  </w:p>
                  <w:p>
                    <w:pPr>
                      <w:pStyle w:val="Afzendgegevens"/>
                      <w:rPr>
                        <w:color w:val="000000"/>
                      </w:rPr>
                    </w:pPr>
                    <w:r>
                      <w:rPr>
                        <w:color w:val="000000"/>
                      </w:rPr>
                      <w:fldChar w:fldCharType="begin"/>
                    </w:r>
                    <w:r>
                      <w:rPr>
                        <w:color w:val="000000"/>
                      </w:rPr>
                      <w:instrText xml:space="preserve"> MERGEFIELD BEZ_dtBezwaar </w:instrText>
                    </w:r>
                    <w:r>
                      <w:rPr>
                        <w:color w:val="000000"/>
                      </w:rPr>
                      <w:fldChar w:fldCharType="separate"/>
                    </w:r>
                    <w:r>
                      <w:rPr>
                        <w:color w:val="000000"/>
                      </w:rPr>
                      <w:t>«BEZ_dtBezwaar»</w:t>
                    </w:r>
                    <w:r>
                      <w:rPr>
                        <w:color w:val="000000"/>
                      </w:rPr>
                      <w:fldChar w:fldCharType="end"/>
                    </w:r>
                  </w:p>
                  <w:p>
                    <w:pPr>
                      <w:pStyle w:val="Afzendgegevens"/>
                      <w:rPr>
                        <w:color w:val="000000"/>
                      </w:rPr>
                    </w:pPr>
                    <w:r>
                      <w:rPr>
                        <w:color w:val="000000"/>
                      </w:rPr>
                      <w:fldChar w:fldCharType="begin"/>
                    </w:r>
                    <w:r>
                      <w:rPr>
                        <w:color w:val="000000"/>
                      </w:rPr>
                      <w:instrText xml:space="preserve"> MERGEFIELD BEZ_kenmerk_gemachtigde </w:instrText>
                    </w:r>
                    <w:r>
                      <w:rPr>
                        <w:color w:val="000000"/>
                      </w:rPr>
                      <w:fldChar w:fldCharType="separate"/>
                    </w:r>
                    <w:r>
                      <w:rPr>
                        <w:color w:val="000000"/>
                      </w:rPr>
                      <w:t>«BEZ_kenmerk_gemachtigde»</w:t>
                    </w:r>
                    <w:r>
                      <w:rPr>
                        <w:color w:val="000000"/>
                      </w:rPr>
                      <w:fldChar w:fldCharType="end"/>
                    </w:r>
                  </w:p>
                  <w:p>
                    <w:pPr>
                      <w:pStyle w:val="Afzendgegevens"/>
                      <w:rPr>
                        <w:color w:val="000000"/>
                      </w:rPr>
                    </w:pPr>
                    <w:r>
                      <w:rPr>
                        <w:color w:val="000000"/>
                      </w:rPr>
                    </w:r>
                  </w:p>
                  <w:p>
                    <w:pPr>
                      <w:pStyle w:val="Afzendgegevenswitregel1"/>
                      <w:rPr>
                        <w:color w:val="000000"/>
                      </w:rPr>
                    </w:pPr>
                    <w:r>
                      <w:rPr>
                        <w:color w:val="000000"/>
                      </w:rPr>
                    </w:r>
                  </w:p>
                  <w:p>
                    <w:pPr>
                      <w:pStyle w:val="Afzendgegevens"/>
                      <w:rPr>
                        <w:i/>
                        <w:i/>
                      </w:rPr>
                    </w:pPr>
                    <w:r>
                      <w:rPr>
                        <w:i/>
                        <w:color w:val="000000"/>
                      </w:rPr>
                      <w:t>Correspondentie uitsluitend richten aan het retouradres met vermelding van de datum en het kenmerk van deze brief.</w:t>
                    </w:r>
                  </w:p>
                  <w:p>
                    <w:pPr>
                      <w:pStyle w:val="Afzendgegevens"/>
                      <w:rPr>
                        <w:color w:val="000000"/>
                      </w:rPr>
                    </w:pPr>
                    <w:r>
                      <w:rPr>
                        <w:color w:val="000000"/>
                      </w:rPr>
                    </w:r>
                  </w:p>
                  <w:p>
                    <w:pPr>
                      <w:pStyle w:val="Afzendgegevenswitregel1"/>
                      <w:rPr>
                        <w:color w:val="000000"/>
                      </w:rPr>
                    </w:pPr>
                    <w:r>
                      <w:rPr>
                        <w:color w:val="000000"/>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432"/>
        </w:tabs>
        <w:ind w:left="432" w:hanging="432"/>
      </w:pPr>
      <w:rPr/>
    </w:lvl>
    <w:lvl w:ilvl="1">
      <w:start w:val="1"/>
      <w:pStyle w:val="Heading2"/>
      <w:numFmt w:val="decimal"/>
      <w:lvlText w:val="%1.%2"/>
      <w:lvlJc w:val="left"/>
      <w:pPr>
        <w:tabs>
          <w:tab w:val="num" w:pos="576"/>
        </w:tabs>
        <w:ind w:left="576" w:hanging="576"/>
      </w:pPr>
      <w:rPr/>
    </w:lvl>
    <w:lvl w:ilvl="2">
      <w:start w:val="1"/>
      <w:pStyle w:val="Heading3"/>
      <w:numFmt w:val="decimal"/>
      <w:lvlText w:val="%1.%2.%3"/>
      <w:lvlJc w:val="left"/>
      <w:pPr>
        <w:tabs>
          <w:tab w:val="num" w:pos="720"/>
        </w:tabs>
        <w:ind w:left="720" w:hanging="720"/>
      </w:pPr>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360"/>
        </w:tabs>
        <w:ind w:left="360" w:hanging="360"/>
      </w:pPr>
      <w:rPr/>
    </w:lvl>
    <w:lvl w:ilvl="1">
      <w:start w:val="1"/>
      <w:numFmt w:val="decimal"/>
      <w:lvlText w:val="%1.%2"/>
      <w:lvlJc w:val="left"/>
      <w:pPr>
        <w:tabs>
          <w:tab w:val="num" w:pos="792"/>
        </w:tabs>
        <w:ind w:left="792" w:hanging="432"/>
      </w:pPr>
      <w:rPr/>
    </w:lvl>
    <w:lvl w:ilvl="2">
      <w:start w:val="1"/>
      <w:numFmt w:val="decimal"/>
      <w:lvlText w:val="%1.%2.%3"/>
      <w:lvlJc w:val="left"/>
      <w:pPr>
        <w:tabs>
          <w:tab w:val="num" w:pos="1440"/>
        </w:tabs>
        <w:ind w:left="1224" w:hanging="504"/>
      </w:pPr>
      <w:rPr/>
    </w:lvl>
    <w:lvl w:ilvl="3">
      <w:start w:val="1"/>
      <w:numFmt w:val="lowerLetter"/>
      <w:lvlText w:val="%1.%2.%3.%4"/>
      <w:lvlJc w:val="left"/>
      <w:pPr>
        <w:tabs>
          <w:tab w:val="num" w:pos="2160"/>
        </w:tabs>
        <w:ind w:left="1728" w:hanging="648"/>
      </w:pPr>
      <w:rPr/>
    </w:lvl>
    <w:lvl w:ilvl="4">
      <w:start w:val="1"/>
      <w:numFmt w:val="lowerLetter"/>
      <w:lvlText w:val="%1.%2.%3.%4.%5"/>
      <w:lvlJc w:val="left"/>
      <w:pPr>
        <w:tabs>
          <w:tab w:val="num" w:pos="2880"/>
        </w:tabs>
        <w:ind w:left="2232" w:hanging="792"/>
      </w:pPr>
      <w:rPr/>
    </w:lvl>
    <w:lvl w:ilvl="5">
      <w:start w:val="1"/>
      <w:numFmt w:val="decimal"/>
      <w:lvlText w:val="%1.%2.%3.%4.%5.%6."/>
      <w:lvlJc w:val="left"/>
      <w:pPr>
        <w:tabs>
          <w:tab w:val="num" w:pos="3240"/>
        </w:tabs>
        <w:ind w:left="2736" w:hanging="936"/>
      </w:pPr>
      <w:rPr/>
    </w:lvl>
    <w:lvl w:ilvl="6">
      <w:start w:val="1"/>
      <w:numFmt w:val="decimal"/>
      <w:lvlText w:val="%1.%2.%3.%4.%5.%6.%7."/>
      <w:lvlJc w:val="left"/>
      <w:pPr>
        <w:tabs>
          <w:tab w:val="num" w:pos="5760"/>
        </w:tabs>
        <w:ind w:left="3240" w:hanging="1080"/>
      </w:pPr>
      <w:rPr/>
    </w:lvl>
    <w:lvl w:ilvl="7">
      <w:start w:val="1"/>
      <w:numFmt w:val="decimal"/>
      <w:lvlText w:val="%1.%2.%3.%4.%5.%6.%7.%8."/>
      <w:lvlJc w:val="left"/>
      <w:pPr>
        <w:tabs>
          <w:tab w:val="num" w:pos="6480"/>
        </w:tabs>
        <w:ind w:left="3744" w:hanging="1224"/>
      </w:pPr>
      <w:rPr/>
    </w:lvl>
    <w:lvl w:ilvl="8">
      <w:start w:val="1"/>
      <w:numFmt w:val="decimal"/>
      <w:lvlText w:val="%1.%2.%3.%4.%5.%6.%7.%8.%9."/>
      <w:lvlJc w:val="left"/>
      <w:pPr>
        <w:tabs>
          <w:tab w:val="num" w:pos="7560"/>
        </w:tabs>
        <w:ind w:left="4320" w:hanging="1440"/>
      </w:pPr>
      <w:rPr/>
    </w:lvl>
  </w:abstractNum>
  <w:abstractNum w:abstractNumId="8">
    <w:lvl w:ilvl="0">
      <w:start w:val="1"/>
      <w:numFmt w:val="decimal"/>
      <w:lvlText w:val="%1."/>
      <w:lvlJc w:val="left"/>
      <w:pPr>
        <w:tabs>
          <w:tab w:val="num" w:pos="1492"/>
        </w:tabs>
        <w:ind w:left="1492"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nl-N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nl-NL" w:eastAsia="nl-NL"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261464"/>
    <w:pPr>
      <w:widowControl/>
      <w:suppressAutoHyphens w:val="true"/>
      <w:bidi w:val="0"/>
      <w:spacing w:lineRule="atLeast" w:line="240" w:before="0" w:after="0"/>
      <w:jc w:val="left"/>
    </w:pPr>
    <w:rPr>
      <w:rFonts w:ascii="Verdana" w:hAnsi="Verdana" w:eastAsia="Times New Roman" w:cs="Times New Roman"/>
      <w:color w:val="auto"/>
      <w:kern w:val="0"/>
      <w:sz w:val="18"/>
      <w:szCs w:val="20"/>
      <w:lang w:val="nl-NL" w:eastAsia="nl-NL" w:bidi="ar-SA"/>
    </w:rPr>
  </w:style>
  <w:style w:type="paragraph" w:styleId="Heading1">
    <w:name w:val="Heading 1"/>
    <w:basedOn w:val="Normal"/>
    <w:next w:val="Normal"/>
    <w:qFormat/>
    <w:rsid w:val="00eb49a6"/>
    <w:pPr>
      <w:keepNext w:val="true"/>
      <w:pageBreakBefore/>
      <w:numPr>
        <w:ilvl w:val="0"/>
        <w:numId w:val="1"/>
      </w:numPr>
      <w:tabs>
        <w:tab w:val="clear" w:pos="708"/>
        <w:tab w:val="left" w:pos="360" w:leader="none"/>
      </w:tabs>
      <w:spacing w:lineRule="auto" w:line="240" w:before="0" w:after="500"/>
      <w:ind w:hanging="0" w:left="0"/>
      <w:outlineLvl w:val="0"/>
    </w:pPr>
    <w:rPr>
      <w:rFonts w:ascii="Univers 45 Light" w:hAnsi="Univers 45 Light"/>
      <w:b/>
      <w:kern w:val="2"/>
      <w:sz w:val="28"/>
    </w:rPr>
  </w:style>
  <w:style w:type="paragraph" w:styleId="Heading2">
    <w:name w:val="Heading 2"/>
    <w:basedOn w:val="Normal"/>
    <w:next w:val="Normal"/>
    <w:qFormat/>
    <w:rsid w:val="00eb49a6"/>
    <w:pPr>
      <w:keepNext w:val="true"/>
      <w:numPr>
        <w:ilvl w:val="1"/>
        <w:numId w:val="1"/>
      </w:numPr>
      <w:tabs>
        <w:tab w:val="clear" w:pos="708"/>
        <w:tab w:val="left" w:pos="360" w:leader="none"/>
      </w:tabs>
      <w:spacing w:before="260" w:after="260"/>
      <w:ind w:hanging="0" w:left="0"/>
      <w:outlineLvl w:val="1"/>
    </w:pPr>
    <w:rPr>
      <w:rFonts w:ascii="Univers 45 Light" w:hAnsi="Univers 45 Light"/>
      <w:b/>
    </w:rPr>
  </w:style>
  <w:style w:type="paragraph" w:styleId="Heading3">
    <w:name w:val="Heading 3"/>
    <w:basedOn w:val="Heading2"/>
    <w:next w:val="Normal"/>
    <w:qFormat/>
    <w:rsid w:val="00eb49a6"/>
    <w:pPr>
      <w:numPr>
        <w:ilvl w:val="2"/>
        <w:numId w:val="1"/>
      </w:numPr>
      <w:spacing w:before="260" w:after="0"/>
      <w:ind w:hanging="0" w:left="0"/>
      <w:outlineLvl w:val="2"/>
    </w:pPr>
    <w:rPr/>
  </w:style>
  <w:style w:type="paragraph" w:styleId="Heading4">
    <w:name w:val="Heading 4"/>
    <w:basedOn w:val="Normal"/>
    <w:next w:val="Normal"/>
    <w:qFormat/>
    <w:rsid w:val="00eb49a6"/>
    <w:pPr>
      <w:keepNext w:val="true"/>
      <w:spacing w:before="260" w:after="0"/>
      <w:outlineLvl w:val="3"/>
    </w:pPr>
    <w:rPr>
      <w:i/>
    </w:rPr>
  </w:style>
  <w:style w:type="paragraph" w:styleId="Heading5">
    <w:name w:val="Heading 5"/>
    <w:basedOn w:val="Heading4"/>
    <w:next w:val="Normal"/>
    <w:qFormat/>
    <w:rsid w:val="00eb49a6"/>
    <w:pPr>
      <w:outlineLvl w:val="4"/>
    </w:pPr>
    <w:rPr/>
  </w:style>
  <w:style w:type="paragraph" w:styleId="Heading6">
    <w:name w:val="Heading 6"/>
    <w:basedOn w:val="Heading4"/>
    <w:next w:val="Normal"/>
    <w:qFormat/>
    <w:rsid w:val="00eb49a6"/>
    <w:pPr>
      <w:outlineLvl w:val="5"/>
    </w:pPr>
    <w:rPr/>
  </w:style>
  <w:style w:type="paragraph" w:styleId="Heading7">
    <w:name w:val="Heading 7"/>
    <w:basedOn w:val="Heading4"/>
    <w:next w:val="Normal"/>
    <w:qFormat/>
    <w:rsid w:val="00eb49a6"/>
    <w:pPr>
      <w:outlineLvl w:val="6"/>
    </w:pPr>
    <w:rPr/>
  </w:style>
  <w:style w:type="paragraph" w:styleId="Heading8">
    <w:name w:val="Heading 8"/>
    <w:basedOn w:val="Heading4"/>
    <w:next w:val="Normal"/>
    <w:qFormat/>
    <w:rsid w:val="00eb49a6"/>
    <w:pPr>
      <w:outlineLvl w:val="7"/>
    </w:pPr>
    <w:rPr/>
  </w:style>
  <w:style w:type="paragraph" w:styleId="Heading9">
    <w:name w:val="Heading 9"/>
    <w:basedOn w:val="Heading4"/>
    <w:next w:val="Normal"/>
    <w:qFormat/>
    <w:rsid w:val="00eb49a6"/>
    <w:pPr>
      <w:outlineLvl w:val="8"/>
    </w:pPr>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eb49a6"/>
    <w:rPr/>
  </w:style>
  <w:style w:type="character" w:styleId="Hyperlink">
    <w:name w:val="Hyperlink"/>
    <w:uiPriority w:val="99"/>
    <w:unhideWhenUsed/>
    <w:rsid w:val="004a2615"/>
    <w:rPr>
      <w:color w:val="0000FF"/>
      <w:u w:val="single"/>
    </w:rPr>
  </w:style>
  <w:style w:type="character" w:styleId="BallontekstChar" w:customStyle="1">
    <w:name w:val="Ballontekst Char"/>
    <w:link w:val="BalloonText"/>
    <w:qFormat/>
    <w:rsid w:val="00577e75"/>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qFormat/>
    <w:rsid w:val="00eb49a6"/>
    <w:pPr>
      <w:spacing w:lineRule="auto" w:line="240" w:before="120" w:after="120"/>
    </w:pPr>
    <w:rPr>
      <w:b/>
    </w:rPr>
  </w:style>
  <w:style w:type="paragraph" w:styleId="Index">
    <w:name w:val="Index"/>
    <w:basedOn w:val="Normal"/>
    <w:qFormat/>
    <w:pPr>
      <w:suppressLineNumbers/>
    </w:pPr>
    <w:rPr>
      <w:rFonts w:cs="Lohit Devanagari"/>
    </w:rPr>
  </w:style>
  <w:style w:type="paragraph" w:styleId="IndexHeading">
    <w:name w:val="Index Heading"/>
    <w:basedOn w:val="Normal"/>
    <w:next w:val="Index1"/>
    <w:semiHidden/>
    <w:rsid w:val="00eb49a6"/>
    <w:pPr>
      <w:spacing w:lineRule="auto" w:line="240"/>
    </w:pPr>
    <w:rPr>
      <w:rFonts w:ascii="Arial" w:hAnsi="Arial"/>
      <w:b/>
    </w:rPr>
  </w:style>
  <w:style w:type="paragraph" w:styleId="TableofAuthorities">
    <w:name w:val="Table of Authorities"/>
    <w:basedOn w:val="Normal"/>
    <w:next w:val="Normal"/>
    <w:semiHidden/>
    <w:rsid w:val="00eb49a6"/>
    <w:pPr>
      <w:spacing w:lineRule="auto" w:line="240"/>
      <w:ind w:hanging="200" w:left="200"/>
    </w:pPr>
    <w:rPr/>
  </w:style>
  <w:style w:type="paragraph" w:styleId="DocumentMap">
    <w:name w:val="Document Map"/>
    <w:basedOn w:val="Normal"/>
    <w:semiHidden/>
    <w:qFormat/>
    <w:rsid w:val="00eb49a6"/>
    <w:pPr>
      <w:shd w:val="clear" w:color="auto" w:fill="000080"/>
      <w:spacing w:lineRule="auto" w:line="240"/>
    </w:pPr>
    <w:rPr>
      <w:rFonts w:ascii="Tahoma" w:hAnsi="Tahoma"/>
    </w:rPr>
  </w:style>
  <w:style w:type="paragraph" w:styleId="EndnoteText">
    <w:name w:val="Endnote Text"/>
    <w:basedOn w:val="Normal"/>
    <w:semiHidden/>
    <w:rsid w:val="00eb49a6"/>
    <w:pPr>
      <w:spacing w:lineRule="auto" w:line="240"/>
    </w:pPr>
    <w:rPr/>
  </w:style>
  <w:style w:type="paragraph" w:styleId="Index1">
    <w:name w:val="Index 1"/>
    <w:basedOn w:val="Normal"/>
    <w:next w:val="Normal"/>
    <w:semiHidden/>
    <w:rsid w:val="00eb49a6"/>
    <w:pPr>
      <w:spacing w:lineRule="auto" w:line="240"/>
      <w:ind w:hanging="200" w:left="200"/>
    </w:pPr>
    <w:rPr/>
  </w:style>
  <w:style w:type="paragraph" w:styleId="Index2">
    <w:name w:val="Index 2"/>
    <w:basedOn w:val="Normal"/>
    <w:next w:val="Normal"/>
    <w:semiHidden/>
    <w:rsid w:val="00eb49a6"/>
    <w:pPr>
      <w:spacing w:lineRule="auto" w:line="240"/>
      <w:ind w:hanging="200" w:left="400"/>
    </w:pPr>
    <w:rPr/>
  </w:style>
  <w:style w:type="paragraph" w:styleId="Index3">
    <w:name w:val="Index 3"/>
    <w:basedOn w:val="Normal"/>
    <w:next w:val="Normal"/>
    <w:semiHidden/>
    <w:rsid w:val="00eb49a6"/>
    <w:pPr>
      <w:spacing w:lineRule="auto" w:line="240"/>
      <w:ind w:hanging="200" w:left="600"/>
    </w:pPr>
    <w:rPr/>
  </w:style>
  <w:style w:type="paragraph" w:styleId="index4">
    <w:name w:val="index 4"/>
    <w:basedOn w:val="Normal"/>
    <w:next w:val="Normal"/>
    <w:semiHidden/>
    <w:qFormat/>
    <w:rsid w:val="00eb49a6"/>
    <w:pPr>
      <w:spacing w:lineRule="auto" w:line="240"/>
      <w:ind w:hanging="200" w:left="800"/>
    </w:pPr>
    <w:rPr/>
  </w:style>
  <w:style w:type="paragraph" w:styleId="index5">
    <w:name w:val="index 5"/>
    <w:basedOn w:val="Normal"/>
    <w:next w:val="Normal"/>
    <w:semiHidden/>
    <w:qFormat/>
    <w:rsid w:val="00eb49a6"/>
    <w:pPr>
      <w:spacing w:lineRule="auto" w:line="240"/>
      <w:ind w:hanging="200" w:left="1000"/>
    </w:pPr>
    <w:rPr/>
  </w:style>
  <w:style w:type="paragraph" w:styleId="index6">
    <w:name w:val="index 6"/>
    <w:basedOn w:val="Normal"/>
    <w:next w:val="Normal"/>
    <w:semiHidden/>
    <w:qFormat/>
    <w:rsid w:val="00eb49a6"/>
    <w:pPr>
      <w:spacing w:lineRule="auto" w:line="240"/>
      <w:ind w:hanging="200" w:left="1200"/>
    </w:pPr>
    <w:rPr/>
  </w:style>
  <w:style w:type="paragraph" w:styleId="index7">
    <w:name w:val="index 7"/>
    <w:basedOn w:val="Normal"/>
    <w:next w:val="Normal"/>
    <w:semiHidden/>
    <w:qFormat/>
    <w:rsid w:val="00eb49a6"/>
    <w:pPr>
      <w:spacing w:lineRule="auto" w:line="240"/>
      <w:ind w:hanging="200" w:left="1400"/>
    </w:pPr>
    <w:rPr/>
  </w:style>
  <w:style w:type="paragraph" w:styleId="index8">
    <w:name w:val="index 8"/>
    <w:basedOn w:val="Normal"/>
    <w:next w:val="Normal"/>
    <w:semiHidden/>
    <w:qFormat/>
    <w:rsid w:val="00eb49a6"/>
    <w:pPr>
      <w:spacing w:lineRule="auto" w:line="240"/>
      <w:ind w:hanging="200" w:left="1600"/>
    </w:pPr>
    <w:rPr/>
  </w:style>
  <w:style w:type="paragraph" w:styleId="index9">
    <w:name w:val="index 9"/>
    <w:basedOn w:val="Normal"/>
    <w:next w:val="Normal"/>
    <w:semiHidden/>
    <w:qFormat/>
    <w:rsid w:val="00eb49a6"/>
    <w:pPr>
      <w:spacing w:lineRule="auto" w:line="240"/>
      <w:ind w:hanging="200" w:left="1800"/>
    </w:pPr>
    <w:rPr/>
  </w:style>
  <w:style w:type="paragraph" w:styleId="TOC1">
    <w:name w:val="TOC 1"/>
    <w:basedOn w:val="Normal"/>
    <w:next w:val="Normal"/>
    <w:semiHidden/>
    <w:rsid w:val="00eb49a6"/>
    <w:pPr>
      <w:spacing w:lineRule="auto" w:line="240"/>
    </w:pPr>
    <w:rPr/>
  </w:style>
  <w:style w:type="paragraph" w:styleId="TOC2">
    <w:name w:val="TOC 2"/>
    <w:basedOn w:val="Normal"/>
    <w:next w:val="Normal"/>
    <w:semiHidden/>
    <w:rsid w:val="00eb49a6"/>
    <w:pPr>
      <w:spacing w:lineRule="auto" w:line="240"/>
      <w:ind w:left="200"/>
    </w:pPr>
    <w:rPr/>
  </w:style>
  <w:style w:type="paragraph" w:styleId="TOC3">
    <w:name w:val="TOC 3"/>
    <w:basedOn w:val="Normal"/>
    <w:next w:val="Normal"/>
    <w:semiHidden/>
    <w:rsid w:val="00eb49a6"/>
    <w:pPr>
      <w:spacing w:lineRule="auto" w:line="240"/>
      <w:ind w:left="400"/>
    </w:pPr>
    <w:rPr/>
  </w:style>
  <w:style w:type="paragraph" w:styleId="TOC4">
    <w:name w:val="TOC 4"/>
    <w:basedOn w:val="Normal"/>
    <w:next w:val="Normal"/>
    <w:semiHidden/>
    <w:rsid w:val="00eb49a6"/>
    <w:pPr>
      <w:spacing w:lineRule="auto" w:line="240"/>
      <w:ind w:left="600"/>
    </w:pPr>
    <w:rPr/>
  </w:style>
  <w:style w:type="paragraph" w:styleId="TOC5">
    <w:name w:val="TOC 5"/>
    <w:basedOn w:val="Normal"/>
    <w:next w:val="Normal"/>
    <w:semiHidden/>
    <w:rsid w:val="00eb49a6"/>
    <w:pPr>
      <w:spacing w:lineRule="auto" w:line="240"/>
      <w:ind w:left="800"/>
    </w:pPr>
    <w:rPr/>
  </w:style>
  <w:style w:type="paragraph" w:styleId="TOC6">
    <w:name w:val="TOC 6"/>
    <w:basedOn w:val="Normal"/>
    <w:next w:val="Normal"/>
    <w:semiHidden/>
    <w:rsid w:val="00eb49a6"/>
    <w:pPr>
      <w:spacing w:lineRule="auto" w:line="240"/>
      <w:ind w:left="1000"/>
    </w:pPr>
    <w:rPr/>
  </w:style>
  <w:style w:type="paragraph" w:styleId="TOC7">
    <w:name w:val="TOC 7"/>
    <w:basedOn w:val="Normal"/>
    <w:next w:val="Normal"/>
    <w:semiHidden/>
    <w:rsid w:val="00eb49a6"/>
    <w:pPr>
      <w:spacing w:lineRule="auto" w:line="240"/>
      <w:ind w:left="1200"/>
    </w:pPr>
    <w:rPr/>
  </w:style>
  <w:style w:type="paragraph" w:styleId="TOC8">
    <w:name w:val="TOC 8"/>
    <w:basedOn w:val="Normal"/>
    <w:next w:val="Normal"/>
    <w:semiHidden/>
    <w:rsid w:val="00eb49a6"/>
    <w:pPr>
      <w:spacing w:lineRule="auto" w:line="240"/>
      <w:ind w:left="1400"/>
    </w:pPr>
    <w:rPr/>
  </w:style>
  <w:style w:type="paragraph" w:styleId="TOC9">
    <w:name w:val="TOC 9"/>
    <w:basedOn w:val="Normal"/>
    <w:next w:val="Normal"/>
    <w:semiHidden/>
    <w:rsid w:val="00eb49a6"/>
    <w:pPr>
      <w:spacing w:lineRule="auto" w:line="240"/>
      <w:ind w:left="1600"/>
    </w:pPr>
    <w:rPr/>
  </w:style>
  <w:style w:type="paragraph" w:styleId="Inspringen" w:customStyle="1">
    <w:name w:val="Inspringen"/>
    <w:basedOn w:val="Normal"/>
    <w:qFormat/>
    <w:rsid w:val="00eb49a6"/>
    <w:pPr>
      <w:ind w:left="567"/>
    </w:pPr>
    <w:rPr/>
  </w:style>
  <w:style w:type="paragraph" w:styleId="Inspringen2" w:customStyle="1">
    <w:name w:val="Inspringen 2"/>
    <w:basedOn w:val="Normal"/>
    <w:qFormat/>
    <w:rsid w:val="00eb49a6"/>
    <w:pPr>
      <w:ind w:left="851"/>
    </w:pPr>
    <w:rPr/>
  </w:style>
  <w:style w:type="paragraph" w:styleId="Inspringen3" w:customStyle="1">
    <w:name w:val="Inspringen 3"/>
    <w:basedOn w:val="Normal"/>
    <w:qFormat/>
    <w:rsid w:val="00eb49a6"/>
    <w:pPr>
      <w:ind w:left="1134"/>
    </w:pPr>
    <w:rPr/>
  </w:style>
  <w:style w:type="paragraph" w:styleId="Inspringen4" w:customStyle="1">
    <w:name w:val="Inspringen 4"/>
    <w:basedOn w:val="Normal"/>
    <w:qFormat/>
    <w:rsid w:val="00eb49a6"/>
    <w:pPr>
      <w:ind w:left="1418"/>
    </w:pPr>
    <w:rPr/>
  </w:style>
  <w:style w:type="paragraph" w:styleId="Inspringen5" w:customStyle="1">
    <w:name w:val="Inspringen 5"/>
    <w:basedOn w:val="Normal"/>
    <w:qFormat/>
    <w:rsid w:val="00eb49a6"/>
    <w:pPr>
      <w:ind w:left="1701"/>
    </w:pPr>
    <w:rPr/>
  </w:style>
  <w:style w:type="paragraph" w:styleId="Inspringen6" w:customStyle="1">
    <w:name w:val="Inspringen 6"/>
    <w:basedOn w:val="Normal"/>
    <w:qFormat/>
    <w:rsid w:val="00eb49a6"/>
    <w:pPr>
      <w:ind w:left="1985"/>
    </w:pPr>
    <w:rPr/>
  </w:style>
  <w:style w:type="paragraph" w:styleId="Inspringen7" w:customStyle="1">
    <w:name w:val="Inspringen 7"/>
    <w:basedOn w:val="Normal"/>
    <w:qFormat/>
    <w:rsid w:val="00eb49a6"/>
    <w:pPr>
      <w:ind w:left="2268"/>
    </w:pPr>
    <w:rPr/>
  </w:style>
  <w:style w:type="paragraph" w:styleId="Inspringen8" w:customStyle="1">
    <w:name w:val="Inspringen 8"/>
    <w:basedOn w:val="Normal"/>
    <w:qFormat/>
    <w:rsid w:val="00eb49a6"/>
    <w:pPr>
      <w:ind w:left="2552"/>
    </w:pPr>
    <w:rPr/>
  </w:style>
  <w:style w:type="paragraph" w:styleId="Inspringen9" w:customStyle="1">
    <w:name w:val="Inspringen 9"/>
    <w:basedOn w:val="Normal"/>
    <w:qFormat/>
    <w:rsid w:val="00eb49a6"/>
    <w:pPr>
      <w:ind w:left="2835"/>
    </w:pPr>
    <w:rPr/>
  </w:style>
  <w:style w:type="paragraph" w:styleId="toaheading">
    <w:name w:val="toa heading"/>
    <w:basedOn w:val="Normal"/>
    <w:next w:val="Normal"/>
    <w:semiHidden/>
    <w:qFormat/>
    <w:rsid w:val="00eb49a6"/>
    <w:pPr>
      <w:spacing w:lineRule="auto" w:line="240" w:before="120" w:after="0"/>
    </w:pPr>
    <w:rPr>
      <w:rFonts w:ascii="Arial" w:hAnsi="Arial"/>
      <w:b/>
      <w:sz w:val="24"/>
    </w:rPr>
  </w:style>
  <w:style w:type="paragraph" w:styleId="List4">
    <w:name w:val="List 4"/>
    <w:basedOn w:val="Normal"/>
    <w:qFormat/>
    <w:rsid w:val="00eb49a6"/>
    <w:pPr>
      <w:spacing w:lineRule="auto" w:line="240"/>
      <w:ind w:hanging="283" w:left="1132"/>
    </w:pPr>
    <w:rPr/>
  </w:style>
  <w:style w:type="paragraph" w:styleId="List5">
    <w:name w:val="List 5"/>
    <w:basedOn w:val="Normal"/>
    <w:qFormat/>
    <w:rsid w:val="00eb49a6"/>
    <w:pPr>
      <w:spacing w:lineRule="auto" w:line="240"/>
      <w:ind w:hanging="283" w:left="1415"/>
    </w:pPr>
    <w:rPr/>
  </w:style>
  <w:style w:type="paragraph" w:styleId="TableofFigures">
    <w:name w:val="Table of Figures"/>
    <w:basedOn w:val="Normal"/>
    <w:next w:val="Normal"/>
    <w:semiHidden/>
    <w:rsid w:val="00eb49a6"/>
    <w:pPr>
      <w:spacing w:lineRule="auto" w:line="240"/>
      <w:ind w:hanging="400" w:left="400"/>
    </w:pPr>
    <w:rPr/>
  </w:style>
  <w:style w:type="paragraph" w:styleId="ListBullet">
    <w:name w:val="List Bullet"/>
    <w:basedOn w:val="Normal"/>
    <w:rsid w:val="00eb49a6"/>
    <w:pPr>
      <w:numPr>
        <w:ilvl w:val="0"/>
        <w:numId w:val="2"/>
      </w:numPr>
      <w:tabs>
        <w:tab w:val="clear" w:pos="708"/>
        <w:tab w:val="left" w:pos="567" w:leader="none"/>
      </w:tabs>
      <w:spacing w:lineRule="auto" w:line="240"/>
      <w:ind w:hanging="0" w:left="0"/>
    </w:pPr>
    <w:rPr/>
  </w:style>
  <w:style w:type="paragraph" w:styleId="ListBullet2">
    <w:name w:val="List Bullet 2"/>
    <w:basedOn w:val="Normal"/>
    <w:rsid w:val="00eb49a6"/>
    <w:pPr>
      <w:numPr>
        <w:ilvl w:val="0"/>
        <w:numId w:val="3"/>
      </w:numPr>
      <w:tabs>
        <w:tab w:val="clear" w:pos="708"/>
        <w:tab w:val="left" w:pos="360" w:leader="none"/>
        <w:tab w:val="left" w:pos="851" w:leader="none"/>
      </w:tabs>
      <w:ind w:hanging="0" w:left="0"/>
    </w:pPr>
    <w:rPr/>
  </w:style>
  <w:style w:type="paragraph" w:styleId="ListBullet3">
    <w:name w:val="List Bullet 3"/>
    <w:basedOn w:val="Normal"/>
    <w:rsid w:val="00eb49a6"/>
    <w:pPr>
      <w:numPr>
        <w:ilvl w:val="0"/>
        <w:numId w:val="4"/>
      </w:numPr>
      <w:tabs>
        <w:tab w:val="clear" w:pos="708"/>
        <w:tab w:val="left" w:pos="360" w:leader="none"/>
      </w:tabs>
      <w:spacing w:lineRule="auto" w:line="240"/>
      <w:ind w:hanging="0" w:left="0"/>
    </w:pPr>
    <w:rPr/>
  </w:style>
  <w:style w:type="paragraph" w:styleId="ListBullet4">
    <w:name w:val="List Bullet 4"/>
    <w:basedOn w:val="Normal"/>
    <w:rsid w:val="00eb49a6"/>
    <w:pPr>
      <w:numPr>
        <w:ilvl w:val="0"/>
        <w:numId w:val="5"/>
      </w:numPr>
      <w:tabs>
        <w:tab w:val="clear" w:pos="708"/>
        <w:tab w:val="left" w:pos="360" w:leader="none"/>
      </w:tabs>
      <w:spacing w:lineRule="auto" w:line="240"/>
      <w:ind w:hanging="0" w:left="0"/>
    </w:pPr>
    <w:rPr/>
  </w:style>
  <w:style w:type="paragraph" w:styleId="ListBullet5">
    <w:name w:val="List Bullet 5"/>
    <w:basedOn w:val="Normal"/>
    <w:rsid w:val="00eb49a6"/>
    <w:pPr>
      <w:numPr>
        <w:ilvl w:val="0"/>
        <w:numId w:val="6"/>
      </w:numPr>
      <w:tabs>
        <w:tab w:val="clear" w:pos="708"/>
        <w:tab w:val="left" w:pos="360" w:leader="none"/>
      </w:tabs>
      <w:spacing w:lineRule="auto" w:line="240"/>
      <w:ind w:hanging="0" w:left="0"/>
    </w:pPr>
    <w:rPr/>
  </w:style>
  <w:style w:type="paragraph" w:styleId="ListNumber">
    <w:name w:val="List Number"/>
    <w:basedOn w:val="Normal"/>
    <w:rsid w:val="00eb49a6"/>
    <w:pPr>
      <w:numPr>
        <w:ilvl w:val="0"/>
        <w:numId w:val="7"/>
      </w:numPr>
      <w:tabs>
        <w:tab w:val="clear" w:pos="708"/>
        <w:tab w:val="left" w:pos="567" w:leader="none"/>
      </w:tabs>
      <w:ind w:hanging="0" w:left="0"/>
    </w:pPr>
    <w:rPr/>
  </w:style>
  <w:style w:type="paragraph" w:styleId="ListNumber2">
    <w:name w:val="List Number 2"/>
    <w:basedOn w:val="Normal"/>
    <w:rsid w:val="00eb49a6"/>
    <w:pPr>
      <w:numPr>
        <w:ilvl w:val="1"/>
        <w:numId w:val="7"/>
      </w:numPr>
      <w:tabs>
        <w:tab w:val="clear" w:pos="708"/>
        <w:tab w:val="left" w:pos="360" w:leader="none"/>
        <w:tab w:val="left" w:pos="851" w:leader="none"/>
      </w:tabs>
      <w:ind w:hanging="0" w:left="0"/>
    </w:pPr>
    <w:rPr/>
  </w:style>
  <w:style w:type="paragraph" w:styleId="ListNumber3">
    <w:name w:val="List Number 3"/>
    <w:basedOn w:val="Normal"/>
    <w:rsid w:val="00eb49a6"/>
    <w:pPr>
      <w:numPr>
        <w:ilvl w:val="2"/>
        <w:numId w:val="7"/>
      </w:numPr>
      <w:tabs>
        <w:tab w:val="clear" w:pos="708"/>
        <w:tab w:val="left" w:pos="360" w:leader="none"/>
        <w:tab w:val="left" w:pos="1134" w:leader="none"/>
      </w:tabs>
      <w:ind w:hanging="0" w:left="0"/>
    </w:pPr>
    <w:rPr/>
  </w:style>
  <w:style w:type="paragraph" w:styleId="ListNumber4">
    <w:name w:val="List Number 4"/>
    <w:basedOn w:val="Normal"/>
    <w:rsid w:val="00eb49a6"/>
    <w:pPr>
      <w:numPr>
        <w:ilvl w:val="3"/>
        <w:numId w:val="7"/>
      </w:numPr>
      <w:tabs>
        <w:tab w:val="clear" w:pos="708"/>
        <w:tab w:val="left" w:pos="360" w:leader="none"/>
        <w:tab w:val="left" w:pos="1418" w:leader="none"/>
      </w:tabs>
      <w:ind w:hanging="0" w:left="0"/>
    </w:pPr>
    <w:rPr/>
  </w:style>
  <w:style w:type="paragraph" w:styleId="ListNumber5">
    <w:name w:val="List Number 5"/>
    <w:basedOn w:val="Normal"/>
    <w:rsid w:val="00eb49a6"/>
    <w:pPr>
      <w:numPr>
        <w:ilvl w:val="0"/>
        <w:numId w:val="8"/>
      </w:numPr>
      <w:tabs>
        <w:tab w:val="clear" w:pos="708"/>
        <w:tab w:val="left" w:pos="360" w:leader="none"/>
      </w:tabs>
      <w:spacing w:lineRule="auto" w:line="240"/>
      <w:ind w:hanging="0" w:left="0"/>
    </w:pPr>
    <w:rPr/>
  </w:style>
  <w:style w:type="paragraph" w:styleId="ListContinue">
    <w:name w:val="List Continue"/>
    <w:basedOn w:val="Normal"/>
    <w:rsid w:val="00eb49a6"/>
    <w:pPr>
      <w:spacing w:lineRule="auto" w:line="240" w:before="0" w:after="120"/>
      <w:ind w:left="283"/>
    </w:pPr>
    <w:rPr/>
  </w:style>
  <w:style w:type="paragraph" w:styleId="ListContinue2">
    <w:name w:val="List Continue 2"/>
    <w:basedOn w:val="Normal"/>
    <w:rsid w:val="00eb49a6"/>
    <w:pPr>
      <w:spacing w:lineRule="auto" w:line="240" w:before="0" w:after="120"/>
      <w:ind w:left="566"/>
    </w:pPr>
    <w:rPr/>
  </w:style>
  <w:style w:type="paragraph" w:styleId="ListContinue3">
    <w:name w:val="List Continue 3"/>
    <w:basedOn w:val="Normal"/>
    <w:rsid w:val="00eb49a6"/>
    <w:pPr>
      <w:spacing w:lineRule="auto" w:line="240" w:before="0" w:after="120"/>
      <w:ind w:left="849"/>
    </w:pPr>
    <w:rPr/>
  </w:style>
  <w:style w:type="paragraph" w:styleId="ListContinue4">
    <w:name w:val="List Continue 4"/>
    <w:basedOn w:val="Normal"/>
    <w:rsid w:val="00eb49a6"/>
    <w:pPr>
      <w:spacing w:lineRule="auto" w:line="240" w:before="0" w:after="120"/>
      <w:ind w:left="1132"/>
    </w:pPr>
    <w:rPr/>
  </w:style>
  <w:style w:type="paragraph" w:styleId="ListContinue5">
    <w:name w:val="List Continue 5"/>
    <w:basedOn w:val="Normal"/>
    <w:rsid w:val="00eb49a6"/>
    <w:pPr>
      <w:spacing w:lineRule="auto" w:line="240" w:before="0" w:after="120"/>
      <w:ind w:left="1415"/>
    </w:pPr>
    <w:rPr/>
  </w:style>
  <w:style w:type="paragraph" w:styleId="macro">
    <w:name w:val="macro"/>
    <w:semiHidden/>
    <w:qFormat/>
    <w:rsid w:val="00eb49a6"/>
    <w:pPr>
      <w:widowControl/>
      <w:tabs>
        <w:tab w:val="clear" w:pos="708"/>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exact" w:line="260" w:before="0" w:after="0"/>
      <w:jc w:val="left"/>
    </w:pPr>
    <w:rPr>
      <w:rFonts w:ascii="Courier New" w:hAnsi="Courier New" w:eastAsia="Times New Roman" w:cs="Times New Roman"/>
      <w:color w:val="auto"/>
      <w:kern w:val="0"/>
      <w:sz w:val="20"/>
      <w:szCs w:val="20"/>
      <w:lang w:val="nl-NL" w:eastAsia="nl-NL" w:bidi="ar-SA"/>
    </w:rPr>
  </w:style>
  <w:style w:type="paragraph" w:styleId="NoteHeading">
    <w:name w:val="Note Heading"/>
    <w:basedOn w:val="Normal"/>
    <w:next w:val="Normal"/>
    <w:qFormat/>
    <w:rsid w:val="00eb49a6"/>
    <w:pPr>
      <w:spacing w:lineRule="auto" w:line="240"/>
    </w:pPr>
    <w:rPr/>
  </w:style>
  <w:style w:type="paragraph" w:styleId="1" w:customStyle="1">
    <w:name w:val="1"/>
    <w:basedOn w:val="Normal"/>
    <w:next w:val="Normal"/>
    <w:qFormat/>
    <w:rsid w:val="00eb49a6"/>
    <w:pPr>
      <w:spacing w:lineRule="auto" w:line="240"/>
      <w:ind w:left="709"/>
    </w:pPr>
    <w:rPr/>
  </w:style>
  <w:style w:type="paragraph" w:styleId="AnnotationText">
    <w:name w:val="Annotation Text"/>
    <w:basedOn w:val="Normal"/>
    <w:semiHidden/>
    <w:rsid w:val="00eb49a6"/>
    <w:pPr>
      <w:spacing w:lineRule="auto" w:line="240"/>
    </w:pPr>
    <w:rPr/>
  </w:style>
  <w:style w:type="paragraph" w:styleId="FootnoteText">
    <w:name w:val="Footnote Text"/>
    <w:basedOn w:val="Normal"/>
    <w:semiHidden/>
    <w:rsid w:val="00eb49a6"/>
    <w:pPr>
      <w:spacing w:lineRule="auto" w:line="240"/>
    </w:pPr>
    <w:rPr/>
  </w:style>
  <w:style w:type="paragraph" w:styleId="Retouradres" w:customStyle="1">
    <w:name w:val="Retouradres"/>
    <w:basedOn w:val="Normal"/>
    <w:next w:val="Normal"/>
    <w:qFormat/>
    <w:rsid w:val="00547739"/>
    <w:pPr>
      <w:spacing w:lineRule="atLeast" w:line="180"/>
    </w:pPr>
    <w:rPr>
      <w:sz w:val="13"/>
    </w:rPr>
  </w:style>
  <w:style w:type="paragraph" w:styleId="Rubricering" w:customStyle="1">
    <w:name w:val="Rubricering"/>
    <w:basedOn w:val="Normal"/>
    <w:next w:val="Normal"/>
    <w:qFormat/>
    <w:rsid w:val="00282965"/>
    <w:pPr/>
    <w:rPr>
      <w:b/>
      <w:caps/>
      <w:sz w:val="13"/>
    </w:rPr>
  </w:style>
  <w:style w:type="paragraph" w:styleId="Functieinondertekening" w:customStyle="1">
    <w:name w:val="Functie in ondertekening"/>
    <w:basedOn w:val="Normal"/>
    <w:next w:val="Normal"/>
    <w:qFormat/>
    <w:rsid w:val="00494227"/>
    <w:pPr/>
    <w:rPr>
      <w:i/>
    </w:rPr>
  </w:style>
  <w:style w:type="paragraph" w:styleId="Afzendgegevens" w:customStyle="1">
    <w:name w:val="Afzendgegevens"/>
    <w:basedOn w:val="Normal"/>
    <w:qFormat/>
    <w:rsid w:val="00494227"/>
    <w:pPr>
      <w:spacing w:lineRule="atLeast" w:line="180"/>
    </w:pPr>
    <w:rPr>
      <w:sz w:val="13"/>
    </w:rPr>
  </w:style>
  <w:style w:type="paragraph" w:styleId="Afzendgegevenskopjes" w:customStyle="1">
    <w:name w:val="Afzendgegevens kopjes"/>
    <w:basedOn w:val="Afzendgegevens"/>
    <w:next w:val="Afzendgegevens"/>
    <w:qFormat/>
    <w:rsid w:val="00494227"/>
    <w:pPr/>
    <w:rPr>
      <w:b/>
    </w:rPr>
  </w:style>
  <w:style w:type="paragraph" w:styleId="HeaderandFooter">
    <w:name w:val="Header and Footer"/>
    <w:basedOn w:val="Normal"/>
    <w:qFormat/>
    <w:pPr/>
    <w:rPr/>
  </w:style>
  <w:style w:type="paragraph" w:styleId="Header">
    <w:name w:val="Header"/>
    <w:basedOn w:val="Normal"/>
    <w:rsid w:val="00132b19"/>
    <w:pPr>
      <w:tabs>
        <w:tab w:val="clear" w:pos="708"/>
        <w:tab w:val="center" w:pos="4320" w:leader="none"/>
        <w:tab w:val="right" w:pos="8640" w:leader="none"/>
      </w:tabs>
    </w:pPr>
    <w:rPr/>
  </w:style>
  <w:style w:type="paragraph" w:styleId="Footer">
    <w:name w:val="Footer"/>
    <w:basedOn w:val="Normal"/>
    <w:rsid w:val="00132b19"/>
    <w:pPr>
      <w:tabs>
        <w:tab w:val="clear" w:pos="708"/>
        <w:tab w:val="center" w:pos="4320" w:leader="none"/>
        <w:tab w:val="right" w:pos="8640" w:leader="none"/>
      </w:tabs>
    </w:pPr>
    <w:rPr/>
  </w:style>
  <w:style w:type="paragraph" w:styleId="Afzendgegevenswitregel1" w:customStyle="1">
    <w:name w:val="Afzendgegevens witregel 1"/>
    <w:basedOn w:val="Afzendgegevens"/>
    <w:next w:val="Afzendgegevenskopjes"/>
    <w:qFormat/>
    <w:rsid w:val="00c45528"/>
    <w:pPr>
      <w:spacing w:lineRule="atLeast" w:line="90"/>
    </w:pPr>
    <w:rPr>
      <w:sz w:val="9"/>
    </w:rPr>
  </w:style>
  <w:style w:type="paragraph" w:styleId="Afzendgegevenswitregel2" w:customStyle="1">
    <w:name w:val="Afzendgegevens witregel 2"/>
    <w:basedOn w:val="Afzendgegevens"/>
    <w:next w:val="Afzendgegevenskopjes"/>
    <w:qFormat/>
    <w:rsid w:val="00c45528"/>
    <w:pPr>
      <w:spacing w:lineRule="atLeast" w:line="270"/>
    </w:pPr>
    <w:rPr>
      <w:sz w:val="27"/>
    </w:rPr>
  </w:style>
  <w:style w:type="paragraph" w:styleId="Aanhef1" w:customStyle="1">
    <w:name w:val="Aanhef1"/>
    <w:basedOn w:val="Normal"/>
    <w:next w:val="Normal"/>
    <w:qFormat/>
    <w:rsid w:val="00d43ffc"/>
    <w:pPr>
      <w:spacing w:before="0" w:after="240"/>
    </w:pPr>
    <w:rPr/>
  </w:style>
  <w:style w:type="paragraph" w:styleId="Slotzin" w:customStyle="1">
    <w:name w:val="Slotzin"/>
    <w:basedOn w:val="Normal"/>
    <w:next w:val="Normal"/>
    <w:qFormat/>
    <w:rsid w:val="00600f33"/>
    <w:pPr>
      <w:spacing w:before="240" w:after="0"/>
    </w:pPr>
    <w:rPr/>
  </w:style>
  <w:style w:type="paragraph" w:styleId="Huisstijl-TabelTitel" w:customStyle="1">
    <w:name w:val="Huisstijl-TabelTitel"/>
    <w:basedOn w:val="Normal"/>
    <w:next w:val="Normal"/>
    <w:qFormat/>
    <w:rsid w:val="005f4c40"/>
    <w:pPr/>
    <w:rPr>
      <w:b/>
      <w:sz w:val="14"/>
      <w:szCs w:val="24"/>
    </w:rPr>
  </w:style>
  <w:style w:type="paragraph" w:styleId="Huisstijl-TabelTekst" w:customStyle="1">
    <w:name w:val="Huisstijl-TabelTekst"/>
    <w:basedOn w:val="Huisstijl-TabelTitel"/>
    <w:qFormat/>
    <w:rsid w:val="005f4c40"/>
    <w:pPr/>
    <w:rPr>
      <w:b w:val="false"/>
    </w:rPr>
  </w:style>
  <w:style w:type="paragraph" w:styleId="Huisstijl-Ondertekeningvervolg" w:customStyle="1">
    <w:name w:val="Huisstijl - Ondertekening vervolg"/>
    <w:basedOn w:val="Normal"/>
    <w:qFormat/>
    <w:rsid w:val="004a2615"/>
    <w:pPr>
      <w:widowControl w:val="false"/>
      <w:suppressAutoHyphens w:val="true"/>
      <w:spacing w:lineRule="exact" w:line="240"/>
      <w:textAlignment w:val="baseline"/>
    </w:pPr>
    <w:rPr>
      <w:rFonts w:cs="Lohit Hindi"/>
      <w:i/>
      <w:kern w:val="2"/>
      <w:szCs w:val="24"/>
      <w:lang w:eastAsia="zh-CN" w:bidi="hi-IN"/>
    </w:rPr>
  </w:style>
  <w:style w:type="paragraph" w:styleId="BalloonText">
    <w:name w:val="Balloon Text"/>
    <w:basedOn w:val="Normal"/>
    <w:link w:val="BallontekstChar"/>
    <w:qFormat/>
    <w:rsid w:val="00577e75"/>
    <w:pPr>
      <w:spacing w:lineRule="auto" w:line="240"/>
    </w:pPr>
    <w:rPr>
      <w:rFonts w:ascii="Tahoma" w:hAnsi="Tahoma" w:cs="Tahoma"/>
      <w:sz w:val="16"/>
      <w:szCs w:val="16"/>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rijksoverheid.nl/ministeries/vws/bezwaarschriften-vws"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 Id="rId3" Type="http://schemas.openxmlformats.org/officeDocument/2006/relationships/hyperlink" Target="mailto:Wjz.bezwaarenberoep@minvws.nl" TargetMode="External"/><Relationship Id="rId4" Type="http://schemas.openxmlformats.org/officeDocument/2006/relationships/hyperlink" Target="mailto:Wjz.bezwaarenberoep@minvws.nl" TargetMode="External"/>
</Relationships>
</file>

<file path=word/theme/theme1.xml><?xml version="1.0" encoding="utf-8"?>
<a:theme xmlns:a="http://schemas.openxmlformats.org/drawingml/2006/main" xmlns:r="http://schemas.openxmlformats.org/officeDocument/2006/relationships"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FAE85B-35A6-4A97-BE79-A89B14BCF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1</Pages>
  <Words>253</Words>
  <Characters>1509</Characters>
  <CharactersWithSpaces>1731</CharactersWithSpaces>
  <Paragraphs>34</Paragraphs>
  <Company>Ministerie van VWS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2024-11-25T11:26:00Z</dcterms:created>
  <dc:creator>mw. C.P.N. Baptist-Van Deventer</dc:creator>
  <dc:description/>
  <dc:language>en-US</dc:language>
  <cp:lastModifiedBy/>
  <cp:lastPrinted>2011-02-25T08:24:00Z</cp:lastPrinted>
  <dcterms:modified xsi:type="dcterms:W3CDTF">2024-12-17T09:46:21Z</dcterms:modified>
  <cp:revision>5</cp:revision>
  <dc:subject/>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