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58BD" w14:textId="1AA51594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0CBF4F" wp14:editId="7613FABC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03C73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5C11DE" w14:textId="0FC9ED78" w:rsidR="00E73480" w:rsidRDefault="000170B8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옵션</w:t>
                            </w:r>
                          </w:p>
                          <w:p w14:paraId="5FFC6AB2" w14:textId="68BD5634" w:rsidR="000170B8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임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내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옵션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  <w:p w14:paraId="0D2668DD" w14:textId="668D90E4" w:rsidR="00E73480" w:rsidRDefault="0050070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BF4F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F403C73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5C11DE" w14:textId="0FC9ED78" w:rsidR="00E73480" w:rsidRDefault="000170B8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옵션</w:t>
                      </w:r>
                    </w:p>
                    <w:p w14:paraId="5FFC6AB2" w14:textId="68BD5634" w:rsidR="000170B8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임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내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옵션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  <w:p w14:paraId="0D2668DD" w14:textId="668D90E4" w:rsidR="00E73480" w:rsidRDefault="0050070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86F19C" wp14:editId="0EEFDC7F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64029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F19C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DB64029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33254804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6C71B04D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96F2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3D3A56B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797DDC1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7BA2EC76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578AD" w14:textId="024274CB" w:rsidR="00E7348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</w:t>
            </w:r>
            <w:r w:rsidR="000170B8">
              <w:rPr>
                <w:rFonts w:asciiTheme="minorEastAsia" w:hAnsiTheme="minorEastAsia"/>
                <w:color w:val="3F3F3F"/>
                <w:kern w:val="0"/>
                <w:szCs w:val="18"/>
              </w:rPr>
              <w:t>01-</w:t>
            </w: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24</w:t>
            </w:r>
          </w:p>
        </w:tc>
        <w:tc>
          <w:tcPr>
            <w:tcW w:w="6521" w:type="dxa"/>
            <w:vAlign w:val="center"/>
          </w:tcPr>
          <w:p w14:paraId="7B7364AD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14EA4D4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48C0D67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66500" w14:textId="63B827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16D8DD5" w14:textId="75C6B91B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2E7269B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E86FC28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031A7" w14:textId="7D53B3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21ADA3C5" w14:textId="2ADD0D4B" w:rsidR="00875630" w:rsidRPr="00875630" w:rsidRDefault="00875630" w:rsidP="0087563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D7076B7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B4FD9A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8474C8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380E60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304D44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09D828AC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5D5779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4F1903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35ED2A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ACA7493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9CFBBE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57276C6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3436019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73E70EE7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33BC84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C8789D7" w14:textId="28006127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게임 내 </w:t>
      </w:r>
      <w:r w:rsidR="004F2C33">
        <w:rPr>
          <w:rFonts w:asciiTheme="minorEastAsia" w:hAnsiTheme="minorEastAsia" w:hint="eastAsia"/>
        </w:rPr>
        <w:t>옵션</w:t>
      </w:r>
      <w:r>
        <w:rPr>
          <w:rFonts w:asciiTheme="minorEastAsia" w:hAnsiTheme="minorEastAsia" w:hint="eastAsia"/>
        </w:rPr>
        <w:t>에 대한 내용이 기재된 문서이다.</w:t>
      </w:r>
    </w:p>
    <w:p w14:paraId="3D4A9ABE" w14:textId="6DF95597" w:rsidR="004F2C33" w:rsidRDefault="004F2C3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옵션은 게임 내 설정을 조절하는 기능을 한다.</w:t>
      </w:r>
    </w:p>
    <w:p w14:paraId="1699A026" w14:textId="6B543639" w:rsidR="004F2C33" w:rsidRDefault="004F2C3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옵션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 xml:space="preserve">는 어느 </w:t>
      </w:r>
      <w:r>
        <w:rPr>
          <w:rFonts w:asciiTheme="minorEastAsia" w:hAnsiTheme="minorEastAsia"/>
        </w:rPr>
        <w:t>Scene</w:t>
      </w:r>
      <w:r>
        <w:rPr>
          <w:rFonts w:asciiTheme="minorEastAsia" w:hAnsiTheme="minorEastAsia" w:hint="eastAsia"/>
        </w:rPr>
        <w:t>이든 동일하게 활성화된다.</w:t>
      </w:r>
    </w:p>
    <w:p w14:paraId="795A0FD6" w14:textId="77777777" w:rsidR="00E73480" w:rsidRDefault="00E73480">
      <w:pPr>
        <w:pStyle w:val="a7"/>
        <w:ind w:leftChars="0" w:left="567"/>
        <w:rPr>
          <w:rFonts w:asciiTheme="minorEastAsia" w:hAnsiTheme="minorEastAsia"/>
        </w:rPr>
      </w:pPr>
    </w:p>
    <w:p w14:paraId="0F1E8FD0" w14:textId="77777777" w:rsidR="00E73480" w:rsidRDefault="00000000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1D619308" w14:textId="122E43A8" w:rsidR="00E73480" w:rsidRDefault="004F2C33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</w:t>
      </w:r>
      <w:r>
        <w:rPr>
          <w:rFonts w:asciiTheme="minorEastAsia" w:hAnsiTheme="minorEastAsia"/>
        </w:rPr>
        <w:t xml:space="preserve">임 </w:t>
      </w:r>
      <w:r>
        <w:rPr>
          <w:rFonts w:asciiTheme="minorEastAsia" w:hAnsiTheme="minorEastAsia" w:hint="eastAsia"/>
        </w:rPr>
        <w:t>내 설정을 조절할 수 있도록 한다.</w:t>
      </w:r>
    </w:p>
    <w:p w14:paraId="399E5849" w14:textId="53AA5A62" w:rsidR="00AD2F1B" w:rsidRDefault="00AD2F1B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캐주얼한 게임을 지향하는 만큼 한눈에 모든 설정이 들어오도록 디자인한다.</w:t>
      </w:r>
    </w:p>
    <w:p w14:paraId="41381865" w14:textId="1E0FF779" w:rsidR="00AD2F1B" w:rsidRPr="00AD2F1B" w:rsidRDefault="004F2C33" w:rsidP="00AD2F1B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설정 가능한 수치를 정갈히 배치함으로써 유저가 이를 한눈에 파악하고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유저가 게임 내 환경에 불편할 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편의에 맞게 조절할 수 있도록 한다.</w:t>
      </w:r>
    </w:p>
    <w:p w14:paraId="435251BA" w14:textId="77777777" w:rsidR="00E73480" w:rsidRDefault="00E73480">
      <w:pPr>
        <w:rPr>
          <w:rFonts w:asciiTheme="minorEastAsia" w:hAnsiTheme="minorEastAsia"/>
        </w:rPr>
      </w:pPr>
    </w:p>
    <w:p w14:paraId="481632C6" w14:textId="78470EFC" w:rsidR="00E73480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F008D1">
        <w:rPr>
          <w:rFonts w:hint="eastAsia"/>
        </w:rPr>
        <w:t xml:space="preserve">인 게임 </w:t>
      </w:r>
      <w:r w:rsidR="00F008D1">
        <w:t>UI</w:t>
      </w:r>
    </w:p>
    <w:p w14:paraId="3841CF8F" w14:textId="343D47B5" w:rsidR="002E6B0B" w:rsidRPr="001520F0" w:rsidRDefault="00000000" w:rsidP="001520F0">
      <w:pPr>
        <w:pStyle w:val="2"/>
      </w:pPr>
      <w:r>
        <w:t>2-1.</w:t>
      </w:r>
      <w:r>
        <w:rPr>
          <w:rFonts w:hint="eastAsia"/>
        </w:rPr>
        <w:t xml:space="preserve"> </w:t>
      </w:r>
      <w:r w:rsidR="00BF408D">
        <w:rPr>
          <w:rFonts w:hint="eastAsia"/>
        </w:rPr>
        <w:t>기본 설명</w:t>
      </w:r>
    </w:p>
    <w:p w14:paraId="48BC77C7" w14:textId="0B200EC5" w:rsidR="00D12A69" w:rsidRDefault="00B429D9" w:rsidP="00B429D9">
      <w:pPr>
        <w:pStyle w:val="a7"/>
        <w:ind w:leftChars="0" w:left="567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7E35110" wp14:editId="57A271D4">
            <wp:extent cx="5130102" cy="2892973"/>
            <wp:effectExtent l="0" t="0" r="0" b="3175"/>
            <wp:docPr id="850905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05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033" cy="289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A34" w14:textId="4D4AD0A4" w:rsidR="00F008D1" w:rsidRDefault="00F008D1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 이미지는 옵션의 게임 내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간략히 배치한 것이다.</w:t>
      </w:r>
    </w:p>
    <w:p w14:paraId="02A7ACB1" w14:textId="5916D1CE" w:rsidR="00AF5F02" w:rsidRDefault="00AF5F02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옵션은 </w:t>
      </w:r>
      <w:r>
        <w:rPr>
          <w:rFonts w:asciiTheme="minorEastAsia" w:hAnsiTheme="minorEastAsia"/>
        </w:rPr>
        <w:t>ESC</w:t>
      </w:r>
      <w:r>
        <w:rPr>
          <w:rFonts w:asciiTheme="minorEastAsia" w:hAnsiTheme="minorEastAsia" w:hint="eastAsia"/>
        </w:rPr>
        <w:t>키 입력을 통해 게임 중 항시 활성/비활성화가 가능하다.</w:t>
      </w:r>
    </w:p>
    <w:p w14:paraId="1842A81A" w14:textId="6B7A618C" w:rsidR="00457888" w:rsidRDefault="00457888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설정을 바꾸고 설정 저장 버튼을 누르지 않으면 설정 값은 기존의 것으로 유지된다.</w:t>
      </w:r>
    </w:p>
    <w:p w14:paraId="63E34C08" w14:textId="40C585EF" w:rsidR="00C422A6" w:rsidRDefault="00C422A6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모든 설정은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설정 저장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버튼을 누른 후 적용된다.</w:t>
      </w:r>
    </w:p>
    <w:p w14:paraId="56BB42DC" w14:textId="796D1753" w:rsidR="00D12A69" w:rsidRDefault="00AF5F02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옵션</w:t>
      </w:r>
      <w:r w:rsidR="00330E2C">
        <w:rPr>
          <w:rFonts w:asciiTheme="minorEastAsia" w:hAnsiTheme="minorEastAsia" w:hint="eastAsia"/>
        </w:rPr>
        <w:t xml:space="preserve">은 </w:t>
      </w:r>
      <w:r>
        <w:rPr>
          <w:rFonts w:asciiTheme="minorEastAsia" w:hAnsiTheme="minorEastAsia" w:hint="eastAsia"/>
        </w:rPr>
        <w:t xml:space="preserve">아래의 </w:t>
      </w:r>
      <w:r w:rsidR="00330E2C">
        <w:rPr>
          <w:rFonts w:asciiTheme="minorEastAsia" w:hAnsiTheme="minorEastAsia"/>
        </w:rPr>
        <w:t>3</w:t>
      </w:r>
      <w:r w:rsidR="00330E2C">
        <w:rPr>
          <w:rFonts w:asciiTheme="minorEastAsia" w:hAnsiTheme="minorEastAsia" w:hint="eastAsia"/>
        </w:rPr>
        <w:t>가지 분야로 나뉘어진다.</w:t>
      </w:r>
    </w:p>
    <w:p w14:paraId="07206DE1" w14:textId="0ED8BDF1" w:rsidR="00330E2C" w:rsidRDefault="00330E2C" w:rsidP="00AF5F02">
      <w:pPr>
        <w:pStyle w:val="a7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화면 </w:t>
      </w:r>
      <w:proofErr w:type="gramStart"/>
      <w:r>
        <w:rPr>
          <w:rFonts w:asciiTheme="minorEastAsia" w:hAnsiTheme="minorEastAsia" w:hint="eastAsia"/>
        </w:rPr>
        <w:t xml:space="preserve">설정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 w:rsidR="001D75F3">
        <w:rPr>
          <w:rFonts w:asciiTheme="minorEastAsia" w:hAnsiTheme="minorEastAsia" w:hint="eastAsia"/>
        </w:rPr>
        <w:t xml:space="preserve">게임의 그래픽 </w:t>
      </w:r>
      <w:r w:rsidR="001D75F3">
        <w:rPr>
          <w:rFonts w:asciiTheme="minorEastAsia" w:hAnsiTheme="minorEastAsia"/>
        </w:rPr>
        <w:t xml:space="preserve">/ </w:t>
      </w:r>
      <w:r w:rsidR="001D75F3">
        <w:rPr>
          <w:rFonts w:asciiTheme="minorEastAsia" w:hAnsiTheme="minorEastAsia" w:hint="eastAsia"/>
        </w:rPr>
        <w:t>화면과 관련된 설정에 관여한다.</w:t>
      </w:r>
    </w:p>
    <w:p w14:paraId="06DE29D6" w14:textId="58BB92FF" w:rsidR="00330E2C" w:rsidRDefault="00330E2C" w:rsidP="00AF5F02">
      <w:pPr>
        <w:pStyle w:val="a7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소리 </w:t>
      </w:r>
      <w:proofErr w:type="gramStart"/>
      <w:r>
        <w:rPr>
          <w:rFonts w:asciiTheme="minorEastAsia" w:hAnsiTheme="minorEastAsia" w:hint="eastAsia"/>
        </w:rPr>
        <w:t xml:space="preserve">설정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 w:rsidR="001D75F3">
        <w:rPr>
          <w:rFonts w:asciiTheme="minorEastAsia" w:hAnsiTheme="minorEastAsia" w:hint="eastAsia"/>
        </w:rPr>
        <w:t>게임의 소리와 관련된 설정에 관여한다.</w:t>
      </w:r>
    </w:p>
    <w:p w14:paraId="07B47BB4" w14:textId="76D2B842" w:rsidR="005C4B99" w:rsidRPr="00903FF4" w:rsidRDefault="00330E2C" w:rsidP="00903FF4">
      <w:pPr>
        <w:pStyle w:val="a7"/>
        <w:numPr>
          <w:ilvl w:val="1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 </w:t>
      </w:r>
      <w:proofErr w:type="gramStart"/>
      <w:r>
        <w:rPr>
          <w:rFonts w:asciiTheme="minorEastAsia" w:hAnsiTheme="minorEastAsia" w:hint="eastAsia"/>
        </w:rPr>
        <w:t>설정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 w:rsidR="001D75F3">
        <w:rPr>
          <w:rFonts w:asciiTheme="minorEastAsia" w:hAnsiTheme="minorEastAsia" w:hint="eastAsia"/>
        </w:rPr>
        <w:t>게임 진행 중 일어나는 상호작용과 관련된 설정에 관여한다.</w:t>
      </w:r>
    </w:p>
    <w:p w14:paraId="36F385A4" w14:textId="4606B97E" w:rsidR="00140726" w:rsidRPr="00907A47" w:rsidRDefault="001B704A" w:rsidP="00F008D1">
      <w:pPr>
        <w:pStyle w:val="2"/>
      </w:pPr>
      <w:r>
        <w:rPr>
          <w:rFonts w:hint="eastAsia"/>
        </w:rPr>
        <w:lastRenderedPageBreak/>
        <w:t>2</w:t>
      </w:r>
      <w:r w:rsidR="002E6B0B">
        <w:t>-</w:t>
      </w:r>
      <w:r>
        <w:rPr>
          <w:rFonts w:hint="eastAsia"/>
        </w:rPr>
        <w:t>2</w:t>
      </w:r>
      <w:r w:rsidR="002E6B0B">
        <w:t>.</w:t>
      </w:r>
      <w:r w:rsidR="002E6B0B">
        <w:rPr>
          <w:rFonts w:hint="eastAsia"/>
        </w:rPr>
        <w:t xml:space="preserve"> </w:t>
      </w:r>
      <w:r w:rsidR="00563EEC">
        <w:rPr>
          <w:rFonts w:hint="eastAsia"/>
        </w:rPr>
        <w:t xml:space="preserve">기본 </w:t>
      </w:r>
      <w:r w:rsidR="00F008D1">
        <w:rPr>
          <w:rFonts w:hint="eastAsia"/>
        </w:rPr>
        <w:t>U</w:t>
      </w:r>
      <w:r w:rsidR="00F008D1">
        <w:t xml:space="preserve">I </w:t>
      </w:r>
      <w:r w:rsidR="00F008D1">
        <w:rPr>
          <w:rFonts w:hint="eastAsia"/>
        </w:rPr>
        <w:t>설명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0"/>
        <w:gridCol w:w="1398"/>
        <w:gridCol w:w="2860"/>
        <w:gridCol w:w="5708"/>
      </w:tblGrid>
      <w:tr w:rsidR="00C52AC0" w14:paraId="14A7A212" w14:textId="77777777" w:rsidTr="00632BA3">
        <w:tc>
          <w:tcPr>
            <w:tcW w:w="492" w:type="dxa"/>
            <w:shd w:val="clear" w:color="auto" w:fill="F2F2F2"/>
          </w:tcPr>
          <w:p w14:paraId="15029A9E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447" w:type="dxa"/>
            <w:shd w:val="clear" w:color="auto" w:fill="F2F2F2"/>
          </w:tcPr>
          <w:p w14:paraId="1FF24FF4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450" w:type="dxa"/>
            <w:shd w:val="clear" w:color="auto" w:fill="F2F2F2"/>
          </w:tcPr>
          <w:p w14:paraId="2DF21218" w14:textId="7DA5882F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6067" w:type="dxa"/>
            <w:shd w:val="clear" w:color="auto" w:fill="F2F2F2"/>
          </w:tcPr>
          <w:p w14:paraId="3AACDD03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AA5532" w:rsidRPr="00140726" w14:paraId="7D772DA9" w14:textId="77777777" w:rsidTr="00632BA3">
        <w:tc>
          <w:tcPr>
            <w:tcW w:w="492" w:type="dxa"/>
          </w:tcPr>
          <w:p w14:paraId="7E01482E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447" w:type="dxa"/>
          </w:tcPr>
          <w:p w14:paraId="123AFD08" w14:textId="2EE89779" w:rsidR="007F04A8" w:rsidRDefault="00AD727A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홈 버튼</w:t>
            </w:r>
          </w:p>
        </w:tc>
        <w:tc>
          <w:tcPr>
            <w:tcW w:w="2450" w:type="dxa"/>
          </w:tcPr>
          <w:p w14:paraId="2103A1A7" w14:textId="40BD67FA" w:rsidR="007F04A8" w:rsidRDefault="00E12387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D4AB2F8" wp14:editId="3B0148D3">
                  <wp:extent cx="772510" cy="716834"/>
                  <wp:effectExtent l="0" t="0" r="8890" b="7620"/>
                  <wp:docPr id="9690213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0213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383" cy="72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49683471" w14:textId="77777777" w:rsidR="002D0BA0" w:rsidRDefault="00153A1B" w:rsidP="00153A1B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해당 버튼을 누르거나 </w:t>
            </w:r>
            <w:r>
              <w:rPr>
                <w:rFonts w:asciiTheme="minorEastAsia" w:hAnsiTheme="minorEastAsia"/>
              </w:rPr>
              <w:t>ESC</w:t>
            </w:r>
            <w:r>
              <w:rPr>
                <w:rFonts w:asciiTheme="minorEastAsia" w:hAnsiTheme="minorEastAsia" w:hint="eastAsia"/>
              </w:rPr>
              <w:t xml:space="preserve">키를 입력하는 것으로 현재 활성화된 </w:t>
            </w:r>
          </w:p>
          <w:p w14:paraId="3B0D049F" w14:textId="392E89C6" w:rsidR="00153A1B" w:rsidRPr="009D4216" w:rsidRDefault="00153A1B" w:rsidP="00153A1B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옵션을 비활성화 시킬 수 있다</w:t>
            </w:r>
          </w:p>
        </w:tc>
      </w:tr>
      <w:tr w:rsidR="00AA5532" w:rsidRPr="006F208E" w14:paraId="52036467" w14:textId="77777777" w:rsidTr="00632BA3">
        <w:tc>
          <w:tcPr>
            <w:tcW w:w="492" w:type="dxa"/>
          </w:tcPr>
          <w:p w14:paraId="601FADCB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447" w:type="dxa"/>
          </w:tcPr>
          <w:p w14:paraId="227E6F43" w14:textId="77777777" w:rsidR="00AD727A" w:rsidRDefault="00AD727A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설정 저장</w:t>
            </w:r>
          </w:p>
          <w:p w14:paraId="3A5B3943" w14:textId="06F93BF9" w:rsidR="007F04A8" w:rsidRDefault="00AD727A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/초기화 버튼</w:t>
            </w:r>
          </w:p>
        </w:tc>
        <w:tc>
          <w:tcPr>
            <w:tcW w:w="2450" w:type="dxa"/>
          </w:tcPr>
          <w:p w14:paraId="58B0841F" w14:textId="4A5AB20F" w:rsidR="007F04A8" w:rsidRDefault="001E7A0A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46DBFFF" wp14:editId="4866C7AD">
                  <wp:extent cx="1679027" cy="422897"/>
                  <wp:effectExtent l="0" t="0" r="0" b="0"/>
                  <wp:docPr id="7785478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5478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615" cy="42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2513CF7B" w14:textId="0E304BE9" w:rsidR="00882ADF" w:rsidRDefault="00C52AC0" w:rsidP="000E624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저장 버튼을 누르면 현재의 설정 값을 저장한다.</w:t>
            </w:r>
          </w:p>
          <w:p w14:paraId="33C97111" w14:textId="5CC58F72" w:rsidR="00C52AC0" w:rsidRPr="00C52AC0" w:rsidRDefault="00C52AC0" w:rsidP="000E624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초기화 버튼을 누르면 모든 값을 기본값으로 변환 후 저장한다.</w:t>
            </w:r>
          </w:p>
        </w:tc>
      </w:tr>
      <w:tr w:rsidR="00AA5532" w14:paraId="1DC620BB" w14:textId="77777777" w:rsidTr="00632BA3">
        <w:tc>
          <w:tcPr>
            <w:tcW w:w="492" w:type="dxa"/>
          </w:tcPr>
          <w:p w14:paraId="672FAB57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1447" w:type="dxa"/>
          </w:tcPr>
          <w:p w14:paraId="2ACD2656" w14:textId="576894E5" w:rsidR="007F04A8" w:rsidRDefault="00AD727A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 설정</w:t>
            </w:r>
          </w:p>
        </w:tc>
        <w:tc>
          <w:tcPr>
            <w:tcW w:w="2450" w:type="dxa"/>
          </w:tcPr>
          <w:p w14:paraId="1B448324" w14:textId="7768E25B" w:rsidR="007F04A8" w:rsidRDefault="006B1835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9C66D86" wp14:editId="7F2F042F">
                  <wp:extent cx="1504891" cy="630621"/>
                  <wp:effectExtent l="0" t="0" r="635" b="0"/>
                  <wp:docPr id="3596661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6661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909" cy="63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C0AFC7" wp14:editId="03F1CFD5">
                  <wp:extent cx="1371600" cy="730113"/>
                  <wp:effectExtent l="0" t="0" r="0" b="0"/>
                  <wp:docPr id="10974064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40643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54" cy="73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1120EB3C" w14:textId="77777777" w:rsidR="007F04A8" w:rsidRDefault="006B1835" w:rsidP="00B02E8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 해상도를 조절한다.</w:t>
            </w:r>
          </w:p>
          <w:p w14:paraId="09AE7AD4" w14:textId="77777777" w:rsidR="006B1835" w:rsidRDefault="00EA1046" w:rsidP="00B02E8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6:9</w:t>
            </w:r>
            <w:r>
              <w:rPr>
                <w:rFonts w:asciiTheme="minorEastAsia" w:hAnsiTheme="minorEastAsia" w:hint="eastAsia"/>
              </w:rPr>
              <w:t>비율</w:t>
            </w:r>
            <w:r w:rsidR="00C52AC0">
              <w:rPr>
                <w:rFonts w:asciiTheme="minorEastAsia" w:hAnsiTheme="minorEastAsia" w:hint="eastAsia"/>
              </w:rPr>
              <w:t>인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EA1046">
              <w:rPr>
                <w:rFonts w:asciiTheme="minorEastAsia" w:hAnsiTheme="minorEastAsia"/>
                <w:b/>
                <w:bCs/>
              </w:rPr>
              <w:t xml:space="preserve">1280 X </w:t>
            </w:r>
            <w:proofErr w:type="gramStart"/>
            <w:r w:rsidRPr="00EA1046">
              <w:rPr>
                <w:rFonts w:asciiTheme="minorEastAsia" w:hAnsiTheme="minorEastAsia"/>
                <w:b/>
                <w:bCs/>
              </w:rPr>
              <w:t>720</w:t>
            </w:r>
            <w:r>
              <w:rPr>
                <w:rFonts w:asciiTheme="minorEastAsia" w:hAnsiTheme="minorEastAsia"/>
              </w:rPr>
              <w:t xml:space="preserve"> /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Pr="00EA1046">
              <w:rPr>
                <w:rFonts w:asciiTheme="minorEastAsia" w:hAnsiTheme="minorEastAsia"/>
                <w:b/>
                <w:bCs/>
              </w:rPr>
              <w:t>1600 X 900</w:t>
            </w:r>
            <w:r>
              <w:rPr>
                <w:rFonts w:asciiTheme="minorEastAsia" w:hAnsiTheme="minorEastAsia"/>
              </w:rPr>
              <w:t xml:space="preserve"> / </w:t>
            </w:r>
            <w:r w:rsidRPr="00EA1046">
              <w:rPr>
                <w:rFonts w:asciiTheme="minorEastAsia" w:hAnsiTheme="minorEastAsia"/>
                <w:b/>
                <w:bCs/>
              </w:rPr>
              <w:t xml:space="preserve">1920 </w:t>
            </w:r>
            <w:r w:rsidRPr="00EA1046">
              <w:rPr>
                <w:rFonts w:asciiTheme="minorEastAsia" w:hAnsiTheme="minorEastAsia" w:hint="eastAsia"/>
                <w:b/>
                <w:bCs/>
              </w:rPr>
              <w:t>X</w:t>
            </w:r>
            <w:r w:rsidRPr="00EA1046">
              <w:rPr>
                <w:rFonts w:asciiTheme="minorEastAsia" w:hAnsiTheme="minorEastAsia"/>
                <w:b/>
                <w:bCs/>
              </w:rPr>
              <w:t xml:space="preserve"> 1080</w:t>
            </w:r>
            <w:r>
              <w:rPr>
                <w:rFonts w:asciiTheme="minorEastAsia" w:hAnsiTheme="minorEastAsia"/>
              </w:rPr>
              <w:t xml:space="preserve">을 </w:t>
            </w:r>
            <w:r>
              <w:rPr>
                <w:rFonts w:asciiTheme="minorEastAsia" w:hAnsiTheme="minorEastAsia" w:hint="eastAsia"/>
              </w:rPr>
              <w:t>지원한다.</w:t>
            </w:r>
          </w:p>
          <w:p w14:paraId="1C91F985" w14:textId="77777777" w:rsidR="00C52AC0" w:rsidRPr="00C422A6" w:rsidRDefault="00C52AC0" w:rsidP="00B02E8D">
            <w:pPr>
              <w:ind w:left="180" w:hangingChars="100" w:hanging="180"/>
              <w:jc w:val="left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C422A6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 xml:space="preserve">기본값은 </w:t>
            </w:r>
            <w:r w:rsidRPr="00C422A6">
              <w:rPr>
                <w:rFonts w:asciiTheme="minorEastAsia" w:hAnsiTheme="minorEastAsia"/>
                <w:b/>
                <w:bCs/>
                <w:color w:val="4472C4" w:themeColor="accent1"/>
              </w:rPr>
              <w:t>1920 X 1080이다.</w:t>
            </w:r>
          </w:p>
          <w:p w14:paraId="2FADE534" w14:textId="77777777" w:rsidR="00D4251C" w:rsidRDefault="00D4251C" w:rsidP="00B02E8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해상도의 역삼각형 버튼을 클릭하면 하단에 변경 가능한 비율</w:t>
            </w:r>
          </w:p>
          <w:p w14:paraId="696D2E05" w14:textId="77777777" w:rsidR="00D4251C" w:rsidRDefault="00D4251C" w:rsidP="00B02E8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리스트가 펼쳐지고,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 중 하나를 선택하거나 삼각형을 클릭하면 </w:t>
            </w:r>
          </w:p>
          <w:p w14:paraId="2BE22585" w14:textId="611BA910" w:rsidR="00D4251C" w:rsidRDefault="00D4251C" w:rsidP="00B02E8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다시 리스트가 접힌다.</w:t>
            </w:r>
          </w:p>
        </w:tc>
      </w:tr>
      <w:tr w:rsidR="00AA5532" w:rsidRPr="00AA5532" w14:paraId="77FA6ACC" w14:textId="77777777" w:rsidTr="00632BA3">
        <w:tc>
          <w:tcPr>
            <w:tcW w:w="492" w:type="dxa"/>
          </w:tcPr>
          <w:p w14:paraId="54E26F5D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447" w:type="dxa"/>
          </w:tcPr>
          <w:p w14:paraId="0DD71CED" w14:textId="50865A52" w:rsidR="007F04A8" w:rsidRDefault="00AD727A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소리 설정</w:t>
            </w:r>
          </w:p>
        </w:tc>
        <w:tc>
          <w:tcPr>
            <w:tcW w:w="2450" w:type="dxa"/>
          </w:tcPr>
          <w:p w14:paraId="107D7748" w14:textId="4090E3B1" w:rsidR="007F04A8" w:rsidRDefault="006B1835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117BC995" wp14:editId="5E521468">
                  <wp:extent cx="1608082" cy="1008824"/>
                  <wp:effectExtent l="0" t="0" r="0" b="1270"/>
                  <wp:docPr id="8101156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1156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280" cy="101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397D59F4" w14:textId="4C218A91" w:rsidR="00C52AC0" w:rsidRDefault="00C52AC0" w:rsidP="00B02E8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게임의 소리를 조절한다.</w:t>
            </w:r>
          </w:p>
          <w:p w14:paraId="0FB5F116" w14:textId="73D4D089" w:rsidR="00882ADF" w:rsidRDefault="006B1835" w:rsidP="00B02E8D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~100</w:t>
            </w:r>
            <w:r>
              <w:rPr>
                <w:rFonts w:asciiTheme="minorEastAsia" w:hAnsiTheme="minorEastAsia" w:hint="eastAsia"/>
              </w:rPr>
              <w:t xml:space="preserve">까지의 </w:t>
            </w:r>
            <w:r w:rsidR="00C52AC0">
              <w:rPr>
                <w:rFonts w:asciiTheme="minorEastAsia" w:hAnsiTheme="minorEastAsia" w:hint="eastAsia"/>
              </w:rPr>
              <w:t>수치를 지</w:t>
            </w:r>
            <w:r w:rsidR="000436C1">
              <w:rPr>
                <w:rFonts w:asciiTheme="minorEastAsia" w:hAnsiTheme="minorEastAsia" w:hint="eastAsia"/>
              </w:rPr>
              <w:t xml:space="preserve">원하며 </w:t>
            </w:r>
            <w:r w:rsidR="00AD727A">
              <w:rPr>
                <w:rFonts w:asciiTheme="minorEastAsia" w:hAnsiTheme="minorEastAsia" w:hint="eastAsia"/>
              </w:rPr>
              <w:t>슬라이더를</w:t>
            </w:r>
            <w:r w:rsidR="000436C1">
              <w:rPr>
                <w:rFonts w:asciiTheme="minorEastAsia" w:hAnsiTheme="minorEastAsia" w:hint="eastAsia"/>
              </w:rPr>
              <w:t xml:space="preserve"> </w:t>
            </w:r>
            <w:r w:rsidR="00AD727A">
              <w:rPr>
                <w:rFonts w:asciiTheme="minorEastAsia" w:hAnsiTheme="minorEastAsia" w:hint="eastAsia"/>
              </w:rPr>
              <w:t>이용해</w:t>
            </w:r>
            <w:r w:rsidR="000436C1">
              <w:rPr>
                <w:rFonts w:asciiTheme="minorEastAsia" w:hAnsiTheme="minorEastAsia" w:hint="eastAsia"/>
              </w:rPr>
              <w:t xml:space="preserve"> 크기를 바꾼다</w:t>
            </w:r>
            <w:r w:rsidR="00C52AC0">
              <w:rPr>
                <w:rFonts w:asciiTheme="minorEastAsia" w:hAnsiTheme="minorEastAsia" w:hint="eastAsia"/>
              </w:rPr>
              <w:t>.</w:t>
            </w:r>
          </w:p>
          <w:p w14:paraId="29639702" w14:textId="77777777" w:rsidR="00AA5532" w:rsidRPr="00C422A6" w:rsidRDefault="00C52AC0" w:rsidP="00B02E8D">
            <w:pPr>
              <w:ind w:left="180" w:hangingChars="100" w:hanging="180"/>
              <w:jc w:val="left"/>
              <w:rPr>
                <w:rFonts w:asciiTheme="minorEastAsia" w:hAnsiTheme="minorEastAsia"/>
                <w:b/>
                <w:bCs/>
                <w:color w:val="4472C4" w:themeColor="accent1"/>
              </w:rPr>
            </w:pPr>
            <w:r w:rsidRPr="00C422A6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 xml:space="preserve">기본값은 모두 </w:t>
            </w:r>
            <w:r w:rsidRPr="00C422A6">
              <w:rPr>
                <w:rFonts w:asciiTheme="minorEastAsia" w:hAnsiTheme="minorEastAsia"/>
                <w:b/>
                <w:bCs/>
                <w:color w:val="4472C4" w:themeColor="accent1"/>
              </w:rPr>
              <w:t>50</w:t>
            </w:r>
            <w:r w:rsidRPr="00C422A6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이다.</w:t>
            </w:r>
          </w:p>
          <w:p w14:paraId="4ECF0B89" w14:textId="3E86EABF" w:rsidR="000436C1" w:rsidRDefault="000436C1" w:rsidP="000436C1">
            <w:proofErr w:type="gramStart"/>
            <w:r w:rsidRPr="00326376">
              <w:rPr>
                <w:rFonts w:hint="eastAsia"/>
                <w:b/>
                <w:bCs/>
              </w:rPr>
              <w:t>뮤트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AA5532">
              <w:rPr>
                <w:noProof/>
              </w:rPr>
              <w:drawing>
                <wp:inline distT="0" distB="0" distL="0" distR="0" wp14:anchorId="4031425B" wp14:editId="0921FB85">
                  <wp:extent cx="178254" cy="189754"/>
                  <wp:effectExtent l="0" t="0" r="0" b="1270"/>
                  <wp:docPr id="19470020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0020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86" cy="19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5532">
              <w:rPr>
                <w:rFonts w:hint="eastAsia"/>
              </w:rPr>
              <w:t>를</w:t>
            </w:r>
            <w:r w:rsidR="00AA5532">
              <w:rPr>
                <w:rFonts w:hint="eastAsia"/>
              </w:rPr>
              <w:t xml:space="preserve"> </w:t>
            </w:r>
            <w:r w:rsidR="00AA5532">
              <w:rPr>
                <w:rFonts w:hint="eastAsia"/>
              </w:rPr>
              <w:t>클릭하면</w:t>
            </w:r>
            <w:r w:rsidR="00AA5532">
              <w:rPr>
                <w:rFonts w:hint="eastAsia"/>
              </w:rPr>
              <w:t xml:space="preserve"> </w:t>
            </w:r>
            <w:r w:rsidR="00AA5532">
              <w:rPr>
                <w:rFonts w:hint="eastAsia"/>
              </w:rPr>
              <w:t>해당</w:t>
            </w:r>
            <w:r w:rsidR="00AA5532">
              <w:rPr>
                <w:rFonts w:hint="eastAsia"/>
              </w:rPr>
              <w:t xml:space="preserve"> </w:t>
            </w:r>
            <w:r w:rsidR="00AA5532">
              <w:rPr>
                <w:rFonts w:hint="eastAsia"/>
              </w:rPr>
              <w:t>이모티콘이</w:t>
            </w:r>
            <w:r>
              <w:rPr>
                <w:rFonts w:hint="eastAsia"/>
              </w:rPr>
              <w:t xml:space="preserve"> </w:t>
            </w:r>
            <w:r w:rsidR="00AA5532">
              <w:rPr>
                <w:noProof/>
              </w:rPr>
              <w:drawing>
                <wp:inline distT="0" distB="0" distL="0" distR="0" wp14:anchorId="7E9F9106" wp14:editId="71599CD4">
                  <wp:extent cx="210181" cy="261306"/>
                  <wp:effectExtent l="0" t="0" r="0" b="5715"/>
                  <wp:docPr id="5741784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17841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78" cy="26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</w:p>
        </w:tc>
      </w:tr>
      <w:tr w:rsidR="00AA5532" w14:paraId="1EB10B73" w14:textId="77777777" w:rsidTr="00632BA3">
        <w:trPr>
          <w:trHeight w:val="1421"/>
        </w:trPr>
        <w:tc>
          <w:tcPr>
            <w:tcW w:w="492" w:type="dxa"/>
          </w:tcPr>
          <w:p w14:paraId="5CE000C1" w14:textId="77777777" w:rsidR="000E624D" w:rsidRDefault="000E624D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447" w:type="dxa"/>
          </w:tcPr>
          <w:p w14:paraId="1889D4A4" w14:textId="2DAF2CFD" w:rsidR="000E624D" w:rsidRDefault="001A1F4D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 설정</w:t>
            </w:r>
          </w:p>
        </w:tc>
        <w:tc>
          <w:tcPr>
            <w:tcW w:w="2450" w:type="dxa"/>
          </w:tcPr>
          <w:p w14:paraId="7AAF59F6" w14:textId="62A19A74" w:rsidR="000E624D" w:rsidRDefault="006B1835" w:rsidP="000E624D">
            <w:pPr>
              <w:widowControl/>
              <w:wordWrap/>
              <w:autoSpaceDE/>
              <w:autoSpaceDN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AF46DA" wp14:editId="6B61E612">
                  <wp:extent cx="1600200" cy="458689"/>
                  <wp:effectExtent l="0" t="0" r="0" b="0"/>
                  <wp:docPr id="17597778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77785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638" cy="46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308BD657" w14:textId="0B6D3AF5" w:rsidR="00C422A6" w:rsidRDefault="0095501E" w:rsidP="00B02E8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유저가 다른 유저의 채팅을 볼지 안 볼지를 설정한다.</w:t>
            </w:r>
          </w:p>
          <w:p w14:paraId="36DBAFE8" w14:textId="77777777" w:rsidR="0095501E" w:rsidRDefault="0095501E" w:rsidP="00B02E8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만약 차단을 눌렀다면,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광장 내 다른 유저의 채팅을 보지 않는다.</w:t>
            </w:r>
          </w:p>
          <w:p w14:paraId="431BDB18" w14:textId="686A2C52" w:rsidR="00C422A6" w:rsidRPr="00C422A6" w:rsidRDefault="00C422A6" w:rsidP="00B02E8D">
            <w:pPr>
              <w:jc w:val="left"/>
              <w:rPr>
                <w:rFonts w:asciiTheme="minorEastAsia" w:hAnsiTheme="minorEastAsia"/>
                <w:b/>
                <w:bCs/>
              </w:rPr>
            </w:pPr>
            <w:r w:rsidRPr="00C422A6">
              <w:rPr>
                <w:rFonts w:asciiTheme="minorEastAsia" w:hAnsiTheme="minorEastAsia" w:hint="eastAsia"/>
                <w:b/>
                <w:bCs/>
                <w:color w:val="4472C4" w:themeColor="accent1"/>
              </w:rPr>
              <w:t>기본값은 허용이다.</w:t>
            </w:r>
          </w:p>
        </w:tc>
      </w:tr>
      <w:tr w:rsidR="00AA5532" w14:paraId="5AE8AA48" w14:textId="77777777" w:rsidTr="00632BA3">
        <w:trPr>
          <w:trHeight w:val="1421"/>
        </w:trPr>
        <w:tc>
          <w:tcPr>
            <w:tcW w:w="492" w:type="dxa"/>
          </w:tcPr>
          <w:p w14:paraId="4FE0CCD2" w14:textId="728313F0" w:rsidR="004C3851" w:rsidRDefault="004C3851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447" w:type="dxa"/>
          </w:tcPr>
          <w:p w14:paraId="7E1E6249" w14:textId="49706690" w:rsidR="004C3851" w:rsidRDefault="001A1F4D" w:rsidP="00B02E8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로그아웃 버튼</w:t>
            </w:r>
          </w:p>
        </w:tc>
        <w:tc>
          <w:tcPr>
            <w:tcW w:w="2450" w:type="dxa"/>
          </w:tcPr>
          <w:p w14:paraId="6EAD8E17" w14:textId="75CA654C" w:rsidR="004C3851" w:rsidRDefault="006B1835" w:rsidP="000E624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CFFC1" wp14:editId="710F17C7">
                  <wp:extent cx="1277007" cy="408929"/>
                  <wp:effectExtent l="0" t="0" r="0" b="0"/>
                  <wp:docPr id="16680150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0150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209" cy="41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13310710" w14:textId="3CC0E751" w:rsidR="004C3851" w:rsidRDefault="0095501E" w:rsidP="00B02E8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버튼을 눌렀을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유저의 계정 정보를 초기화하고 타이틀 화면으로 이동한다.</w:t>
            </w:r>
          </w:p>
        </w:tc>
      </w:tr>
      <w:tr w:rsidR="006B1835" w14:paraId="5C36CD0E" w14:textId="77777777" w:rsidTr="00632BA3">
        <w:trPr>
          <w:trHeight w:val="1421"/>
        </w:trPr>
        <w:tc>
          <w:tcPr>
            <w:tcW w:w="492" w:type="dxa"/>
          </w:tcPr>
          <w:p w14:paraId="2CBE950F" w14:textId="3D656CF0" w:rsidR="006B1835" w:rsidRDefault="006B1835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447" w:type="dxa"/>
          </w:tcPr>
          <w:p w14:paraId="052EE08C" w14:textId="77777777" w:rsidR="006B1835" w:rsidRDefault="001A1F4D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쿠폰번호 입력</w:t>
            </w:r>
          </w:p>
          <w:p w14:paraId="26692C18" w14:textId="59967D82" w:rsidR="001A1F4D" w:rsidRDefault="001A1F4D" w:rsidP="00B02E8D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버튼</w:t>
            </w:r>
          </w:p>
        </w:tc>
        <w:tc>
          <w:tcPr>
            <w:tcW w:w="2450" w:type="dxa"/>
          </w:tcPr>
          <w:p w14:paraId="2BCD5A11" w14:textId="40611DF7" w:rsidR="006B1835" w:rsidRDefault="006B1835" w:rsidP="000E624D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C765AB" wp14:editId="17D88F6A">
                  <wp:extent cx="1411014" cy="333072"/>
                  <wp:effectExtent l="0" t="0" r="0" b="0"/>
                  <wp:docPr id="2467910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7910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852" cy="33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50CA8EF5" w14:textId="77777777" w:rsidR="006B1835" w:rsidRDefault="0095501E" w:rsidP="00B02E8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쿠폰 입력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출력한다.</w:t>
            </w:r>
          </w:p>
          <w:p w14:paraId="000508FF" w14:textId="2A4C9C39" w:rsidR="0095501E" w:rsidRDefault="0095501E" w:rsidP="00B02E8D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출력 후 쿠폰 코드를 입력 받아 해당하는 코드가 있다면,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유저에게 선물을 증여.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이미 받은 코드라면 증여하지 않는다.</w:t>
            </w:r>
          </w:p>
        </w:tc>
      </w:tr>
    </w:tbl>
    <w:p w14:paraId="0FAC39C5" w14:textId="77777777" w:rsidR="00E73480" w:rsidRDefault="00E73480"/>
    <w:p w14:paraId="43651B74" w14:textId="71CAF685" w:rsidR="00C24116" w:rsidRDefault="00C24116" w:rsidP="00C24116">
      <w:pPr>
        <w:pStyle w:val="2"/>
      </w:pPr>
      <w:r>
        <w:rPr>
          <w:rFonts w:hint="eastAsia"/>
        </w:rPr>
        <w:lastRenderedPageBreak/>
        <w:t>2</w:t>
      </w:r>
      <w:r>
        <w:t>-3.</w:t>
      </w:r>
      <w:r>
        <w:rPr>
          <w:rFonts w:hint="eastAsia"/>
        </w:rPr>
        <w:t xml:space="preserve"> 쿠폰 입력</w:t>
      </w:r>
    </w:p>
    <w:p w14:paraId="6E06BB53" w14:textId="72F4773F" w:rsidR="004A017E" w:rsidRDefault="004A017E" w:rsidP="004A017E">
      <w:pPr>
        <w:jc w:val="center"/>
      </w:pPr>
      <w:r>
        <w:rPr>
          <w:noProof/>
        </w:rPr>
        <w:drawing>
          <wp:inline distT="0" distB="0" distL="0" distR="0" wp14:anchorId="2C0226C1" wp14:editId="593D6273">
            <wp:extent cx="3248297" cy="1808816"/>
            <wp:effectExtent l="0" t="0" r="0" b="1270"/>
            <wp:docPr id="2148548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48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2892" cy="18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680" w:rsidRPr="00E06680">
        <w:rPr>
          <w:noProof/>
        </w:rPr>
        <w:t xml:space="preserve"> </w:t>
      </w:r>
      <w:r w:rsidR="00E06680">
        <w:rPr>
          <w:noProof/>
        </w:rPr>
        <w:drawing>
          <wp:inline distT="0" distB="0" distL="0" distR="0" wp14:anchorId="7158C373" wp14:editId="2F531773">
            <wp:extent cx="3239589" cy="1775491"/>
            <wp:effectExtent l="0" t="0" r="0" b="0"/>
            <wp:docPr id="9677777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77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1775" cy="17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E6C0" w14:textId="37F789FC" w:rsidR="0037754C" w:rsidRDefault="0037754C" w:rsidP="0037754C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쿠폰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t xml:space="preserve">’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표시한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AA7CE72" w14:textId="1B8849F7" w:rsidR="00563EEC" w:rsidRDefault="00563EEC" w:rsidP="00563EEC">
      <w:pPr>
        <w:pStyle w:val="2"/>
        <w:ind w:firstLine="620"/>
      </w:pPr>
      <w:r>
        <w:rPr>
          <w:rFonts w:hint="eastAsia"/>
        </w:rPr>
        <w:t>2</w:t>
      </w:r>
      <w:r>
        <w:t>-3-1.</w:t>
      </w:r>
      <w:r>
        <w:rPr>
          <w:rFonts w:hint="eastAsia"/>
        </w:rPr>
        <w:t xml:space="preserve"> 쿠폰 입력 </w:t>
      </w:r>
      <w:r>
        <w:t>UI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0"/>
        <w:gridCol w:w="1402"/>
        <w:gridCol w:w="2839"/>
        <w:gridCol w:w="5725"/>
      </w:tblGrid>
      <w:tr w:rsidR="0037754C" w14:paraId="4E0EE144" w14:textId="77777777" w:rsidTr="00C27D93">
        <w:tc>
          <w:tcPr>
            <w:tcW w:w="492" w:type="dxa"/>
            <w:shd w:val="clear" w:color="auto" w:fill="F2F2F2"/>
          </w:tcPr>
          <w:p w14:paraId="242C33D6" w14:textId="77777777" w:rsidR="00450762" w:rsidRDefault="00450762" w:rsidP="00C27D9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447" w:type="dxa"/>
            <w:shd w:val="clear" w:color="auto" w:fill="F2F2F2"/>
          </w:tcPr>
          <w:p w14:paraId="4ECD611F" w14:textId="77777777" w:rsidR="00450762" w:rsidRDefault="00450762" w:rsidP="00C27D9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450" w:type="dxa"/>
            <w:shd w:val="clear" w:color="auto" w:fill="F2F2F2"/>
          </w:tcPr>
          <w:p w14:paraId="3813CDEF" w14:textId="77777777" w:rsidR="00450762" w:rsidRDefault="00450762" w:rsidP="00C27D9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6067" w:type="dxa"/>
            <w:shd w:val="clear" w:color="auto" w:fill="F2F2F2"/>
          </w:tcPr>
          <w:p w14:paraId="6AD02456" w14:textId="77777777" w:rsidR="00450762" w:rsidRDefault="00450762" w:rsidP="00C27D9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37754C" w:rsidRPr="009D4216" w14:paraId="566D3FBB" w14:textId="77777777" w:rsidTr="00C27D93">
        <w:tc>
          <w:tcPr>
            <w:tcW w:w="492" w:type="dxa"/>
          </w:tcPr>
          <w:p w14:paraId="2BE4C871" w14:textId="77777777" w:rsidR="00450762" w:rsidRDefault="00450762" w:rsidP="00C27D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447" w:type="dxa"/>
          </w:tcPr>
          <w:p w14:paraId="09977CC7" w14:textId="77777777" w:rsidR="00450762" w:rsidRDefault="004E3124" w:rsidP="00C27D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쿠폰</w:t>
            </w:r>
          </w:p>
          <w:p w14:paraId="02EA6F9F" w14:textId="5B57EA82" w:rsidR="004E3124" w:rsidRDefault="004E3124" w:rsidP="00C27D93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텍스트필드</w:t>
            </w:r>
          </w:p>
        </w:tc>
        <w:tc>
          <w:tcPr>
            <w:tcW w:w="2450" w:type="dxa"/>
          </w:tcPr>
          <w:p w14:paraId="76C8CEB2" w14:textId="587F40FF" w:rsidR="00450762" w:rsidRDefault="00CE260E" w:rsidP="00C27D9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4ED63A9" wp14:editId="2DCEF507">
                  <wp:extent cx="1665685" cy="435428"/>
                  <wp:effectExtent l="0" t="0" r="0" b="3175"/>
                  <wp:docPr id="2924648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46488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115" cy="43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2BCFA489" w14:textId="77777777" w:rsidR="00450762" w:rsidRDefault="0037754C" w:rsidP="00C27D9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쿠폰키를 입력 받은 텍스트 박스이다.</w:t>
            </w:r>
          </w:p>
          <w:p w14:paraId="10CE53B0" w14:textId="2D3A6840" w:rsidR="0037754C" w:rsidRPr="009D4216" w:rsidRDefault="0037754C" w:rsidP="00C27D9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란에 마우스를 클릭 후 텍스트를 입력할 수 있다.</w:t>
            </w:r>
          </w:p>
        </w:tc>
      </w:tr>
      <w:tr w:rsidR="0037754C" w:rsidRPr="00C52AC0" w14:paraId="4FC727A3" w14:textId="77777777" w:rsidTr="00F326B7">
        <w:tc>
          <w:tcPr>
            <w:tcW w:w="492" w:type="dxa"/>
          </w:tcPr>
          <w:p w14:paraId="3832DD00" w14:textId="77777777" w:rsidR="00450762" w:rsidRDefault="00450762" w:rsidP="00C27D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1447" w:type="dxa"/>
          </w:tcPr>
          <w:p w14:paraId="27DA482B" w14:textId="77777777" w:rsidR="00F80287" w:rsidRDefault="004E3124" w:rsidP="00C27D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취소/확인</w:t>
            </w:r>
          </w:p>
          <w:p w14:paraId="12550A57" w14:textId="61BCECEE" w:rsidR="00450762" w:rsidRDefault="004E3124" w:rsidP="00C27D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</w:t>
            </w:r>
          </w:p>
        </w:tc>
        <w:tc>
          <w:tcPr>
            <w:tcW w:w="2450" w:type="dxa"/>
            <w:vAlign w:val="center"/>
          </w:tcPr>
          <w:p w14:paraId="637A6E11" w14:textId="2CACCBD8" w:rsidR="00450762" w:rsidRDefault="0037754C" w:rsidP="00F326B7">
            <w:pPr>
              <w:ind w:leftChars="74" w:left="133"/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C14F0A3" wp14:editId="6B38287E">
                  <wp:extent cx="1534093" cy="269966"/>
                  <wp:effectExtent l="0" t="0" r="9525" b="0"/>
                  <wp:docPr id="2889072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9072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83" cy="27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7" w:type="dxa"/>
          </w:tcPr>
          <w:p w14:paraId="3897C031" w14:textId="7CF12DA6" w:rsidR="00450762" w:rsidRDefault="0037754C" w:rsidP="00C27D9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확인 버튼을 누르면 텍스트 박스에 입력된 코드</w:t>
            </w:r>
            <w:r w:rsidR="00824967">
              <w:rPr>
                <w:rFonts w:asciiTheme="minorEastAsia" w:hAnsiTheme="minorEastAsia" w:hint="eastAsia"/>
              </w:rPr>
              <w:t>를 입력 받아 쿠폰 리스트와 비교 후 해당하는 코드가 있다면 해당 유저에게 보상을 증여한다.</w:t>
            </w:r>
          </w:p>
          <w:p w14:paraId="4EAD04F2" w14:textId="3C4FF769" w:rsidR="00824967" w:rsidRDefault="00824967" w:rsidP="00C27D9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해당 유저가 코드를 받은 이력이 있다면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이미 받은 코드입니다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라는 팝업창을 출력한다.</w:t>
            </w:r>
          </w:p>
          <w:p w14:paraId="49C96F7F" w14:textId="013BE014" w:rsidR="0037754C" w:rsidRPr="00C52AC0" w:rsidRDefault="0037754C" w:rsidP="00C27D93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취소 버튼을 누르면 쿠폰 입력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를 비활성화 한다.</w:t>
            </w:r>
          </w:p>
        </w:tc>
      </w:tr>
    </w:tbl>
    <w:p w14:paraId="7CE6BB2E" w14:textId="77777777" w:rsidR="00563EEC" w:rsidRPr="00450762" w:rsidRDefault="00563EEC" w:rsidP="004A017E">
      <w:pPr>
        <w:jc w:val="center"/>
      </w:pPr>
    </w:p>
    <w:p w14:paraId="57F3EA01" w14:textId="4917EC44" w:rsidR="00C24116" w:rsidRPr="007F04A8" w:rsidRDefault="00C24116" w:rsidP="00A268FB">
      <w:pPr>
        <w:jc w:val="center"/>
      </w:pPr>
    </w:p>
    <w:p w14:paraId="189EB6AF" w14:textId="0E96AD36" w:rsidR="00232FB1" w:rsidRPr="00907A47" w:rsidRDefault="00232FB1" w:rsidP="00232FB1">
      <w:pPr>
        <w:pStyle w:val="2"/>
      </w:pPr>
      <w:r>
        <w:rPr>
          <w:rFonts w:hint="eastAsia"/>
        </w:rPr>
        <w:t>2</w:t>
      </w:r>
      <w:r>
        <w:t>-</w:t>
      </w:r>
      <w:r w:rsidR="00563EEC">
        <w:t>4</w:t>
      </w:r>
      <w:r>
        <w:t xml:space="preserve">. </w:t>
      </w:r>
      <w:r w:rsidR="00C24116">
        <w:rPr>
          <w:rFonts w:hint="eastAsia"/>
        </w:rPr>
        <w:t>변경 후 값을 저장하지 않고 옵션을 종료할 때</w:t>
      </w:r>
    </w:p>
    <w:p w14:paraId="5D30F0D0" w14:textId="35CFD72D" w:rsidR="00E73480" w:rsidRDefault="001660ED" w:rsidP="001660ED">
      <w:pPr>
        <w:jc w:val="center"/>
      </w:pPr>
      <w:r>
        <w:rPr>
          <w:noProof/>
        </w:rPr>
        <w:drawing>
          <wp:inline distT="0" distB="0" distL="0" distR="0" wp14:anchorId="017EB776" wp14:editId="7550E2BC">
            <wp:extent cx="4169284" cy="2377440"/>
            <wp:effectExtent l="0" t="0" r="3175" b="3810"/>
            <wp:docPr id="8747653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653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4462" cy="23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780" w14:textId="12901F98" w:rsidR="0037754C" w:rsidRDefault="0037754C" w:rsidP="0037754C">
      <w:pPr>
        <w:pStyle w:val="a7"/>
        <w:numPr>
          <w:ilvl w:val="3"/>
          <w:numId w:val="2"/>
        </w:numPr>
        <w:ind w:leftChars="0"/>
        <w:jc w:val="left"/>
      </w:pPr>
      <w:r>
        <w:rPr>
          <w:rFonts w:hint="eastAsia"/>
        </w:rPr>
        <w:lastRenderedPageBreak/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종료할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팝업창을</w:t>
      </w:r>
      <w:r>
        <w:rPr>
          <w:rFonts w:hint="eastAsia"/>
        </w:rPr>
        <w:t xml:space="preserve"> </w:t>
      </w:r>
      <w:r>
        <w:rPr>
          <w:rFonts w:hint="eastAsia"/>
        </w:rPr>
        <w:t>표시한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08D291D" w14:textId="2A0D04E0" w:rsidR="00645F83" w:rsidRDefault="00645F83" w:rsidP="00645F83">
      <w:pPr>
        <w:pStyle w:val="2"/>
        <w:ind w:firstLine="620"/>
      </w:pPr>
      <w:r>
        <w:rPr>
          <w:rFonts w:hint="eastAsia"/>
        </w:rPr>
        <w:t>2</w:t>
      </w:r>
      <w:r>
        <w:t>-4-1.</w:t>
      </w:r>
      <w:r>
        <w:rPr>
          <w:rFonts w:hint="eastAsia"/>
        </w:rPr>
        <w:t xml:space="preserve"> 저장없이 종료 </w:t>
      </w:r>
      <w:r w:rsidR="00011BE8">
        <w:rPr>
          <w:rFonts w:hint="eastAsia"/>
        </w:rPr>
        <w:t xml:space="preserve">시 </w:t>
      </w:r>
      <w:r>
        <w:t>UI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0"/>
        <w:gridCol w:w="1393"/>
        <w:gridCol w:w="2916"/>
        <w:gridCol w:w="5657"/>
      </w:tblGrid>
      <w:tr w:rsidR="00122285" w14:paraId="3E145A14" w14:textId="77777777" w:rsidTr="00E06680">
        <w:tc>
          <w:tcPr>
            <w:tcW w:w="490" w:type="dxa"/>
            <w:shd w:val="clear" w:color="auto" w:fill="F2F2F2"/>
          </w:tcPr>
          <w:p w14:paraId="671E317D" w14:textId="77777777" w:rsidR="00122285" w:rsidRDefault="00122285" w:rsidP="00C27D9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393" w:type="dxa"/>
            <w:shd w:val="clear" w:color="auto" w:fill="F2F2F2"/>
          </w:tcPr>
          <w:p w14:paraId="0C5D6F37" w14:textId="77777777" w:rsidR="00122285" w:rsidRDefault="00122285" w:rsidP="00C27D9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916" w:type="dxa"/>
            <w:shd w:val="clear" w:color="auto" w:fill="F2F2F2"/>
          </w:tcPr>
          <w:p w14:paraId="77804C8C" w14:textId="77777777" w:rsidR="00122285" w:rsidRDefault="00122285" w:rsidP="00C27D9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657" w:type="dxa"/>
            <w:shd w:val="clear" w:color="auto" w:fill="F2F2F2"/>
          </w:tcPr>
          <w:p w14:paraId="10058036" w14:textId="77777777" w:rsidR="00122285" w:rsidRDefault="00122285" w:rsidP="00C27D93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122285" w:rsidRPr="009D4216" w14:paraId="6F7F5F95" w14:textId="77777777" w:rsidTr="00E06680">
        <w:tc>
          <w:tcPr>
            <w:tcW w:w="490" w:type="dxa"/>
          </w:tcPr>
          <w:p w14:paraId="2DD08F87" w14:textId="77777777" w:rsidR="00122285" w:rsidRDefault="00122285" w:rsidP="00C27D9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393" w:type="dxa"/>
          </w:tcPr>
          <w:p w14:paraId="3723BE30" w14:textId="77777777" w:rsidR="003800FE" w:rsidRDefault="003800FE" w:rsidP="003800F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주의</w:t>
            </w:r>
          </w:p>
          <w:p w14:paraId="351EF4DA" w14:textId="73378E11" w:rsidR="003800FE" w:rsidRDefault="003800FE" w:rsidP="003800FE">
            <w:pPr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팝업 창</w:t>
            </w:r>
          </w:p>
        </w:tc>
        <w:tc>
          <w:tcPr>
            <w:tcW w:w="2916" w:type="dxa"/>
          </w:tcPr>
          <w:p w14:paraId="7FA41B9E" w14:textId="5BAEF95B" w:rsidR="00122285" w:rsidRDefault="00122285" w:rsidP="00C27D93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2A0F14C" wp14:editId="30A7E64E">
                  <wp:extent cx="1706880" cy="1015620"/>
                  <wp:effectExtent l="0" t="0" r="7620" b="0"/>
                  <wp:docPr id="4060968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238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455" cy="102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7" w:type="dxa"/>
          </w:tcPr>
          <w:p w14:paraId="4E469F83" w14:textId="77777777" w:rsidR="00122285" w:rsidRDefault="00122285" w:rsidP="00C27D9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설정 값 중 기존 수치와 비교해 변경점이 있는 상황에서 옵션을</w:t>
            </w:r>
          </w:p>
          <w:p w14:paraId="7F2C83FC" w14:textId="77777777" w:rsidR="00122285" w:rsidRDefault="00122285" w:rsidP="00C27D93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종료하려고 할 때 해당 </w:t>
            </w:r>
            <w:r>
              <w:rPr>
                <w:rFonts w:asciiTheme="minorEastAsia" w:hAnsiTheme="minorEastAsia"/>
              </w:rPr>
              <w:t>UI</w:t>
            </w:r>
            <w:r>
              <w:rPr>
                <w:rFonts w:asciiTheme="minorEastAsia" w:hAnsiTheme="minorEastAsia" w:hint="eastAsia"/>
              </w:rPr>
              <w:t>가 출력된다.</w:t>
            </w:r>
          </w:p>
          <w:p w14:paraId="477AC683" w14:textId="77777777" w:rsidR="00122285" w:rsidRDefault="00122285" w:rsidP="00122285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예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버튼을 눌렀다면 수치 저장 후 옵션이 종료된다.</w:t>
            </w:r>
          </w:p>
          <w:p w14:paraId="55C48717" w14:textId="2422413D" w:rsidR="00122285" w:rsidRPr="009D4216" w:rsidRDefault="00122285" w:rsidP="00122285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아니요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버튼을 눌렀다면 수치 저장 없이 옵션이 종료된다.</w:t>
            </w:r>
          </w:p>
        </w:tc>
      </w:tr>
    </w:tbl>
    <w:p w14:paraId="7CD2899A" w14:textId="77777777" w:rsidR="00645F83" w:rsidRDefault="00645F83" w:rsidP="001660ED">
      <w:pPr>
        <w:jc w:val="center"/>
      </w:pPr>
    </w:p>
    <w:p w14:paraId="399348E2" w14:textId="4BEBEAB6" w:rsidR="00E73480" w:rsidRDefault="004D6B60">
      <w:pPr>
        <w:pStyle w:val="1"/>
      </w:pPr>
      <w:r>
        <w:t>5</w:t>
      </w:r>
      <w:r w:rsidR="00C27D36">
        <w:t>.</w:t>
      </w:r>
      <w:r w:rsidR="00C27D36">
        <w:rPr>
          <w:rFonts w:hint="eastAsia"/>
        </w:rPr>
        <w:t xml:space="preserve">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292C3355" w14:textId="77777777">
        <w:tc>
          <w:tcPr>
            <w:tcW w:w="3685" w:type="dxa"/>
            <w:shd w:val="clear" w:color="auto" w:fill="F2F2F2"/>
            <w:vAlign w:val="center"/>
          </w:tcPr>
          <w:p w14:paraId="625FE077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13331152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3A2D1777" w14:textId="77777777">
        <w:tc>
          <w:tcPr>
            <w:tcW w:w="3685" w:type="dxa"/>
            <w:vAlign w:val="center"/>
          </w:tcPr>
          <w:p w14:paraId="1FBA14BB" w14:textId="0D88EBF9" w:rsidR="00E73480" w:rsidRDefault="00F008D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설정을 저장하지 않고 나갔을 때</w:t>
            </w:r>
          </w:p>
        </w:tc>
        <w:tc>
          <w:tcPr>
            <w:tcW w:w="6492" w:type="dxa"/>
            <w:vAlign w:val="center"/>
          </w:tcPr>
          <w:p w14:paraId="40B9FD09" w14:textId="11B798C5" w:rsidR="00FF36B5" w:rsidRDefault="00F008D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바뀌기 전의 설정 값을 유지한다.</w:t>
            </w:r>
          </w:p>
        </w:tc>
      </w:tr>
      <w:tr w:rsidR="00E73480" w14:paraId="659D3BA6" w14:textId="77777777">
        <w:tc>
          <w:tcPr>
            <w:tcW w:w="3685" w:type="dxa"/>
            <w:vAlign w:val="center"/>
          </w:tcPr>
          <w:p w14:paraId="6EE9F7D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0D6A5A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1FE34D9C" w14:textId="77777777">
        <w:tc>
          <w:tcPr>
            <w:tcW w:w="3685" w:type="dxa"/>
            <w:vAlign w:val="center"/>
          </w:tcPr>
          <w:p w14:paraId="5C063C8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64DC09D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30E2E92E" w14:textId="77777777">
        <w:tc>
          <w:tcPr>
            <w:tcW w:w="3685" w:type="dxa"/>
            <w:vAlign w:val="center"/>
          </w:tcPr>
          <w:p w14:paraId="6E2515D6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C3AD7A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0C18449C" w14:textId="77777777" w:rsidR="00E73480" w:rsidRDefault="00E73480">
      <w:pPr>
        <w:rPr>
          <w:rFonts w:asciiTheme="minorEastAsia" w:hAnsiTheme="minorEastAsia"/>
        </w:rPr>
      </w:pPr>
    </w:p>
    <w:sectPr w:rsidR="00E73480">
      <w:headerReference w:type="default" r:id="rId25"/>
      <w:footerReference w:type="default" r:id="rId26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ABE2" w14:textId="77777777" w:rsidR="00DB66E6" w:rsidRDefault="00DB66E6">
      <w:pPr>
        <w:spacing w:line="240" w:lineRule="auto"/>
      </w:pPr>
      <w:r>
        <w:separator/>
      </w:r>
    </w:p>
  </w:endnote>
  <w:endnote w:type="continuationSeparator" w:id="0">
    <w:p w14:paraId="0370DCE0" w14:textId="77777777" w:rsidR="00DB66E6" w:rsidRDefault="00DB6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D0B60F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AE538F0" w14:textId="77777777" w:rsidR="00E73480" w:rsidRDefault="00E734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B1F25" w14:textId="77777777" w:rsidR="00DB66E6" w:rsidRDefault="00DB66E6">
      <w:pPr>
        <w:spacing w:line="240" w:lineRule="auto"/>
      </w:pPr>
      <w:r>
        <w:separator/>
      </w:r>
    </w:p>
  </w:footnote>
  <w:footnote w:type="continuationSeparator" w:id="0">
    <w:p w14:paraId="495149A6" w14:textId="77777777" w:rsidR="00DB66E6" w:rsidRDefault="00DB6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0014F054" w14:textId="77777777">
      <w:tc>
        <w:tcPr>
          <w:tcW w:w="1871" w:type="dxa"/>
          <w:shd w:val="clear" w:color="auto" w:fill="F2F2F2"/>
        </w:tcPr>
        <w:p w14:paraId="362A9EC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C197C21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18BBB6F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465CA75" w14:textId="7F983008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 w:rsidR="000C272E">
            <w:rPr>
              <w:color w:val="595959"/>
              <w:sz w:val="15"/>
              <w:szCs w:val="20"/>
            </w:rPr>
            <w:t>01</w:t>
          </w:r>
          <w:r>
            <w:rPr>
              <w:color w:val="595959"/>
              <w:sz w:val="15"/>
              <w:szCs w:val="20"/>
            </w:rPr>
            <w:t xml:space="preserve">. </w:t>
          </w:r>
          <w:r w:rsidR="000C272E">
            <w:rPr>
              <w:color w:val="595959"/>
              <w:sz w:val="15"/>
              <w:szCs w:val="20"/>
            </w:rPr>
            <w:t>24</w:t>
          </w:r>
        </w:p>
      </w:tc>
    </w:tr>
    <w:tr w:rsidR="00E73480" w14:paraId="7262BB8A" w14:textId="77777777">
      <w:tc>
        <w:tcPr>
          <w:tcW w:w="1871" w:type="dxa"/>
          <w:shd w:val="clear" w:color="auto" w:fill="F2F2F2"/>
        </w:tcPr>
        <w:p w14:paraId="3E5489E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C3A3B87" w14:textId="562857E0" w:rsidR="00E73480" w:rsidRDefault="000C272E" w:rsidP="000C272E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옵션</w:t>
          </w:r>
          <w:r w:rsidR="00BC670E"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10A99C2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EB9A10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50C199F6" w14:textId="77777777" w:rsidR="00E73480" w:rsidRDefault="00000000" w:rsidP="000C272E">
    <w:pPr>
      <w:pStyle w:val="a3"/>
      <w:jc w:val="center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660482" wp14:editId="6EC7BA3A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079DB3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8CE"/>
    <w:multiLevelType w:val="hybridMultilevel"/>
    <w:tmpl w:val="D7A4355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67442344">
      <w:start w:val="1"/>
      <w:numFmt w:val="bullet"/>
      <w:lvlText w:val="-"/>
      <w:lvlJc w:val="left"/>
      <w:pPr>
        <w:ind w:left="880" w:hanging="440"/>
      </w:pPr>
      <w:rPr>
        <w:rFonts w:ascii="Calibri" w:hAnsi="Calibri" w:cs="Calibri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1454A4"/>
    <w:multiLevelType w:val="hybridMultilevel"/>
    <w:tmpl w:val="CD523D7A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DC282A"/>
    <w:multiLevelType w:val="hybridMultilevel"/>
    <w:tmpl w:val="6FC6882C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67442344">
      <w:start w:val="1"/>
      <w:numFmt w:val="bullet"/>
      <w:lvlText w:val="-"/>
      <w:lvlJc w:val="left"/>
      <w:pPr>
        <w:ind w:left="2200" w:hanging="440"/>
      </w:pPr>
      <w:rPr>
        <w:rFonts w:ascii="Calibri" w:hAnsi="Calibri" w:cs="Calibri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4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7A6E5A"/>
    <w:multiLevelType w:val="hybridMultilevel"/>
    <w:tmpl w:val="89DEA664"/>
    <w:lvl w:ilvl="0" w:tplc="67442344">
      <w:start w:val="1"/>
      <w:numFmt w:val="bullet"/>
      <w:lvlText w:val="-"/>
      <w:lvlJc w:val="left"/>
      <w:pPr>
        <w:ind w:left="2040" w:hanging="44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714280361">
    <w:abstractNumId w:val="4"/>
  </w:num>
  <w:num w:numId="2" w16cid:durableId="1366440428">
    <w:abstractNumId w:val="2"/>
  </w:num>
  <w:num w:numId="3" w16cid:durableId="1827282689">
    <w:abstractNumId w:val="3"/>
  </w:num>
  <w:num w:numId="4" w16cid:durableId="1776057164">
    <w:abstractNumId w:val="1"/>
  </w:num>
  <w:num w:numId="5" w16cid:durableId="1253706598">
    <w:abstractNumId w:val="0"/>
  </w:num>
  <w:num w:numId="6" w16cid:durableId="1966429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11BE8"/>
    <w:rsid w:val="00013F3E"/>
    <w:rsid w:val="000170B8"/>
    <w:rsid w:val="0002349A"/>
    <w:rsid w:val="000410DC"/>
    <w:rsid w:val="000436C1"/>
    <w:rsid w:val="000A061A"/>
    <w:rsid w:val="000C272E"/>
    <w:rsid w:val="000D102B"/>
    <w:rsid w:val="000D52C3"/>
    <w:rsid w:val="000E3EB5"/>
    <w:rsid w:val="000E624D"/>
    <w:rsid w:val="000F20A1"/>
    <w:rsid w:val="000F3FD6"/>
    <w:rsid w:val="00122285"/>
    <w:rsid w:val="00134C0A"/>
    <w:rsid w:val="00140726"/>
    <w:rsid w:val="0015010C"/>
    <w:rsid w:val="001520F0"/>
    <w:rsid w:val="00153A1B"/>
    <w:rsid w:val="00156A61"/>
    <w:rsid w:val="001660ED"/>
    <w:rsid w:val="00197D78"/>
    <w:rsid w:val="001A1F4D"/>
    <w:rsid w:val="001A7B8B"/>
    <w:rsid w:val="001B704A"/>
    <w:rsid w:val="001C3D6D"/>
    <w:rsid w:val="001D75F3"/>
    <w:rsid w:val="001E2021"/>
    <w:rsid w:val="001E7A0A"/>
    <w:rsid w:val="00202B95"/>
    <w:rsid w:val="0020606E"/>
    <w:rsid w:val="00232FB1"/>
    <w:rsid w:val="0023643D"/>
    <w:rsid w:val="00267371"/>
    <w:rsid w:val="00275033"/>
    <w:rsid w:val="002D0BA0"/>
    <w:rsid w:val="002E6B0B"/>
    <w:rsid w:val="002F7AE3"/>
    <w:rsid w:val="003075AA"/>
    <w:rsid w:val="00326376"/>
    <w:rsid w:val="00330E2C"/>
    <w:rsid w:val="0033378E"/>
    <w:rsid w:val="00357C27"/>
    <w:rsid w:val="0037754C"/>
    <w:rsid w:val="003800FE"/>
    <w:rsid w:val="003B0CDD"/>
    <w:rsid w:val="003C0FC4"/>
    <w:rsid w:val="003D1E75"/>
    <w:rsid w:val="00405C57"/>
    <w:rsid w:val="00450762"/>
    <w:rsid w:val="0045521E"/>
    <w:rsid w:val="00457888"/>
    <w:rsid w:val="004A017E"/>
    <w:rsid w:val="004C3851"/>
    <w:rsid w:val="004D6B60"/>
    <w:rsid w:val="004E2A01"/>
    <w:rsid w:val="004E3124"/>
    <w:rsid w:val="004F2C33"/>
    <w:rsid w:val="0050070C"/>
    <w:rsid w:val="00503B37"/>
    <w:rsid w:val="005110F4"/>
    <w:rsid w:val="00517207"/>
    <w:rsid w:val="00527140"/>
    <w:rsid w:val="00563EEC"/>
    <w:rsid w:val="00596C26"/>
    <w:rsid w:val="005C153E"/>
    <w:rsid w:val="005C4B99"/>
    <w:rsid w:val="005D5BAE"/>
    <w:rsid w:val="005F4C11"/>
    <w:rsid w:val="00614A91"/>
    <w:rsid w:val="00632BA3"/>
    <w:rsid w:val="00645F83"/>
    <w:rsid w:val="00675340"/>
    <w:rsid w:val="006B1835"/>
    <w:rsid w:val="00702B0E"/>
    <w:rsid w:val="00762E6B"/>
    <w:rsid w:val="00765514"/>
    <w:rsid w:val="00791D60"/>
    <w:rsid w:val="007F04A8"/>
    <w:rsid w:val="00824967"/>
    <w:rsid w:val="008376C0"/>
    <w:rsid w:val="00875630"/>
    <w:rsid w:val="00881E70"/>
    <w:rsid w:val="00882ADF"/>
    <w:rsid w:val="00886A74"/>
    <w:rsid w:val="008F3140"/>
    <w:rsid w:val="00903FF4"/>
    <w:rsid w:val="00907A47"/>
    <w:rsid w:val="0095501E"/>
    <w:rsid w:val="0096136C"/>
    <w:rsid w:val="009C760B"/>
    <w:rsid w:val="009D0752"/>
    <w:rsid w:val="009D4216"/>
    <w:rsid w:val="009D5856"/>
    <w:rsid w:val="009F0BBB"/>
    <w:rsid w:val="00A268FB"/>
    <w:rsid w:val="00A53FF3"/>
    <w:rsid w:val="00A54DF2"/>
    <w:rsid w:val="00A72CD2"/>
    <w:rsid w:val="00A84F36"/>
    <w:rsid w:val="00AA5532"/>
    <w:rsid w:val="00AA633C"/>
    <w:rsid w:val="00AD2F1B"/>
    <w:rsid w:val="00AD727A"/>
    <w:rsid w:val="00AF3AF5"/>
    <w:rsid w:val="00AF5F02"/>
    <w:rsid w:val="00B16701"/>
    <w:rsid w:val="00B3294F"/>
    <w:rsid w:val="00B429D9"/>
    <w:rsid w:val="00B501D5"/>
    <w:rsid w:val="00B660B5"/>
    <w:rsid w:val="00B85432"/>
    <w:rsid w:val="00B908E5"/>
    <w:rsid w:val="00B919CD"/>
    <w:rsid w:val="00BC670E"/>
    <w:rsid w:val="00BF408D"/>
    <w:rsid w:val="00C24116"/>
    <w:rsid w:val="00C27D36"/>
    <w:rsid w:val="00C321EB"/>
    <w:rsid w:val="00C329D3"/>
    <w:rsid w:val="00C422A6"/>
    <w:rsid w:val="00C52AC0"/>
    <w:rsid w:val="00C9165C"/>
    <w:rsid w:val="00CD6BB9"/>
    <w:rsid w:val="00CE260E"/>
    <w:rsid w:val="00D12A69"/>
    <w:rsid w:val="00D4251C"/>
    <w:rsid w:val="00D67FA0"/>
    <w:rsid w:val="00DB66E6"/>
    <w:rsid w:val="00E06680"/>
    <w:rsid w:val="00E12387"/>
    <w:rsid w:val="00E53370"/>
    <w:rsid w:val="00E70486"/>
    <w:rsid w:val="00E73480"/>
    <w:rsid w:val="00E95717"/>
    <w:rsid w:val="00EA1046"/>
    <w:rsid w:val="00EA6ACF"/>
    <w:rsid w:val="00ED23FE"/>
    <w:rsid w:val="00EF6789"/>
    <w:rsid w:val="00F008D1"/>
    <w:rsid w:val="00F05BC7"/>
    <w:rsid w:val="00F1596E"/>
    <w:rsid w:val="00F326B7"/>
    <w:rsid w:val="00F732F8"/>
    <w:rsid w:val="00F80287"/>
    <w:rsid w:val="00FA206E"/>
    <w:rsid w:val="00FE2194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3294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3294F"/>
  </w:style>
  <w:style w:type="paragraph" w:styleId="20">
    <w:name w:val="toc 2"/>
    <w:basedOn w:val="a"/>
    <w:next w:val="a"/>
    <w:autoRedefine/>
    <w:uiPriority w:val="39"/>
    <w:unhideWhenUsed/>
    <w:rsid w:val="00B3294F"/>
    <w:pPr>
      <w:ind w:leftChars="200" w:left="425"/>
    </w:pPr>
  </w:style>
  <w:style w:type="character" w:styleId="af0">
    <w:name w:val="Hyperlink"/>
    <w:basedOn w:val="a0"/>
    <w:uiPriority w:val="99"/>
    <w:unhideWhenUsed/>
    <w:rsid w:val="00B3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08F1-B1F1-48BE-86C1-57EAA93F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2024-01-25T03:33:00Z</dcterms:modified>
  <cp:version>1000.0100.01</cp:version>
</cp:coreProperties>
</file>