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60B9F" w14:textId="77777777" w:rsidR="00625E91" w:rsidRPr="000720B8" w:rsidRDefault="00CE71C5">
      <w:pPr>
        <w:pageBreakBefore/>
        <w:rPr>
          <w:rFonts w:ascii="Times New Roman" w:hAnsi="Times New Roman" w:cs="Times New Roman"/>
        </w:rPr>
        <w:sectPr w:rsidR="00625E91" w:rsidRPr="000720B8">
          <w:type w:val="continuous"/>
          <w:pgSz w:w="11880" w:h="17760"/>
          <w:pgMar w:top="660" w:right="720" w:bottom="1440" w:left="840" w:header="720" w:footer="720" w:gutter="0"/>
          <w:cols w:space="720"/>
        </w:sectPr>
      </w:pPr>
      <w:r>
        <w:rPr>
          <w:rFonts w:ascii="Times New Roman" w:hAnsi="Times New Roman" w:cs="Times New Roman"/>
        </w:rPr>
      </w:r>
      <w:r>
        <w:rPr>
          <w:rFonts w:ascii="Times New Roman" w:hAnsi="Times New Roman" w:cs="Times New Roman"/>
        </w:rPr>
        <w:pict w14:anchorId="683C7F06">
          <v:group id="_x0000_s1068" style="width:515pt;height:7pt;mso-position-horizontal-relative:char;mso-position-vertical-relative:line" coordsize="10300,140">
            <v:shapetype id="_x0000_t202" coordsize="21600,21600" o:spt="202" path="m,l,21600r21600,l21600,xe">
              <v:stroke joinstyle="miter"/>
              <v:path gradientshapeok="t" o:connecttype="rect"/>
            </v:shapetype>
            <v:shape id="_x0000_s1070" type="#_x0000_t202" style="position:absolute;left:4760;width:5540;height:140;mso-width-relative:margin;mso-height-relative:margin" filled="f" stroked="f">
              <o:lock v:ext="edit" aspectratio="t"/>
              <v:textbox inset="0,0,0,0">
                <w:txbxContent>
                  <w:p w14:paraId="392FE473" w14:textId="77777777" w:rsidR="00625E91" w:rsidRDefault="001B5817">
                    <w:pPr>
                      <w:jc w:val="left"/>
                    </w:pPr>
                    <w:r>
                      <w:rPr>
                        <w:rFonts w:ascii="Times New Roman" w:eastAsia="Times New Roman" w:hAnsi="Times New Roman" w:cs="Times New Roman"/>
                        <w:color w:val="231F1F"/>
                        <w:sz w:val="12"/>
                      </w:rPr>
                      <w:t>IEEE</w:t>
                    </w:r>
                    <w:r>
                      <w:rPr>
                        <w:rFonts w:ascii="宋体" w:eastAsia="宋体" w:hAnsi="宋体" w:cs="宋体"/>
                        <w:color w:val="231F1F"/>
                        <w:sz w:val="12"/>
                      </w:rPr>
                      <w:t xml:space="preserve"> </w:t>
                    </w:r>
                    <w:r>
                      <w:rPr>
                        <w:rFonts w:ascii="Times New Roman" w:eastAsia="Times New Roman" w:hAnsi="Times New Roman" w:cs="Times New Roman"/>
                        <w:color w:val="231F1F"/>
                        <w:sz w:val="12"/>
                      </w:rPr>
                      <w:t>TRANSACTIONS</w:t>
                    </w:r>
                    <w:r>
                      <w:rPr>
                        <w:rFonts w:ascii="宋体" w:eastAsia="宋体" w:hAnsi="宋体" w:cs="宋体"/>
                        <w:color w:val="231F1F"/>
                        <w:sz w:val="12"/>
                      </w:rPr>
                      <w:t xml:space="preserve"> </w:t>
                    </w:r>
                    <w:r>
                      <w:rPr>
                        <w:rFonts w:ascii="Times New Roman" w:eastAsia="Times New Roman" w:hAnsi="Times New Roman" w:cs="Times New Roman"/>
                        <w:color w:val="231F1F"/>
                        <w:sz w:val="12"/>
                      </w:rPr>
                      <w:t>ON</w:t>
                    </w:r>
                    <w:r>
                      <w:rPr>
                        <w:rFonts w:ascii="宋体" w:eastAsia="宋体" w:hAnsi="宋体" w:cs="宋体"/>
                        <w:color w:val="231F1F"/>
                        <w:sz w:val="12"/>
                      </w:rPr>
                      <w:t xml:space="preserve"> </w:t>
                    </w:r>
                    <w:r>
                      <w:rPr>
                        <w:rFonts w:ascii="Times New Roman" w:eastAsia="Times New Roman" w:hAnsi="Times New Roman" w:cs="Times New Roman"/>
                        <w:color w:val="231F1F"/>
                        <w:sz w:val="12"/>
                      </w:rPr>
                      <w:t>VEHICULAR</w:t>
                    </w:r>
                    <w:r>
                      <w:rPr>
                        <w:rFonts w:ascii="宋体" w:eastAsia="宋体" w:hAnsi="宋体" w:cs="宋体"/>
                        <w:color w:val="231F1F"/>
                        <w:sz w:val="12"/>
                      </w:rPr>
                      <w:t xml:space="preserve"> </w:t>
                    </w:r>
                    <w:r>
                      <w:rPr>
                        <w:rFonts w:ascii="Times New Roman" w:eastAsia="Times New Roman" w:hAnsi="Times New Roman" w:cs="Times New Roman"/>
                        <w:color w:val="231F1F"/>
                        <w:sz w:val="12"/>
                      </w:rPr>
                      <w:t>TECHNOLOGY,</w:t>
                    </w:r>
                    <w:r>
                      <w:rPr>
                        <w:rFonts w:ascii="宋体" w:eastAsia="宋体" w:hAnsi="宋体" w:cs="宋体"/>
                        <w:color w:val="231F1F"/>
                        <w:sz w:val="12"/>
                      </w:rPr>
                      <w:t xml:space="preserve"> </w:t>
                    </w:r>
                    <w:r>
                      <w:rPr>
                        <w:rFonts w:ascii="Times New Roman" w:eastAsia="Times New Roman" w:hAnsi="Times New Roman" w:cs="Times New Roman"/>
                        <w:color w:val="231F1F"/>
                        <w:sz w:val="12"/>
                      </w:rPr>
                      <w:t>VOL.</w:t>
                    </w:r>
                    <w:r>
                      <w:rPr>
                        <w:rFonts w:ascii="宋体" w:eastAsia="宋体" w:hAnsi="宋体" w:cs="宋体"/>
                        <w:color w:val="231F1F"/>
                        <w:sz w:val="12"/>
                      </w:rPr>
                      <w:t xml:space="preserve"> </w:t>
                    </w:r>
                    <w:r>
                      <w:rPr>
                        <w:rFonts w:ascii="Times New Roman" w:eastAsia="Times New Roman" w:hAnsi="Times New Roman" w:cs="Times New Roman"/>
                        <w:color w:val="231F1F"/>
                        <w:sz w:val="12"/>
                      </w:rPr>
                      <w:t>74,</w:t>
                    </w:r>
                    <w:r>
                      <w:rPr>
                        <w:rFonts w:ascii="宋体" w:eastAsia="宋体" w:hAnsi="宋体" w:cs="宋体"/>
                        <w:color w:val="231F1F"/>
                        <w:sz w:val="12"/>
                      </w:rPr>
                      <w:t xml:space="preserve"> </w:t>
                    </w:r>
                    <w:r>
                      <w:rPr>
                        <w:rFonts w:ascii="Times New Roman" w:eastAsia="Times New Roman" w:hAnsi="Times New Roman" w:cs="Times New Roman"/>
                        <w:color w:val="231F1F"/>
                        <w:sz w:val="12"/>
                      </w:rPr>
                      <w:t>NO.</w:t>
                    </w:r>
                    <w:r>
                      <w:rPr>
                        <w:rFonts w:ascii="宋体" w:eastAsia="宋体" w:hAnsi="宋体" w:cs="宋体"/>
                        <w:color w:val="231F1F"/>
                        <w:sz w:val="12"/>
                      </w:rPr>
                      <w:t xml:space="preserve"> </w:t>
                    </w:r>
                    <w:r>
                      <w:rPr>
                        <w:rFonts w:ascii="Times New Roman" w:eastAsia="Times New Roman" w:hAnsi="Times New Roman" w:cs="Times New Roman"/>
                        <w:color w:val="231F1F"/>
                        <w:sz w:val="12"/>
                      </w:rPr>
                      <w:t>2,</w:t>
                    </w:r>
                    <w:r>
                      <w:rPr>
                        <w:rFonts w:ascii="宋体" w:eastAsia="宋体" w:hAnsi="宋体" w:cs="宋体"/>
                        <w:color w:val="231F1F"/>
                        <w:sz w:val="12"/>
                      </w:rPr>
                      <w:t xml:space="preserve"> </w:t>
                    </w:r>
                    <w:r>
                      <w:rPr>
                        <w:rFonts w:ascii="Times New Roman" w:eastAsia="Times New Roman" w:hAnsi="Times New Roman" w:cs="Times New Roman"/>
                        <w:color w:val="231F1F"/>
                        <w:sz w:val="12"/>
                      </w:rPr>
                      <w:t>FEBRUARY</w:t>
                    </w:r>
                    <w:r>
                      <w:rPr>
                        <w:rFonts w:ascii="宋体" w:eastAsia="宋体" w:hAnsi="宋体" w:cs="宋体"/>
                        <w:color w:val="231F1F"/>
                        <w:sz w:val="12"/>
                      </w:rPr>
                      <w:t xml:space="preserve"> </w:t>
                    </w:r>
                    <w:r>
                      <w:rPr>
                        <w:rFonts w:ascii="Times New Roman" w:eastAsia="Times New Roman" w:hAnsi="Times New Roman" w:cs="Times New Roman"/>
                        <w:color w:val="231F1F"/>
                        <w:sz w:val="12"/>
                      </w:rPr>
                      <w:t>2025</w:t>
                    </w:r>
                  </w:p>
                </w:txbxContent>
              </v:textbox>
            </v:shape>
            <v:shape id="_x0000_s1069" type="#_x0000_t202" style="position:absolute;width:280;height:140;mso-width-relative:margin;mso-height-relative:margin" filled="f" stroked="f">
              <o:lock v:ext="edit" aspectratio="t"/>
              <v:textbox inset="0,0,0,0">
                <w:txbxContent>
                  <w:p w14:paraId="4BB93194" w14:textId="77777777" w:rsidR="00625E91" w:rsidRDefault="001B5817">
                    <w:pPr>
                      <w:jc w:val="left"/>
                    </w:pPr>
                    <w:r>
                      <w:rPr>
                        <w:rFonts w:ascii="Times New Roman" w:eastAsia="Times New Roman" w:hAnsi="Times New Roman" w:cs="Times New Roman"/>
                        <w:color w:val="231F1F"/>
                        <w:sz w:val="12"/>
                      </w:rPr>
                      <w:t>2406</w:t>
                    </w:r>
                  </w:p>
                </w:txbxContent>
              </v:textbox>
            </v:shape>
            <w10:anchorlock/>
          </v:group>
        </w:pict>
      </w:r>
    </w:p>
    <w:p w14:paraId="0B78923B" w14:textId="2E9A7DAD" w:rsidR="00625E91" w:rsidRPr="000720B8" w:rsidRDefault="001B5817">
      <w:pPr>
        <w:pBdr>
          <w:top w:val="single" w:sz="0" w:space="21" w:color="FFFFFF"/>
        </w:pBdr>
        <w:ind w:right="20"/>
        <w:jc w:val="center"/>
        <w:rPr>
          <w:rFonts w:ascii="Times New Roman" w:hAnsi="Times New Roman" w:cs="Times New Roman"/>
        </w:rPr>
      </w:pPr>
      <w:r>
        <w:rPr>
          <w:rFonts w:ascii="Times New Roman" w:eastAsia="宋体" w:hAnsi="Times New Roman" w:cs="Times New Roman" w:hint="eastAsia"/>
          <w:color w:val="231F1F"/>
          <w:sz w:val="59"/>
        </w:rPr>
        <w:t>基于</w:t>
      </w:r>
      <w:r w:rsidRPr="000720B8">
        <w:rPr>
          <w:rFonts w:ascii="Times New Roman" w:eastAsia="宋体" w:hAnsi="Times New Roman" w:cs="Times New Roman"/>
          <w:color w:val="231F1F"/>
          <w:sz w:val="59"/>
        </w:rPr>
        <w:t>非线性规划的多列车</w:t>
      </w:r>
      <w:r w:rsidR="00BE27E2" w:rsidRPr="000720B8">
        <w:rPr>
          <w:rFonts w:ascii="Times New Roman" w:eastAsia="宋体" w:hAnsi="Times New Roman" w:cs="Times New Roman"/>
          <w:color w:val="231F1F"/>
          <w:sz w:val="59"/>
        </w:rPr>
        <w:t>节能驾驶</w:t>
      </w:r>
      <w:r w:rsidRPr="000720B8">
        <w:rPr>
          <w:rFonts w:ascii="Times New Roman" w:eastAsia="宋体" w:hAnsi="Times New Roman" w:cs="Times New Roman"/>
          <w:color w:val="231F1F"/>
          <w:sz w:val="59"/>
        </w:rPr>
        <w:t>与安全跟踪协同优化</w:t>
      </w:r>
    </w:p>
    <w:p w14:paraId="2B8E8F24" w14:textId="77777777" w:rsidR="00625E91" w:rsidRPr="000720B8" w:rsidRDefault="001B5817">
      <w:pPr>
        <w:spacing w:before="200"/>
        <w:ind w:left="440" w:right="680"/>
        <w:jc w:val="left"/>
        <w:rPr>
          <w:rFonts w:ascii="Times New Roman" w:hAnsi="Times New Roman" w:cs="Times New Roman"/>
        </w:rPr>
        <w:sectPr w:rsidR="00625E91" w:rsidRPr="000720B8">
          <w:type w:val="continuous"/>
          <w:pgSz w:w="11880" w:h="17760"/>
          <w:pgMar w:top="660" w:right="720" w:bottom="1440" w:left="840" w:header="720" w:footer="720" w:gutter="0"/>
          <w:cols w:space="720"/>
        </w:sectPr>
      </w:pPr>
      <w:r w:rsidRPr="000720B8">
        <w:rPr>
          <w:rFonts w:ascii="Times New Roman" w:eastAsia="Times New Roman" w:hAnsi="Times New Roman" w:cs="Times New Roman"/>
          <w:color w:val="231F1F"/>
          <w:sz w:val="19"/>
        </w:rPr>
        <w:t>Mo</w:t>
      </w:r>
      <w:r w:rsidRPr="000720B8">
        <w:rPr>
          <w:rFonts w:ascii="Times New Roman" w:eastAsia="宋体" w:hAnsi="Times New Roman" w:cs="Times New Roman"/>
          <w:color w:val="231F1F"/>
          <w:sz w:val="19"/>
        </w:rPr>
        <w:t xml:space="preserve"> </w:t>
      </w:r>
      <w:proofErr w:type="gramStart"/>
      <w:r w:rsidRPr="000720B8">
        <w:rPr>
          <w:rFonts w:ascii="Times New Roman" w:eastAsia="Times New Roman" w:hAnsi="Times New Roman" w:cs="Times New Roman"/>
          <w:color w:val="231F1F"/>
          <w:sz w:val="19"/>
        </w:rPr>
        <w:t>Chen</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proofErr w:type="gramEnd"/>
      <w:r w:rsidRPr="000720B8">
        <w:rPr>
          <w:rFonts w:ascii="Times New Roman" w:eastAsia="宋体" w:hAnsi="Times New Roman" w:cs="Times New Roman"/>
          <w:color w:val="231F1F"/>
          <w:sz w:val="19"/>
        </w:rPr>
        <w:t xml:space="preserve"> </w:t>
      </w:r>
      <w:proofErr w:type="spellStart"/>
      <w:r w:rsidRPr="000720B8">
        <w:rPr>
          <w:rFonts w:ascii="Times New Roman" w:eastAsia="Times New Roman" w:hAnsi="Times New Roman" w:cs="Times New Roman"/>
          <w:color w:val="231F1F"/>
          <w:sz w:val="19"/>
        </w:rPr>
        <w:t>Nikolce</w:t>
      </w:r>
      <w:proofErr w:type="spellEnd"/>
      <w:r w:rsidRPr="000720B8">
        <w:rPr>
          <w:rFonts w:ascii="Times New Roman" w:eastAsia="宋体" w:hAnsi="Times New Roman" w:cs="Times New Roman"/>
          <w:color w:val="231F1F"/>
          <w:sz w:val="19"/>
        </w:rPr>
        <w:t xml:space="preserve"> </w:t>
      </w:r>
      <w:proofErr w:type="spellStart"/>
      <w:r w:rsidRPr="000720B8">
        <w:rPr>
          <w:rFonts w:ascii="Times New Roman" w:eastAsia="Times New Roman" w:hAnsi="Times New Roman" w:cs="Times New Roman"/>
          <w:color w:val="231F1F"/>
          <w:sz w:val="19"/>
        </w:rPr>
        <w:t>Murgovski</w:t>
      </w:r>
      <w:proofErr w:type="spellEnd"/>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Zhuang</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Xiao</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proofErr w:type="spellStart"/>
      <w:r w:rsidRPr="000720B8">
        <w:rPr>
          <w:rFonts w:ascii="Times New Roman" w:eastAsia="Times New Roman" w:hAnsi="Times New Roman" w:cs="Times New Roman"/>
          <w:color w:val="231F1F"/>
          <w:sz w:val="19"/>
        </w:rPr>
        <w:t>Xiaoyun</w:t>
      </w:r>
      <w:proofErr w:type="spellEnd"/>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Feng,</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Qingyuan</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Wang</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and</w:t>
      </w:r>
      <w:r w:rsidRPr="000720B8">
        <w:rPr>
          <w:rFonts w:ascii="Times New Roman" w:eastAsia="宋体" w:hAnsi="Times New Roman" w:cs="Times New Roman"/>
          <w:color w:val="231F1F"/>
          <w:sz w:val="19"/>
        </w:rPr>
        <w:t xml:space="preserve"> </w:t>
      </w:r>
      <w:proofErr w:type="spellStart"/>
      <w:r w:rsidRPr="000720B8">
        <w:rPr>
          <w:rFonts w:ascii="Times New Roman" w:eastAsia="Times New Roman" w:hAnsi="Times New Roman" w:cs="Times New Roman"/>
          <w:color w:val="231F1F"/>
          <w:sz w:val="19"/>
        </w:rPr>
        <w:t>Pengfei</w:t>
      </w:r>
      <w:proofErr w:type="spellEnd"/>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Sun</w:t>
      </w:r>
    </w:p>
    <w:p w14:paraId="17162A47" w14:textId="4640ACFC" w:rsidR="00625E91" w:rsidRPr="000720B8" w:rsidRDefault="001B5817">
      <w:pPr>
        <w:pBdr>
          <w:top w:val="single" w:sz="0" w:space="31" w:color="FFFFFF"/>
        </w:pBdr>
        <w:spacing w:before="40"/>
        <w:rPr>
          <w:rFonts w:ascii="Times New Roman" w:hAnsi="Times New Roman" w:cs="Times New Roman"/>
        </w:rPr>
      </w:pPr>
      <w:r w:rsidRPr="000720B8">
        <w:rPr>
          <w:rFonts w:ascii="Times New Roman" w:eastAsia="宋体" w:hAnsi="Times New Roman" w:cs="Times New Roman"/>
          <w:b/>
          <w:color w:val="231F1F"/>
          <w:sz w:val="19"/>
        </w:rPr>
        <w:t>摘要</w:t>
      </w:r>
      <w:r w:rsidRPr="000720B8">
        <w:rPr>
          <w:rFonts w:ascii="Times New Roman" w:eastAsia="Times New Roman" w:hAnsi="Times New Roman" w:cs="Times New Roman"/>
          <w:b/>
          <w:color w:val="231F1F"/>
          <w:sz w:val="19"/>
        </w:rPr>
        <w:t>:</w:t>
      </w:r>
      <w:r w:rsidR="00797BF8" w:rsidRPr="000720B8">
        <w:rPr>
          <w:rFonts w:ascii="Times New Roman" w:eastAsia="宋体" w:hAnsi="Times New Roman" w:cs="Times New Roman"/>
          <w:b/>
          <w:color w:val="231F1F"/>
          <w:sz w:val="19"/>
        </w:rPr>
        <w:t>节能驾驶</w:t>
      </w:r>
      <w:r w:rsidRPr="000720B8">
        <w:rPr>
          <w:rFonts w:ascii="Times New Roman" w:eastAsia="宋体" w:hAnsi="Times New Roman" w:cs="Times New Roman"/>
          <w:b/>
          <w:color w:val="231F1F"/>
          <w:sz w:val="19"/>
        </w:rPr>
        <w:t>和安全跟踪是多列运行中的两个主要问题。在现有的工作中，这两个主题是分开讨论的，但并没有真正同时考虑。本文将这两个</w:t>
      </w:r>
      <w:r w:rsidR="00797BF8" w:rsidRPr="000720B8">
        <w:rPr>
          <w:rFonts w:ascii="Times New Roman" w:eastAsia="宋体" w:hAnsi="Times New Roman" w:cs="Times New Roman"/>
          <w:b/>
          <w:color w:val="231F1F"/>
          <w:sz w:val="19"/>
        </w:rPr>
        <w:t>研究</w:t>
      </w:r>
      <w:r w:rsidRPr="000720B8">
        <w:rPr>
          <w:rFonts w:ascii="Times New Roman" w:eastAsia="宋体" w:hAnsi="Times New Roman" w:cs="Times New Roman"/>
          <w:b/>
          <w:color w:val="231F1F"/>
          <w:sz w:val="19"/>
        </w:rPr>
        <w:t>进行整合，提出了城市轨道交通系统多列</w:t>
      </w:r>
      <w:r w:rsidR="0053354A">
        <w:rPr>
          <w:rFonts w:ascii="Times New Roman" w:eastAsia="宋体" w:hAnsi="Times New Roman" w:cs="Times New Roman" w:hint="eastAsia"/>
          <w:b/>
          <w:color w:val="231F1F"/>
          <w:sz w:val="19"/>
        </w:rPr>
        <w:t>车</w:t>
      </w:r>
      <w:r w:rsidRPr="000720B8">
        <w:rPr>
          <w:rFonts w:ascii="Times New Roman" w:eastAsia="宋体" w:hAnsi="Times New Roman" w:cs="Times New Roman"/>
          <w:b/>
          <w:color w:val="231F1F"/>
          <w:sz w:val="19"/>
        </w:rPr>
        <w:t>运行的通用</w:t>
      </w:r>
      <w:r w:rsidR="00797BF8" w:rsidRPr="000720B8">
        <w:rPr>
          <w:rFonts w:ascii="Times New Roman" w:eastAsia="宋体" w:hAnsi="Times New Roman" w:cs="Times New Roman"/>
          <w:b/>
          <w:color w:val="231F1F"/>
          <w:sz w:val="19"/>
        </w:rPr>
        <w:t>协作</w:t>
      </w:r>
      <w:r w:rsidRPr="000720B8">
        <w:rPr>
          <w:rFonts w:ascii="Times New Roman" w:eastAsia="宋体" w:hAnsi="Times New Roman" w:cs="Times New Roman"/>
          <w:b/>
          <w:color w:val="231F1F"/>
          <w:sz w:val="19"/>
        </w:rPr>
        <w:t>方法。将协同</w:t>
      </w:r>
      <w:r w:rsidR="00797BF8" w:rsidRPr="000720B8">
        <w:rPr>
          <w:rFonts w:ascii="Times New Roman" w:eastAsia="宋体" w:hAnsi="Times New Roman" w:cs="Times New Roman"/>
          <w:b/>
          <w:color w:val="231F1F"/>
          <w:sz w:val="19"/>
        </w:rPr>
        <w:t>驾驶</w:t>
      </w:r>
      <w:r w:rsidRPr="000720B8">
        <w:rPr>
          <w:rFonts w:ascii="Times New Roman" w:eastAsia="宋体" w:hAnsi="Times New Roman" w:cs="Times New Roman"/>
          <w:b/>
          <w:color w:val="231F1F"/>
          <w:sz w:val="19"/>
        </w:rPr>
        <w:t>问题表述为最优控制问题，然后将其求解为一个非线性</w:t>
      </w:r>
      <w:r w:rsidR="00797BF8" w:rsidRPr="000720B8">
        <w:rPr>
          <w:rFonts w:ascii="Times New Roman" w:eastAsia="宋体" w:hAnsi="Times New Roman" w:cs="Times New Roman"/>
          <w:b/>
          <w:color w:val="231F1F"/>
          <w:sz w:val="19"/>
        </w:rPr>
        <w:t>规划</w:t>
      </w:r>
      <w:r w:rsidRPr="000720B8">
        <w:rPr>
          <w:rFonts w:ascii="Times New Roman" w:eastAsia="Times New Roman" w:hAnsi="Times New Roman" w:cs="Times New Roman"/>
          <w:b/>
          <w:color w:val="231F1F"/>
          <w:sz w:val="19"/>
        </w:rPr>
        <w:t>(NLP)</w:t>
      </w:r>
      <w:r w:rsidRPr="000720B8">
        <w:rPr>
          <w:rFonts w:ascii="Times New Roman" w:eastAsia="宋体" w:hAnsi="Times New Roman" w:cs="Times New Roman"/>
          <w:b/>
          <w:color w:val="231F1F"/>
          <w:sz w:val="19"/>
        </w:rPr>
        <w:t>。通过将</w:t>
      </w:r>
      <w:r w:rsidR="00797BF8" w:rsidRPr="000720B8">
        <w:rPr>
          <w:rFonts w:ascii="Times New Roman" w:eastAsia="宋体" w:hAnsi="Times New Roman" w:cs="Times New Roman"/>
          <w:b/>
          <w:color w:val="231F1F"/>
          <w:sz w:val="19"/>
        </w:rPr>
        <w:t>接触网</w:t>
      </w:r>
      <w:r w:rsidRPr="000720B8">
        <w:rPr>
          <w:rFonts w:ascii="Times New Roman" w:eastAsia="宋体" w:hAnsi="Times New Roman" w:cs="Times New Roman"/>
          <w:b/>
          <w:color w:val="231F1F"/>
          <w:sz w:val="19"/>
        </w:rPr>
        <w:t>电压作为控制变量，在</w:t>
      </w:r>
      <w:r w:rsidRPr="000720B8">
        <w:rPr>
          <w:rFonts w:ascii="Times New Roman" w:eastAsia="Times New Roman" w:hAnsi="Times New Roman" w:cs="Times New Roman"/>
          <w:b/>
          <w:color w:val="231F1F"/>
          <w:sz w:val="19"/>
        </w:rPr>
        <w:t>NLP</w:t>
      </w:r>
      <w:r w:rsidRPr="000720B8">
        <w:rPr>
          <w:rFonts w:ascii="Times New Roman" w:eastAsia="宋体" w:hAnsi="Times New Roman" w:cs="Times New Roman"/>
          <w:b/>
          <w:color w:val="231F1F"/>
          <w:sz w:val="19"/>
        </w:rPr>
        <w:t>范围内可以考虑典型双</w:t>
      </w:r>
      <w:r w:rsidR="0053354A">
        <w:rPr>
          <w:rFonts w:ascii="Times New Roman" w:eastAsia="宋体" w:hAnsi="Times New Roman" w:cs="Times New Roman" w:hint="eastAsia"/>
          <w:b/>
          <w:color w:val="231F1F"/>
          <w:sz w:val="19"/>
        </w:rPr>
        <w:t>向</w:t>
      </w:r>
      <w:r w:rsidRPr="000720B8">
        <w:rPr>
          <w:rFonts w:ascii="Times New Roman" w:eastAsia="宋体" w:hAnsi="Times New Roman" w:cs="Times New Roman"/>
          <w:b/>
          <w:color w:val="231F1F"/>
          <w:sz w:val="19"/>
        </w:rPr>
        <w:t>直流</w:t>
      </w:r>
      <w:r w:rsidR="0053354A">
        <w:rPr>
          <w:rFonts w:ascii="Times New Roman" w:eastAsia="宋体" w:hAnsi="Times New Roman" w:cs="Times New Roman" w:hint="eastAsia"/>
          <w:b/>
          <w:color w:val="231F1F"/>
          <w:sz w:val="19"/>
        </w:rPr>
        <w:t>轨道交通</w:t>
      </w:r>
      <w:r w:rsidRPr="000720B8">
        <w:rPr>
          <w:rFonts w:ascii="Times New Roman" w:eastAsia="宋体" w:hAnsi="Times New Roman" w:cs="Times New Roman"/>
          <w:b/>
          <w:color w:val="231F1F"/>
          <w:sz w:val="19"/>
        </w:rPr>
        <w:t>系统的动态潮流，而无需为耦合电路开发复杂的潮流计算。与现有工作相比，所提出的方法通过最小化变电站的</w:t>
      </w:r>
      <w:r w:rsidR="00797BF8" w:rsidRPr="000720B8">
        <w:rPr>
          <w:rFonts w:ascii="Times New Roman" w:eastAsia="宋体" w:hAnsi="Times New Roman" w:cs="Times New Roman"/>
          <w:b/>
          <w:color w:val="231F1F"/>
          <w:sz w:val="19"/>
        </w:rPr>
        <w:t>能耗</w:t>
      </w:r>
      <w:r w:rsidRPr="000720B8">
        <w:rPr>
          <w:rFonts w:ascii="Times New Roman" w:eastAsia="宋体" w:hAnsi="Times New Roman" w:cs="Times New Roman"/>
          <w:b/>
          <w:color w:val="231F1F"/>
          <w:sz w:val="19"/>
        </w:rPr>
        <w:t>，实现了列车之间的真正合作，同时确保了相邻列车之间的动态安全跟踪距离。</w:t>
      </w:r>
    </w:p>
    <w:p w14:paraId="4860A33C" w14:textId="685F78EC" w:rsidR="00625E91" w:rsidRPr="000720B8" w:rsidRDefault="00797BF8">
      <w:pPr>
        <w:spacing w:before="160"/>
        <w:jc w:val="left"/>
        <w:rPr>
          <w:rFonts w:ascii="Times New Roman" w:hAnsi="Times New Roman" w:cs="Times New Roman"/>
        </w:rPr>
      </w:pPr>
      <w:r w:rsidRPr="000720B8">
        <w:rPr>
          <w:rFonts w:ascii="Times New Roman" w:eastAsia="宋体" w:hAnsi="Times New Roman" w:cs="Times New Roman"/>
          <w:b/>
          <w:color w:val="231F1F"/>
          <w:sz w:val="19"/>
        </w:rPr>
        <w:t>关键词</w:t>
      </w:r>
      <w:r w:rsidR="001B5817" w:rsidRPr="000720B8">
        <w:rPr>
          <w:rFonts w:ascii="Times New Roman" w:eastAsia="Times New Roman" w:hAnsi="Times New Roman" w:cs="Times New Roman"/>
          <w:b/>
          <w:color w:val="231F1F"/>
          <w:sz w:val="19"/>
        </w:rPr>
        <w:t>-</w:t>
      </w:r>
      <w:r w:rsidRPr="000720B8">
        <w:rPr>
          <w:rFonts w:ascii="Times New Roman" w:eastAsia="宋体" w:hAnsi="Times New Roman" w:cs="Times New Roman"/>
          <w:b/>
          <w:color w:val="231F1F"/>
          <w:sz w:val="19"/>
        </w:rPr>
        <w:t>节能驾驶</w:t>
      </w:r>
      <w:r w:rsidR="001B5817" w:rsidRPr="000720B8">
        <w:rPr>
          <w:rFonts w:ascii="Times New Roman" w:eastAsia="宋体" w:hAnsi="Times New Roman" w:cs="Times New Roman"/>
          <w:b/>
          <w:color w:val="231F1F"/>
          <w:sz w:val="19"/>
        </w:rPr>
        <w:t>，安全跟踪，多列车合作，非线性规</w:t>
      </w:r>
      <w:r w:rsidR="00FA7FBD">
        <w:rPr>
          <w:rFonts w:ascii="Times New Roman" w:eastAsia="宋体" w:hAnsi="Times New Roman" w:cs="Times New Roman" w:hint="eastAsia"/>
          <w:b/>
          <w:color w:val="231F1F"/>
          <w:sz w:val="19"/>
        </w:rPr>
        <w:t>划</w:t>
      </w:r>
      <w:r w:rsidR="001B5817" w:rsidRPr="000720B8">
        <w:rPr>
          <w:rFonts w:ascii="Times New Roman" w:eastAsia="Times New Roman" w:hAnsi="Times New Roman" w:cs="Times New Roman"/>
          <w:b/>
          <w:color w:val="231F1F"/>
          <w:sz w:val="19"/>
        </w:rPr>
        <w:t>(NLP)</w:t>
      </w:r>
    </w:p>
    <w:p w14:paraId="3E630C8A" w14:textId="7A159247" w:rsidR="00625E91" w:rsidRPr="000720B8" w:rsidRDefault="001B5817">
      <w:pPr>
        <w:spacing w:before="360"/>
        <w:ind w:left="1780" w:right="1800"/>
        <w:jc w:val="left"/>
        <w:rPr>
          <w:rFonts w:ascii="Times New Roman" w:hAnsi="Times New Roman" w:cs="Times New Roman"/>
        </w:rPr>
      </w:pPr>
      <w:r w:rsidRPr="000720B8">
        <w:rPr>
          <w:rFonts w:ascii="Times New Roman" w:eastAsia="Times New Roman" w:hAnsi="Times New Roman" w:cs="Times New Roman"/>
          <w:color w:val="231F1F"/>
          <w:sz w:val="23"/>
        </w:rPr>
        <w:t>I.</w:t>
      </w:r>
      <w:r w:rsidRPr="000720B8">
        <w:rPr>
          <w:rFonts w:ascii="Times New Roman" w:eastAsia="宋体" w:hAnsi="Times New Roman" w:cs="Times New Roman"/>
          <w:color w:val="231F1F"/>
          <w:sz w:val="23"/>
        </w:rPr>
        <w:t xml:space="preserve"> </w:t>
      </w:r>
      <w:r w:rsidR="00797BF8" w:rsidRPr="000720B8">
        <w:rPr>
          <w:rFonts w:ascii="Times New Roman" w:eastAsia="宋体" w:hAnsi="Times New Roman" w:cs="Times New Roman"/>
          <w:color w:val="231F1F"/>
          <w:sz w:val="23"/>
        </w:rPr>
        <w:t>引言</w:t>
      </w:r>
    </w:p>
    <w:p w14:paraId="78E4D881" w14:textId="77777777" w:rsidR="00625E91" w:rsidRPr="000720B8" w:rsidRDefault="001B5817">
      <w:pPr>
        <w:keepNext/>
        <w:framePr w:dropCap="drop" w:lines="3" w:wrap="around" w:vAnchor="text" w:hAnchor="text"/>
        <w:jc w:val="left"/>
        <w:textAlignment w:val="baseline"/>
        <w:rPr>
          <w:rFonts w:ascii="Times New Roman" w:hAnsi="Times New Roman" w:cs="Times New Roman"/>
        </w:rPr>
      </w:pPr>
      <w:r w:rsidRPr="000720B8">
        <w:rPr>
          <w:rFonts w:ascii="Times New Roman" w:eastAsia="宋体" w:hAnsi="Times New Roman" w:cs="Times New Roman"/>
          <w:b/>
          <w:color w:val="231F1F"/>
          <w:w w:val="92"/>
          <w:sz w:val="68"/>
        </w:rPr>
        <w:t>城</w:t>
      </w:r>
    </w:p>
    <w:p w14:paraId="6B0A0F51" w14:textId="77777777" w:rsidR="00BE27E2" w:rsidRPr="000720B8" w:rsidRDefault="001B5817" w:rsidP="00BE27E2">
      <w:pPr>
        <w:spacing w:before="140"/>
        <w:jc w:val="left"/>
        <w:rPr>
          <w:rFonts w:ascii="Times New Roman" w:hAnsi="Times New Roman" w:cs="Times New Roman"/>
        </w:rPr>
      </w:pPr>
      <w:r w:rsidRPr="000720B8">
        <w:rPr>
          <w:rFonts w:ascii="Times New Roman" w:eastAsia="宋体" w:hAnsi="Times New Roman" w:cs="Times New Roman"/>
          <w:color w:val="231F1F"/>
        </w:rPr>
        <w:t>市轨道交通</w:t>
      </w:r>
      <w:r w:rsidRPr="000720B8">
        <w:rPr>
          <w:rFonts w:ascii="Times New Roman" w:eastAsia="Times New Roman" w:hAnsi="Times New Roman" w:cs="Times New Roman"/>
          <w:color w:val="231F1F"/>
        </w:rPr>
        <w:t>(URT)</w:t>
      </w:r>
      <w:r w:rsidRPr="000720B8">
        <w:rPr>
          <w:rFonts w:ascii="Times New Roman" w:eastAsia="宋体" w:hAnsi="Times New Roman" w:cs="Times New Roman"/>
          <w:color w:val="231F1F"/>
        </w:rPr>
        <w:t>系统的快速发展为城市提供了高效、可靠、便捷的客运服务。然而，它也消耗了大量的能源。例如，</w:t>
      </w:r>
      <w:r w:rsidRPr="000720B8">
        <w:rPr>
          <w:rFonts w:ascii="Times New Roman" w:eastAsia="Times New Roman" w:hAnsi="Times New Roman" w:cs="Times New Roman"/>
          <w:color w:val="231F1F"/>
        </w:rPr>
        <w:t>2023</w:t>
      </w:r>
      <w:r w:rsidRPr="000720B8">
        <w:rPr>
          <w:rFonts w:ascii="Times New Roman" w:eastAsia="宋体" w:hAnsi="Times New Roman" w:cs="Times New Roman"/>
          <w:color w:val="231F1F"/>
        </w:rPr>
        <w:t>年中国</w:t>
      </w:r>
      <w:r w:rsidRPr="000720B8">
        <w:rPr>
          <w:rFonts w:ascii="Times New Roman" w:eastAsia="Times New Roman" w:hAnsi="Times New Roman" w:cs="Times New Roman"/>
          <w:color w:val="231F1F"/>
        </w:rPr>
        <w:t>URT</w:t>
      </w:r>
      <w:r w:rsidRPr="000720B8">
        <w:rPr>
          <w:rFonts w:ascii="Times New Roman" w:eastAsia="宋体" w:hAnsi="Times New Roman" w:cs="Times New Roman"/>
          <w:color w:val="231F1F"/>
        </w:rPr>
        <w:t>总用电量为</w:t>
      </w:r>
      <w:r w:rsidRPr="000720B8">
        <w:rPr>
          <w:rFonts w:ascii="Times New Roman" w:eastAsia="Times New Roman" w:hAnsi="Times New Roman" w:cs="Times New Roman"/>
          <w:color w:val="231F1F"/>
        </w:rPr>
        <w:t>2.498</w:t>
      </w:r>
      <w:r w:rsidRPr="000720B8">
        <w:rPr>
          <w:rFonts w:ascii="Times New Roman" w:eastAsia="宋体" w:hAnsi="Times New Roman" w:cs="Times New Roman"/>
          <w:color w:val="231F1F"/>
        </w:rPr>
        <w:t xml:space="preserve"> </w:t>
      </w:r>
      <w:r w:rsidRPr="000720B8">
        <w:rPr>
          <w:rFonts w:ascii="Times New Roman" w:eastAsia="Times New Roman" w:hAnsi="Times New Roman" w:cs="Times New Roman"/>
          <w:color w:val="231F1F"/>
        </w:rPr>
        <w:t>×10-</w:t>
      </w:r>
      <w:r w:rsidRPr="000720B8">
        <w:rPr>
          <w:rFonts w:ascii="Times New Roman" w:eastAsia="Times New Roman" w:hAnsi="Times New Roman" w:cs="Times New Roman"/>
          <w:color w:val="231F1F"/>
          <w:sz w:val="14"/>
          <w:vertAlign w:val="superscript"/>
        </w:rPr>
        <w:t>10</w:t>
      </w:r>
      <w:r w:rsidRPr="000720B8">
        <w:rPr>
          <w:rFonts w:ascii="Times New Roman" w:eastAsia="宋体" w:hAnsi="Times New Roman" w:cs="Times New Roman"/>
          <w:color w:val="231F1F"/>
        </w:rPr>
        <w:t>千瓦时，年增长率为</w:t>
      </w:r>
      <w:r w:rsidRPr="000720B8">
        <w:rPr>
          <w:rFonts w:ascii="Times New Roman" w:eastAsia="Times New Roman" w:hAnsi="Times New Roman" w:cs="Times New Roman"/>
          <w:color w:val="231F1F"/>
        </w:rPr>
        <w:t>9.59%</w:t>
      </w:r>
      <w:r w:rsidRPr="000720B8">
        <w:rPr>
          <w:rFonts w:ascii="Times New Roman" w:eastAsia="宋体" w:hAnsi="Times New Roman" w:cs="Times New Roman"/>
          <w:color w:val="231F1F"/>
        </w:rPr>
        <w:t>。其中一半的电力是由</w:t>
      </w:r>
      <w:r w:rsidR="00797BF8" w:rsidRPr="000720B8">
        <w:rPr>
          <w:rFonts w:ascii="Times New Roman" w:eastAsia="宋体" w:hAnsi="Times New Roman" w:cs="Times New Roman"/>
          <w:color w:val="231F1F"/>
        </w:rPr>
        <w:t>列车</w:t>
      </w:r>
      <w:r w:rsidRPr="000720B8">
        <w:rPr>
          <w:rFonts w:ascii="Times New Roman" w:eastAsia="宋体" w:hAnsi="Times New Roman" w:cs="Times New Roman"/>
          <w:color w:val="231F1F"/>
        </w:rPr>
        <w:t>牵引系统</w:t>
      </w:r>
      <w:r w:rsidRPr="000720B8">
        <w:rPr>
          <w:rFonts w:ascii="Times New Roman" w:eastAsia="Times New Roman" w:hAnsi="Times New Roman" w:cs="Times New Roman"/>
          <w:color w:val="231F1F"/>
        </w:rPr>
        <w:t>[1]</w:t>
      </w:r>
      <w:r w:rsidRPr="000720B8">
        <w:rPr>
          <w:rFonts w:ascii="Times New Roman" w:eastAsia="宋体" w:hAnsi="Times New Roman" w:cs="Times New Roman"/>
          <w:color w:val="231F1F"/>
        </w:rPr>
        <w:t>消耗的。为了降低能耗，优化列车驾驶策略被认为是一种很有前途的方法</w:t>
      </w:r>
      <w:r w:rsidRPr="000720B8">
        <w:rPr>
          <w:rFonts w:ascii="Times New Roman" w:eastAsia="Times New Roman" w:hAnsi="Times New Roman" w:cs="Times New Roman"/>
          <w:color w:val="231F1F"/>
        </w:rPr>
        <w:t>[2]</w:t>
      </w:r>
      <w:r w:rsidRPr="000720B8">
        <w:rPr>
          <w:rFonts w:ascii="Times New Roman" w:eastAsia="宋体" w:hAnsi="Times New Roman" w:cs="Times New Roman"/>
          <w:color w:val="231F1F"/>
        </w:rPr>
        <w:t>，</w:t>
      </w:r>
      <w:r w:rsidRPr="000720B8">
        <w:rPr>
          <w:rFonts w:ascii="Times New Roman" w:eastAsia="Times New Roman" w:hAnsi="Times New Roman" w:cs="Times New Roman"/>
          <w:color w:val="231F1F"/>
        </w:rPr>
        <w:t>[3]</w:t>
      </w:r>
      <w:r w:rsidRPr="000720B8">
        <w:rPr>
          <w:rFonts w:ascii="Times New Roman" w:eastAsia="宋体" w:hAnsi="Times New Roman" w:cs="Times New Roman"/>
          <w:color w:val="231F1F"/>
        </w:rPr>
        <w:t>，</w:t>
      </w:r>
      <w:r w:rsidRPr="000720B8">
        <w:rPr>
          <w:rFonts w:ascii="Times New Roman" w:eastAsia="Times New Roman" w:hAnsi="Times New Roman" w:cs="Times New Roman"/>
          <w:color w:val="231F1F"/>
        </w:rPr>
        <w:t>[4]</w:t>
      </w:r>
      <w:r w:rsidRPr="000720B8">
        <w:rPr>
          <w:rFonts w:ascii="Times New Roman" w:eastAsia="宋体" w:hAnsi="Times New Roman" w:cs="Times New Roman"/>
          <w:color w:val="231F1F"/>
        </w:rPr>
        <w:t>，这种方法需要较少的资本投入和少量的修改。</w:t>
      </w:r>
    </w:p>
    <w:p w14:paraId="4DAD5D8C" w14:textId="4C4A1732" w:rsidR="0046470E" w:rsidRPr="000720B8" w:rsidRDefault="0053354A" w:rsidP="0046470E">
      <w:pPr>
        <w:spacing w:before="140"/>
        <w:ind w:firstLineChars="200" w:firstLine="422"/>
        <w:rPr>
          <w:rFonts w:ascii="Times New Roman" w:eastAsia="宋体" w:hAnsi="Times New Roman" w:cs="Times New Roman"/>
          <w:color w:val="231F1F"/>
        </w:rPr>
      </w:pPr>
      <w:r w:rsidRPr="0053354A">
        <w:rPr>
          <w:rFonts w:ascii="Times New Roman" w:eastAsia="宋体" w:hAnsi="Times New Roman" w:cs="Times New Roman" w:hint="eastAsia"/>
          <w:b/>
          <w:bCs/>
          <w:color w:val="231F1F"/>
        </w:rPr>
        <w:t>单车节能驾驶：</w:t>
      </w:r>
      <w:r w:rsidR="001B5817" w:rsidRPr="000720B8">
        <w:rPr>
          <w:rFonts w:ascii="Times New Roman" w:eastAsia="宋体" w:hAnsi="Times New Roman" w:cs="Times New Roman"/>
          <w:color w:val="231F1F"/>
        </w:rPr>
        <w:t>驾驶策略优化最初关注的是单个列车系统</w:t>
      </w:r>
      <w:r w:rsidR="001B5817" w:rsidRPr="000720B8">
        <w:rPr>
          <w:rFonts w:ascii="Times New Roman" w:eastAsia="Times New Roman" w:hAnsi="Times New Roman" w:cs="Times New Roman"/>
          <w:color w:val="231F1F"/>
        </w:rPr>
        <w:t>[5]</w:t>
      </w:r>
      <w:r w:rsidR="001B5817" w:rsidRPr="000720B8">
        <w:rPr>
          <w:rFonts w:ascii="Times New Roman" w:eastAsia="宋体" w:hAnsi="Times New Roman" w:cs="Times New Roman"/>
          <w:color w:val="231F1F"/>
        </w:rPr>
        <w:t>、</w:t>
      </w:r>
      <w:r w:rsidR="001B5817" w:rsidRPr="000720B8">
        <w:rPr>
          <w:rFonts w:ascii="Times New Roman" w:eastAsia="Times New Roman" w:hAnsi="Times New Roman" w:cs="Times New Roman"/>
          <w:color w:val="231F1F"/>
        </w:rPr>
        <w:t>[6]</w:t>
      </w:r>
      <w:r w:rsidR="001B5817" w:rsidRPr="000720B8">
        <w:rPr>
          <w:rFonts w:ascii="Times New Roman" w:eastAsia="宋体" w:hAnsi="Times New Roman" w:cs="Times New Roman"/>
          <w:color w:val="231F1F"/>
        </w:rPr>
        <w:t>、</w:t>
      </w:r>
      <w:r w:rsidR="001B5817" w:rsidRPr="000720B8">
        <w:rPr>
          <w:rFonts w:ascii="Times New Roman" w:eastAsia="Times New Roman" w:hAnsi="Times New Roman" w:cs="Times New Roman"/>
          <w:color w:val="231F1F"/>
        </w:rPr>
        <w:t>[7]</w:t>
      </w:r>
      <w:r w:rsidR="001B5817" w:rsidRPr="000720B8">
        <w:rPr>
          <w:rFonts w:ascii="Times New Roman" w:eastAsia="宋体" w:hAnsi="Times New Roman" w:cs="Times New Roman"/>
          <w:color w:val="231F1F"/>
        </w:rPr>
        <w:t>、</w:t>
      </w:r>
      <w:r w:rsidR="001B5817" w:rsidRPr="000720B8">
        <w:rPr>
          <w:rFonts w:ascii="Times New Roman" w:eastAsia="Times New Roman" w:hAnsi="Times New Roman" w:cs="Times New Roman"/>
          <w:color w:val="231F1F"/>
        </w:rPr>
        <w:t>[8]</w:t>
      </w:r>
      <w:r w:rsidR="001B5817" w:rsidRPr="000720B8">
        <w:rPr>
          <w:rFonts w:ascii="Times New Roman" w:eastAsia="宋体" w:hAnsi="Times New Roman" w:cs="Times New Roman"/>
          <w:color w:val="231F1F"/>
        </w:rPr>
        <w:t>、</w:t>
      </w:r>
      <w:r w:rsidR="001B5817" w:rsidRPr="000720B8">
        <w:rPr>
          <w:rFonts w:ascii="Times New Roman" w:eastAsia="Times New Roman" w:hAnsi="Times New Roman" w:cs="Times New Roman"/>
          <w:color w:val="231F1F"/>
        </w:rPr>
        <w:t>[9]</w:t>
      </w:r>
      <w:r w:rsidR="001B5817" w:rsidRPr="000720B8">
        <w:rPr>
          <w:rFonts w:ascii="Times New Roman" w:eastAsia="宋体" w:hAnsi="Times New Roman" w:cs="Times New Roman"/>
          <w:color w:val="231F1F"/>
        </w:rPr>
        <w:t>、</w:t>
      </w:r>
      <w:r w:rsidR="001B5817" w:rsidRPr="000720B8">
        <w:rPr>
          <w:rFonts w:ascii="Times New Roman" w:eastAsia="Times New Roman" w:hAnsi="Times New Roman" w:cs="Times New Roman"/>
          <w:color w:val="231F1F"/>
        </w:rPr>
        <w:t>[10]</w:t>
      </w:r>
      <w:r w:rsidR="001B5817" w:rsidRPr="000720B8">
        <w:rPr>
          <w:rFonts w:ascii="Times New Roman" w:eastAsia="宋体" w:hAnsi="Times New Roman" w:cs="Times New Roman"/>
          <w:color w:val="231F1F"/>
        </w:rPr>
        <w:t>。得到的最优驾驶策略包括四个阶段</w:t>
      </w:r>
      <w:r w:rsidR="001B5817" w:rsidRPr="000720B8">
        <w:rPr>
          <w:rFonts w:ascii="Times New Roman" w:eastAsia="Times New Roman" w:hAnsi="Times New Roman" w:cs="Times New Roman"/>
          <w:color w:val="231F1F"/>
        </w:rPr>
        <w:t>:</w:t>
      </w:r>
      <w:r w:rsidR="001B5817" w:rsidRPr="000720B8">
        <w:rPr>
          <w:rFonts w:ascii="Times New Roman" w:eastAsia="宋体" w:hAnsi="Times New Roman" w:cs="Times New Roman"/>
          <w:color w:val="231F1F"/>
        </w:rPr>
        <w:t>最大牵引力、巡航、</w:t>
      </w:r>
      <w:r w:rsidR="00797BF8" w:rsidRPr="000720B8">
        <w:rPr>
          <w:rFonts w:ascii="Times New Roman" w:eastAsia="宋体" w:hAnsi="Times New Roman" w:cs="Times New Roman"/>
          <w:color w:val="231F1F"/>
        </w:rPr>
        <w:t>惰行</w:t>
      </w:r>
      <w:r w:rsidR="001B5817" w:rsidRPr="000720B8">
        <w:rPr>
          <w:rFonts w:ascii="Times New Roman" w:eastAsia="宋体" w:hAnsi="Times New Roman" w:cs="Times New Roman"/>
          <w:color w:val="231F1F"/>
        </w:rPr>
        <w:t>和最大制动。在此基础上，后续研究广泛发展了四相生态驱动列车速度曲线的数值计算方法，包括动态规划</w:t>
      </w:r>
      <w:r w:rsidR="001B5817" w:rsidRPr="000720B8">
        <w:rPr>
          <w:rFonts w:ascii="Times New Roman" w:eastAsia="Times New Roman" w:hAnsi="Times New Roman" w:cs="Times New Roman"/>
          <w:color w:val="231F1F"/>
        </w:rPr>
        <w:t>(DP)[11]</w:t>
      </w:r>
      <w:r w:rsidR="001B5817" w:rsidRPr="000720B8">
        <w:rPr>
          <w:rFonts w:ascii="Times New Roman" w:eastAsia="宋体" w:hAnsi="Times New Roman" w:cs="Times New Roman"/>
          <w:color w:val="231F1F"/>
        </w:rPr>
        <w:t>、二次规划</w:t>
      </w:r>
      <w:r w:rsidR="001B5817" w:rsidRPr="000720B8">
        <w:rPr>
          <w:rFonts w:ascii="Times New Roman" w:eastAsia="Times New Roman" w:hAnsi="Times New Roman" w:cs="Times New Roman"/>
          <w:color w:val="231F1F"/>
        </w:rPr>
        <w:t>(QP)[12]</w:t>
      </w:r>
      <w:r w:rsidR="001B5817" w:rsidRPr="000720B8">
        <w:rPr>
          <w:rFonts w:ascii="Times New Roman" w:eastAsia="宋体" w:hAnsi="Times New Roman" w:cs="Times New Roman"/>
          <w:color w:val="231F1F"/>
        </w:rPr>
        <w:t>、顺序二次规划</w:t>
      </w:r>
      <w:r w:rsidR="001B5817" w:rsidRPr="000720B8">
        <w:rPr>
          <w:rFonts w:ascii="Times New Roman" w:eastAsia="Times New Roman" w:hAnsi="Times New Roman" w:cs="Times New Roman"/>
          <w:color w:val="231F1F"/>
        </w:rPr>
        <w:t>(SQP)[13]</w:t>
      </w:r>
      <w:r w:rsidR="001B5817" w:rsidRPr="000720B8">
        <w:rPr>
          <w:rFonts w:ascii="Times New Roman" w:eastAsia="宋体" w:hAnsi="Times New Roman" w:cs="Times New Roman"/>
          <w:color w:val="231F1F"/>
        </w:rPr>
        <w:t>、混合整数线性规划</w:t>
      </w:r>
      <w:r w:rsidR="001B5817" w:rsidRPr="000720B8">
        <w:rPr>
          <w:rFonts w:ascii="Times New Roman" w:eastAsia="Times New Roman" w:hAnsi="Times New Roman" w:cs="Times New Roman"/>
          <w:color w:val="231F1F"/>
        </w:rPr>
        <w:t>(MILP)[14]</w:t>
      </w:r>
      <w:r w:rsidR="001B5817" w:rsidRPr="000720B8">
        <w:rPr>
          <w:rFonts w:ascii="Times New Roman" w:eastAsia="宋体" w:hAnsi="Times New Roman" w:cs="Times New Roman"/>
          <w:color w:val="231F1F"/>
        </w:rPr>
        <w:t>、元启发式算法，如遗传算法</w:t>
      </w:r>
      <w:r w:rsidR="001B5817" w:rsidRPr="000720B8">
        <w:rPr>
          <w:rFonts w:ascii="Times New Roman" w:eastAsia="Times New Roman" w:hAnsi="Times New Roman" w:cs="Times New Roman"/>
          <w:color w:val="231F1F"/>
        </w:rPr>
        <w:t>(GA)[15]</w:t>
      </w:r>
      <w:r w:rsidR="001B5817" w:rsidRPr="000720B8">
        <w:rPr>
          <w:rFonts w:ascii="Times New Roman" w:eastAsia="宋体" w:hAnsi="Times New Roman" w:cs="Times New Roman"/>
          <w:color w:val="231F1F"/>
        </w:rPr>
        <w:t>、蚁群优化</w:t>
      </w:r>
      <w:r w:rsidR="001B5817" w:rsidRPr="000720B8">
        <w:rPr>
          <w:rFonts w:ascii="Times New Roman" w:eastAsia="Times New Roman" w:hAnsi="Times New Roman" w:cs="Times New Roman"/>
          <w:color w:val="231F1F"/>
        </w:rPr>
        <w:t>(ACO)[16]</w:t>
      </w:r>
      <w:r w:rsidR="001B5817" w:rsidRPr="000720B8">
        <w:rPr>
          <w:rFonts w:ascii="Times New Roman" w:eastAsia="宋体" w:hAnsi="Times New Roman" w:cs="Times New Roman"/>
          <w:color w:val="231F1F"/>
        </w:rPr>
        <w:t>、模拟退火</w:t>
      </w:r>
      <w:r w:rsidR="001B5817" w:rsidRPr="000720B8">
        <w:rPr>
          <w:rFonts w:ascii="Times New Roman" w:eastAsia="Times New Roman" w:hAnsi="Times New Roman" w:cs="Times New Roman"/>
          <w:color w:val="231F1F"/>
        </w:rPr>
        <w:t>(SA)[17]</w:t>
      </w:r>
      <w:r w:rsidR="001B5817" w:rsidRPr="000720B8">
        <w:rPr>
          <w:rFonts w:ascii="Times New Roman" w:eastAsia="宋体" w:hAnsi="Times New Roman" w:cs="Times New Roman"/>
          <w:color w:val="231F1F"/>
        </w:rPr>
        <w:t>等。这些研究表明，列车运行过程中的牵引能量可以最小化，但未考虑回收再生制动能量</w:t>
      </w:r>
      <w:r w:rsidR="001B5817" w:rsidRPr="000720B8">
        <w:rPr>
          <w:rFonts w:ascii="Times New Roman" w:eastAsia="Times New Roman" w:hAnsi="Times New Roman" w:cs="Times New Roman"/>
          <w:color w:val="231F1F"/>
        </w:rPr>
        <w:t>(RBE)</w:t>
      </w:r>
      <w:r w:rsidR="001B5817" w:rsidRPr="000720B8">
        <w:rPr>
          <w:rFonts w:ascii="Times New Roman" w:eastAsia="宋体" w:hAnsi="Times New Roman" w:cs="Times New Roman"/>
          <w:color w:val="231F1F"/>
        </w:rPr>
        <w:t>的可能性。具体来说，当列车制动时，其动能可以转化为电能，供附近</w:t>
      </w:r>
      <w:r w:rsidR="001B5817" w:rsidRPr="000720B8">
        <w:rPr>
          <w:rFonts w:ascii="Times New Roman" w:eastAsia="Times New Roman" w:hAnsi="Times New Roman" w:cs="Times New Roman"/>
          <w:color w:val="231F1F"/>
        </w:rPr>
        <w:t>[18]</w:t>
      </w:r>
      <w:r w:rsidR="001B5817" w:rsidRPr="000720B8">
        <w:rPr>
          <w:rFonts w:ascii="Times New Roman" w:eastAsia="宋体" w:hAnsi="Times New Roman" w:cs="Times New Roman"/>
          <w:color w:val="231F1F"/>
        </w:rPr>
        <w:t>的其他牵引列车利用。由于</w:t>
      </w:r>
      <w:r w:rsidR="001B5817" w:rsidRPr="000720B8">
        <w:rPr>
          <w:rFonts w:ascii="Times New Roman" w:eastAsia="Times New Roman" w:hAnsi="Times New Roman" w:cs="Times New Roman"/>
          <w:color w:val="231F1F"/>
        </w:rPr>
        <w:t>URT</w:t>
      </w:r>
      <w:r w:rsidR="001B5817" w:rsidRPr="000720B8">
        <w:rPr>
          <w:rFonts w:ascii="Times New Roman" w:eastAsia="宋体" w:hAnsi="Times New Roman" w:cs="Times New Roman"/>
          <w:color w:val="231F1F"/>
        </w:rPr>
        <w:t>站间距离短，牵引和制动制度经常被用来产生大量的</w:t>
      </w:r>
      <w:r w:rsidR="001B5817" w:rsidRPr="000720B8">
        <w:rPr>
          <w:rFonts w:ascii="Times New Roman" w:eastAsia="Times New Roman" w:hAnsi="Times New Roman" w:cs="Times New Roman"/>
          <w:color w:val="231F1F"/>
        </w:rPr>
        <w:t>RBE[19]</w:t>
      </w:r>
      <w:r w:rsidR="001B5817" w:rsidRPr="000720B8">
        <w:rPr>
          <w:rFonts w:ascii="Times New Roman" w:eastAsia="宋体" w:hAnsi="Times New Roman" w:cs="Times New Roman"/>
          <w:color w:val="231F1F"/>
        </w:rPr>
        <w:t>。这表明，在实际运行中，</w:t>
      </w:r>
      <w:r w:rsidR="00797BF8" w:rsidRPr="000720B8">
        <w:rPr>
          <w:rFonts w:ascii="Times New Roman" w:eastAsia="宋体" w:hAnsi="Times New Roman" w:cs="Times New Roman"/>
          <w:color w:val="231F1F"/>
        </w:rPr>
        <w:t>四阶段</w:t>
      </w:r>
      <w:r w:rsidR="001B5817" w:rsidRPr="000720B8">
        <w:rPr>
          <w:rFonts w:ascii="Times New Roman" w:eastAsia="宋体" w:hAnsi="Times New Roman" w:cs="Times New Roman"/>
          <w:color w:val="231F1F"/>
        </w:rPr>
        <w:t>驱动策略可能不是最节能的。</w:t>
      </w:r>
    </w:p>
    <w:p w14:paraId="5CA78B8E" w14:textId="77777777" w:rsidR="0046470E" w:rsidRPr="000720B8" w:rsidRDefault="001B5817" w:rsidP="0046470E">
      <w:pPr>
        <w:spacing w:before="140"/>
        <w:ind w:firstLineChars="200" w:firstLine="420"/>
        <w:rPr>
          <w:rFonts w:ascii="Times New Roman" w:eastAsia="宋体" w:hAnsi="Times New Roman" w:cs="Times New Roman"/>
          <w:color w:val="231F1F"/>
        </w:rPr>
      </w:pPr>
      <w:r w:rsidRPr="000720B8">
        <w:rPr>
          <w:rFonts w:ascii="Times New Roman" w:eastAsia="宋体" w:hAnsi="Times New Roman" w:cs="Times New Roman"/>
          <w:color w:val="231F1F"/>
        </w:rPr>
        <w:t>为了有效地</w:t>
      </w:r>
      <w:r w:rsidR="00797BF8" w:rsidRPr="000720B8">
        <w:rPr>
          <w:rFonts w:ascii="Times New Roman" w:eastAsia="宋体" w:hAnsi="Times New Roman" w:cs="Times New Roman"/>
          <w:color w:val="231F1F"/>
        </w:rPr>
        <w:t>利用</w:t>
      </w:r>
      <w:r w:rsidRPr="000720B8">
        <w:rPr>
          <w:rFonts w:ascii="Times New Roman" w:eastAsia="Times New Roman" w:hAnsi="Times New Roman" w:cs="Times New Roman"/>
          <w:color w:val="231F1F"/>
        </w:rPr>
        <w:t>RBE</w:t>
      </w:r>
      <w:r w:rsidRPr="000720B8">
        <w:rPr>
          <w:rFonts w:ascii="Times New Roman" w:eastAsia="宋体" w:hAnsi="Times New Roman" w:cs="Times New Roman"/>
          <w:color w:val="231F1F"/>
        </w:rPr>
        <w:t>，近年来进行了</w:t>
      </w:r>
      <w:r w:rsidRPr="0053354A">
        <w:rPr>
          <w:rFonts w:ascii="Times New Roman" w:eastAsia="宋体" w:hAnsi="Times New Roman" w:cs="Times New Roman"/>
          <w:b/>
          <w:bCs/>
          <w:color w:val="231F1F"/>
        </w:rPr>
        <w:t>多列列车间驾驶策略的协同优化</w:t>
      </w:r>
      <w:r w:rsidRPr="000720B8">
        <w:rPr>
          <w:rFonts w:ascii="Times New Roman" w:eastAsia="Times New Roman" w:hAnsi="Times New Roman" w:cs="Times New Roman"/>
          <w:color w:val="231F1F"/>
        </w:rPr>
        <w:t>[10]</w:t>
      </w:r>
      <w:r w:rsidRPr="000720B8">
        <w:rPr>
          <w:rFonts w:ascii="Times New Roman" w:eastAsia="宋体" w:hAnsi="Times New Roman" w:cs="Times New Roman"/>
          <w:color w:val="231F1F"/>
        </w:rPr>
        <w:t>。其目标是在保持准点的同时，通过调整列车速度</w:t>
      </w:r>
      <w:r w:rsidR="00BE27E2" w:rsidRPr="000720B8">
        <w:rPr>
          <w:rFonts w:ascii="Times New Roman" w:eastAsia="宋体" w:hAnsi="Times New Roman" w:cs="Times New Roman"/>
          <w:color w:val="231F1F"/>
        </w:rPr>
        <w:t>曲线</w:t>
      </w:r>
      <w:r w:rsidRPr="000720B8">
        <w:rPr>
          <w:rFonts w:ascii="Times New Roman" w:eastAsia="宋体" w:hAnsi="Times New Roman" w:cs="Times New Roman"/>
          <w:color w:val="231F1F"/>
        </w:rPr>
        <w:t>，在一个时间范围内同步列车牵引和制动阶段。</w:t>
      </w:r>
      <w:r w:rsidRPr="000720B8">
        <w:rPr>
          <w:rFonts w:ascii="Times New Roman" w:eastAsia="Times New Roman" w:hAnsi="Times New Roman" w:cs="Times New Roman"/>
          <w:color w:val="231F1F"/>
        </w:rPr>
        <w:t>Sun</w:t>
      </w:r>
      <w:r w:rsidRPr="000720B8">
        <w:rPr>
          <w:rFonts w:ascii="Times New Roman" w:eastAsia="宋体" w:hAnsi="Times New Roman" w:cs="Times New Roman"/>
          <w:color w:val="231F1F"/>
        </w:rPr>
        <w:t>等人证明，列车</w:t>
      </w:r>
      <w:r w:rsidR="00797BF8" w:rsidRPr="000720B8">
        <w:rPr>
          <w:rFonts w:ascii="Times New Roman" w:eastAsia="宋体" w:hAnsi="Times New Roman" w:cs="Times New Roman"/>
          <w:color w:val="231F1F"/>
        </w:rPr>
        <w:t>惰行</w:t>
      </w:r>
      <w:r w:rsidRPr="000720B8">
        <w:rPr>
          <w:rFonts w:ascii="Times New Roman" w:eastAsia="宋体" w:hAnsi="Times New Roman" w:cs="Times New Roman"/>
          <w:color w:val="231F1F"/>
        </w:rPr>
        <w:t>阶段可以被</w:t>
      </w:r>
      <w:r w:rsidR="00797BF8" w:rsidRPr="000720B8">
        <w:rPr>
          <w:rFonts w:ascii="Times New Roman" w:eastAsia="宋体" w:hAnsi="Times New Roman" w:cs="Times New Roman"/>
          <w:color w:val="231F1F"/>
        </w:rPr>
        <w:t>惰行</w:t>
      </w:r>
      <w:r w:rsidRPr="000720B8">
        <w:rPr>
          <w:rFonts w:ascii="Times New Roman" w:eastAsia="Times New Roman" w:hAnsi="Times New Roman" w:cs="Times New Roman"/>
          <w:color w:val="231F1F"/>
        </w:rPr>
        <w:t>-</w:t>
      </w:r>
      <w:r w:rsidRPr="000720B8">
        <w:rPr>
          <w:rFonts w:ascii="Times New Roman" w:eastAsia="宋体" w:hAnsi="Times New Roman" w:cs="Times New Roman"/>
          <w:color w:val="231F1F"/>
        </w:rPr>
        <w:t>牵引</w:t>
      </w:r>
      <w:r w:rsidRPr="000720B8">
        <w:rPr>
          <w:rFonts w:ascii="Times New Roman" w:eastAsia="Times New Roman" w:hAnsi="Times New Roman" w:cs="Times New Roman"/>
          <w:color w:val="231F1F"/>
        </w:rPr>
        <w:t>-</w:t>
      </w:r>
      <w:r w:rsidR="00797BF8" w:rsidRPr="000720B8">
        <w:rPr>
          <w:rFonts w:ascii="Times New Roman" w:eastAsia="宋体" w:hAnsi="Times New Roman" w:cs="Times New Roman"/>
          <w:color w:val="231F1F"/>
        </w:rPr>
        <w:t>惰行</w:t>
      </w:r>
      <w:r w:rsidRPr="000720B8">
        <w:rPr>
          <w:rFonts w:ascii="Times New Roman" w:eastAsia="宋体" w:hAnsi="Times New Roman" w:cs="Times New Roman"/>
          <w:color w:val="231F1F"/>
        </w:rPr>
        <w:t>三个阶段取代，以吸收分布式</w:t>
      </w:r>
      <w:r w:rsidRPr="000720B8">
        <w:rPr>
          <w:rFonts w:ascii="Times New Roman" w:eastAsia="Times New Roman" w:hAnsi="Times New Roman" w:cs="Times New Roman"/>
          <w:color w:val="231F1F"/>
        </w:rPr>
        <w:t>RBE</w:t>
      </w:r>
      <w:r w:rsidRPr="000720B8">
        <w:rPr>
          <w:rFonts w:ascii="Times New Roman" w:eastAsia="宋体" w:hAnsi="Times New Roman" w:cs="Times New Roman"/>
          <w:color w:val="231F1F"/>
        </w:rPr>
        <w:t>。</w:t>
      </w:r>
      <w:r w:rsidRPr="000720B8">
        <w:rPr>
          <w:rFonts w:ascii="Times New Roman" w:eastAsia="Times New Roman" w:hAnsi="Times New Roman" w:cs="Times New Roman"/>
          <w:color w:val="231F1F"/>
        </w:rPr>
        <w:t>Liu</w:t>
      </w:r>
      <w:r w:rsidRPr="000720B8">
        <w:rPr>
          <w:rFonts w:ascii="Times New Roman" w:eastAsia="宋体" w:hAnsi="Times New Roman" w:cs="Times New Roman"/>
          <w:color w:val="231F1F"/>
        </w:rPr>
        <w:t xml:space="preserve"> </w:t>
      </w:r>
      <w:r w:rsidRPr="000720B8">
        <w:rPr>
          <w:rFonts w:ascii="Times New Roman" w:eastAsia="Times New Roman" w:hAnsi="Times New Roman" w:cs="Times New Roman"/>
          <w:color w:val="231F1F"/>
        </w:rPr>
        <w:t>et</w:t>
      </w:r>
      <w:r w:rsidRPr="000720B8">
        <w:rPr>
          <w:rFonts w:ascii="Times New Roman" w:eastAsia="宋体" w:hAnsi="Times New Roman" w:cs="Times New Roman"/>
          <w:color w:val="231F1F"/>
        </w:rPr>
        <w:t xml:space="preserve"> </w:t>
      </w:r>
      <w:r w:rsidRPr="000720B8">
        <w:rPr>
          <w:rFonts w:ascii="Times New Roman" w:eastAsia="Times New Roman" w:hAnsi="Times New Roman" w:cs="Times New Roman"/>
          <w:color w:val="231F1F"/>
        </w:rPr>
        <w:t>al.[</w:t>
      </w:r>
      <w:proofErr w:type="gramStart"/>
      <w:r w:rsidRPr="000720B8">
        <w:rPr>
          <w:rFonts w:ascii="Times New Roman" w:eastAsia="Times New Roman" w:hAnsi="Times New Roman" w:cs="Times New Roman"/>
          <w:color w:val="231F1F"/>
        </w:rPr>
        <w:t>22]</w:t>
      </w:r>
      <w:r w:rsidRPr="000720B8">
        <w:rPr>
          <w:rFonts w:ascii="Times New Roman" w:eastAsia="宋体" w:hAnsi="Times New Roman" w:cs="Times New Roman"/>
          <w:color w:val="231F1F"/>
        </w:rPr>
        <w:t>提出了利用</w:t>
      </w:r>
      <w:r w:rsidRPr="000720B8">
        <w:rPr>
          <w:rFonts w:ascii="Times New Roman" w:eastAsia="Times New Roman" w:hAnsi="Times New Roman" w:cs="Times New Roman"/>
          <w:color w:val="231F1F"/>
        </w:rPr>
        <w:t>GA</w:t>
      </w:r>
      <w:r w:rsidRPr="000720B8">
        <w:rPr>
          <w:rFonts w:ascii="Times New Roman" w:eastAsia="宋体" w:hAnsi="Times New Roman" w:cs="Times New Roman"/>
          <w:color w:val="231F1F"/>
        </w:rPr>
        <w:t>优化跟踪列车五个驱动阶段的速度</w:t>
      </w:r>
      <w:r w:rsidR="00BE27E2" w:rsidRPr="000720B8">
        <w:rPr>
          <w:rFonts w:ascii="Times New Roman" w:eastAsia="宋体" w:hAnsi="Times New Roman" w:cs="Times New Roman"/>
          <w:color w:val="231F1F"/>
        </w:rPr>
        <w:t>曲线</w:t>
      </w:r>
      <w:r w:rsidRPr="000720B8">
        <w:rPr>
          <w:rFonts w:ascii="Times New Roman" w:eastAsia="宋体" w:hAnsi="Times New Roman" w:cs="Times New Roman"/>
          <w:color w:val="231F1F"/>
        </w:rPr>
        <w:t>。</w:t>
      </w:r>
      <w:proofErr w:type="spellStart"/>
      <w:r w:rsidRPr="000720B8">
        <w:rPr>
          <w:rFonts w:ascii="Times New Roman" w:eastAsia="Times New Roman" w:hAnsi="Times New Roman" w:cs="Times New Roman"/>
          <w:color w:val="231F1F"/>
        </w:rPr>
        <w:t>Xun</w:t>
      </w:r>
      <w:proofErr w:type="spellEnd"/>
      <w:r w:rsidRPr="000720B8">
        <w:rPr>
          <w:rFonts w:ascii="Times New Roman" w:eastAsia="宋体" w:hAnsi="Times New Roman" w:cs="Times New Roman"/>
          <w:color w:val="231F1F"/>
        </w:rPr>
        <w:t>等人开发了一种近似动态规划</w:t>
      </w:r>
      <w:proofErr w:type="gramEnd"/>
      <w:r w:rsidRPr="000720B8">
        <w:rPr>
          <w:rFonts w:ascii="Times New Roman" w:eastAsia="Times New Roman" w:hAnsi="Times New Roman" w:cs="Times New Roman"/>
          <w:color w:val="231F1F"/>
        </w:rPr>
        <w:t>(ADP)</w:t>
      </w:r>
      <w:r w:rsidRPr="000720B8">
        <w:rPr>
          <w:rFonts w:ascii="Times New Roman" w:eastAsia="宋体" w:hAnsi="Times New Roman" w:cs="Times New Roman"/>
          <w:color w:val="231F1F"/>
        </w:rPr>
        <w:t>方</w:t>
      </w:r>
    </w:p>
    <w:p w14:paraId="447E6705" w14:textId="77777777" w:rsidR="0046470E" w:rsidRPr="000720B8" w:rsidRDefault="0046470E" w:rsidP="0046470E">
      <w:pPr>
        <w:spacing w:before="140"/>
        <w:rPr>
          <w:rFonts w:ascii="Times New Roman" w:eastAsia="宋体" w:hAnsi="Times New Roman" w:cs="Times New Roman"/>
          <w:color w:val="231F1F"/>
        </w:rPr>
      </w:pPr>
    </w:p>
    <w:p w14:paraId="151A4237" w14:textId="56CA2D56" w:rsidR="00797BF8" w:rsidRPr="000720B8" w:rsidRDefault="001B5817" w:rsidP="0046470E">
      <w:pPr>
        <w:spacing w:before="140"/>
        <w:rPr>
          <w:rFonts w:ascii="Times New Roman" w:eastAsia="宋体" w:hAnsi="Times New Roman" w:cs="Times New Roman"/>
          <w:color w:val="231F1F"/>
        </w:rPr>
      </w:pPr>
      <w:r w:rsidRPr="000720B8">
        <w:rPr>
          <w:rFonts w:ascii="Times New Roman" w:eastAsia="宋体" w:hAnsi="Times New Roman" w:cs="Times New Roman"/>
          <w:color w:val="231F1F"/>
        </w:rPr>
        <w:t>法，通过调整加速相位来提高</w:t>
      </w:r>
      <w:r w:rsidRPr="000720B8">
        <w:rPr>
          <w:rFonts w:ascii="Times New Roman" w:eastAsia="Times New Roman" w:hAnsi="Times New Roman" w:cs="Times New Roman"/>
          <w:color w:val="231F1F"/>
        </w:rPr>
        <w:t>RBE</w:t>
      </w:r>
      <w:r w:rsidRPr="000720B8">
        <w:rPr>
          <w:rFonts w:ascii="Times New Roman" w:eastAsia="宋体" w:hAnsi="Times New Roman" w:cs="Times New Roman"/>
          <w:color w:val="231F1F"/>
        </w:rPr>
        <w:t>利用率。这些研究已经证明，与使用四阶段</w:t>
      </w:r>
      <w:r w:rsidR="00BE27E2" w:rsidRPr="000720B8">
        <w:rPr>
          <w:rFonts w:ascii="Times New Roman" w:eastAsia="宋体" w:hAnsi="Times New Roman" w:cs="Times New Roman"/>
          <w:color w:val="231F1F"/>
        </w:rPr>
        <w:t>节能驾驶</w:t>
      </w:r>
      <w:r w:rsidRPr="000720B8">
        <w:rPr>
          <w:rFonts w:ascii="Times New Roman" w:eastAsia="宋体" w:hAnsi="Times New Roman" w:cs="Times New Roman"/>
          <w:color w:val="231F1F"/>
        </w:rPr>
        <w:t>策略相比，多列运行中的节能效果有所改善。然而，它们仅限于两列列车系统，其中一列列车的速度轮廓在另一列列车的速度轮廓预先确定时得到优化。这不能称为真正的协同优化。实际上，实现合作是有一定难度的，也就是时空冲突。具体来说，列车之间的</w:t>
      </w:r>
      <w:r w:rsidRPr="000720B8">
        <w:rPr>
          <w:rFonts w:ascii="Times New Roman" w:eastAsia="Times New Roman" w:hAnsi="Times New Roman" w:cs="Times New Roman"/>
          <w:color w:val="231F1F"/>
        </w:rPr>
        <w:t>RBE</w:t>
      </w:r>
      <w:r w:rsidRPr="000720B8">
        <w:rPr>
          <w:rFonts w:ascii="Times New Roman" w:eastAsia="宋体" w:hAnsi="Times New Roman" w:cs="Times New Roman"/>
          <w:color w:val="231F1F"/>
        </w:rPr>
        <w:t>相互作用沿着时间范围进行评估，而轨道在运行期间的</w:t>
      </w:r>
      <w:r w:rsidR="000E1499">
        <w:rPr>
          <w:rFonts w:ascii="Times New Roman" w:eastAsia="宋体" w:hAnsi="Times New Roman" w:cs="Times New Roman"/>
          <w:color w:val="231F1F"/>
        </w:rPr>
        <w:t>坡道</w:t>
      </w:r>
      <w:r w:rsidRPr="000720B8">
        <w:rPr>
          <w:rFonts w:ascii="Times New Roman" w:eastAsia="宋体" w:hAnsi="Times New Roman" w:cs="Times New Roman"/>
          <w:color w:val="231F1F"/>
        </w:rPr>
        <w:t>和速度限制取决于位置。为了避免时空依赖之间的问题，上述工作采用启发式算法，</w:t>
      </w:r>
      <w:proofErr w:type="gramStart"/>
      <w:r w:rsidRPr="000720B8">
        <w:rPr>
          <w:rFonts w:ascii="Times New Roman" w:eastAsia="宋体" w:hAnsi="Times New Roman" w:cs="Times New Roman"/>
          <w:color w:val="231F1F"/>
        </w:rPr>
        <w:t>考虑仅</w:t>
      </w:r>
      <w:proofErr w:type="gramEnd"/>
      <w:r w:rsidRPr="000720B8">
        <w:rPr>
          <w:rFonts w:ascii="Times New Roman" w:eastAsia="宋体" w:hAnsi="Times New Roman" w:cs="Times New Roman"/>
          <w:color w:val="231F1F"/>
        </w:rPr>
        <w:t>优化一列列车时的</w:t>
      </w:r>
      <w:r w:rsidRPr="000720B8">
        <w:rPr>
          <w:rFonts w:ascii="Times New Roman" w:eastAsia="Times New Roman" w:hAnsi="Times New Roman" w:cs="Times New Roman"/>
          <w:color w:val="231F1F"/>
        </w:rPr>
        <w:t>RBE</w:t>
      </w:r>
      <w:r w:rsidRPr="000720B8">
        <w:rPr>
          <w:rFonts w:ascii="Times New Roman" w:eastAsia="宋体" w:hAnsi="Times New Roman" w:cs="Times New Roman"/>
          <w:color w:val="231F1F"/>
        </w:rPr>
        <w:t>利用率。其他人，如</w:t>
      </w:r>
      <w:r w:rsidRPr="000720B8">
        <w:rPr>
          <w:rFonts w:ascii="Times New Roman" w:eastAsia="Times New Roman" w:hAnsi="Times New Roman" w:cs="Times New Roman"/>
          <w:color w:val="231F1F"/>
        </w:rPr>
        <w:t>Tang</w:t>
      </w:r>
      <w:r w:rsidRPr="000720B8">
        <w:rPr>
          <w:rFonts w:ascii="Times New Roman" w:eastAsia="宋体" w:hAnsi="Times New Roman" w:cs="Times New Roman"/>
          <w:color w:val="231F1F"/>
        </w:rPr>
        <w:t>等人</w:t>
      </w:r>
      <w:r w:rsidRPr="000720B8">
        <w:rPr>
          <w:rFonts w:ascii="Times New Roman" w:eastAsia="Times New Roman" w:hAnsi="Times New Roman" w:cs="Times New Roman"/>
          <w:color w:val="231F1F"/>
        </w:rPr>
        <w:t>[24]</w:t>
      </w:r>
      <w:r w:rsidRPr="000720B8">
        <w:rPr>
          <w:rFonts w:ascii="Times New Roman" w:eastAsia="宋体" w:hAnsi="Times New Roman" w:cs="Times New Roman"/>
          <w:color w:val="231F1F"/>
        </w:rPr>
        <w:t>，则应用</w:t>
      </w:r>
      <w:r w:rsidRPr="000720B8">
        <w:rPr>
          <w:rFonts w:ascii="Times New Roman" w:eastAsia="Times New Roman" w:hAnsi="Times New Roman" w:cs="Times New Roman"/>
          <w:color w:val="231F1F"/>
        </w:rPr>
        <w:t>QP</w:t>
      </w:r>
      <w:r w:rsidRPr="000720B8">
        <w:rPr>
          <w:rFonts w:ascii="Times New Roman" w:eastAsia="宋体" w:hAnsi="Times New Roman" w:cs="Times New Roman"/>
          <w:color w:val="231F1F"/>
        </w:rPr>
        <w:t>来优化操作</w:t>
      </w:r>
      <w:r w:rsidR="00797BF8" w:rsidRPr="000720B8">
        <w:rPr>
          <w:rFonts w:ascii="Times New Roman" w:eastAsia="宋体" w:hAnsi="Times New Roman" w:cs="Times New Roman"/>
          <w:color w:val="231F1F"/>
          <w:sz w:val="20"/>
        </w:rPr>
        <w:t>通过将</w:t>
      </w:r>
      <w:r w:rsidR="000E1499">
        <w:rPr>
          <w:rFonts w:ascii="Times New Roman" w:eastAsia="宋体" w:hAnsi="Times New Roman" w:cs="Times New Roman"/>
          <w:color w:val="231F1F"/>
          <w:sz w:val="20"/>
        </w:rPr>
        <w:t>坡道</w:t>
      </w:r>
      <w:r w:rsidR="00797BF8" w:rsidRPr="000720B8">
        <w:rPr>
          <w:rFonts w:ascii="Times New Roman" w:eastAsia="宋体" w:hAnsi="Times New Roman" w:cs="Times New Roman"/>
          <w:color w:val="231F1F"/>
          <w:sz w:val="20"/>
        </w:rPr>
        <w:t>和速度限制近似为不变常数来避免位置变化参数，从而对前面和跟踪的列车进行优化。</w:t>
      </w:r>
      <w:r w:rsidR="00797BF8" w:rsidRPr="000720B8">
        <w:rPr>
          <w:rFonts w:ascii="Times New Roman" w:eastAsia="宋体" w:hAnsi="Times New Roman" w:cs="Times New Roman"/>
          <w:b/>
          <w:bCs/>
          <w:color w:val="231F1F"/>
          <w:sz w:val="20"/>
        </w:rPr>
        <w:t>实际上，列车之间的真正合作，需要同时优化其速度分布，包括时间和位置相关参数，尚未得到详细研究。</w:t>
      </w:r>
    </w:p>
    <w:p w14:paraId="36D498E7" w14:textId="55B14B46" w:rsidR="00BE27E2" w:rsidRPr="000720B8" w:rsidRDefault="00BE27E2" w:rsidP="0046470E">
      <w:pPr>
        <w:spacing w:before="40"/>
        <w:ind w:firstLineChars="200" w:firstLine="400"/>
        <w:rPr>
          <w:rFonts w:ascii="Times New Roman" w:eastAsia="宋体" w:hAnsi="Times New Roman" w:cs="Times New Roman"/>
          <w:color w:val="231F1F"/>
          <w:sz w:val="20"/>
        </w:rPr>
      </w:pPr>
      <w:r w:rsidRPr="000720B8">
        <w:rPr>
          <w:rFonts w:ascii="Times New Roman" w:eastAsia="宋体" w:hAnsi="Times New Roman" w:cs="Times New Roman"/>
          <w:color w:val="231F1F"/>
          <w:sz w:val="20"/>
        </w:rPr>
        <w:t>而且，</w:t>
      </w:r>
      <w:r w:rsidRPr="000720B8">
        <w:rPr>
          <w:rFonts w:ascii="Times New Roman" w:eastAsia="宋体" w:hAnsi="Times New Roman" w:cs="Times New Roman"/>
          <w:b/>
          <w:bCs/>
          <w:color w:val="231F1F"/>
          <w:sz w:val="20"/>
        </w:rPr>
        <w:t>上述研究的能耗降低停留在机械能级，而不是实际的变电站能级。</w:t>
      </w:r>
      <w:r w:rsidRPr="000720B8">
        <w:rPr>
          <w:rFonts w:ascii="Times New Roman" w:eastAsia="宋体" w:hAnsi="Times New Roman" w:cs="Times New Roman"/>
          <w:color w:val="231F1F"/>
          <w:sz w:val="20"/>
        </w:rPr>
        <w:t>为了设计全局最优的节能驾驶策略，必须考虑列车运行与牵引供电系统</w:t>
      </w:r>
      <w:r w:rsidRPr="000720B8">
        <w:rPr>
          <w:rFonts w:ascii="Times New Roman" w:eastAsia="Times New Roman" w:hAnsi="Times New Roman" w:cs="Times New Roman"/>
          <w:color w:val="231F1F"/>
          <w:sz w:val="20"/>
        </w:rPr>
        <w:t>(TPSS)</w:t>
      </w:r>
      <w:r w:rsidRPr="000720B8">
        <w:rPr>
          <w:rFonts w:ascii="Times New Roman" w:eastAsia="宋体" w:hAnsi="Times New Roman" w:cs="Times New Roman"/>
          <w:color w:val="231F1F"/>
          <w:sz w:val="20"/>
        </w:rPr>
        <w:t>之间的相互作用。这可以反映列车运行期间直流</w:t>
      </w:r>
      <w:r w:rsidR="0053354A">
        <w:rPr>
          <w:rFonts w:ascii="Times New Roman" w:eastAsia="宋体" w:hAnsi="Times New Roman" w:cs="Times New Roman"/>
          <w:color w:val="231F1F"/>
          <w:sz w:val="20"/>
        </w:rPr>
        <w:t>轨道交通</w:t>
      </w:r>
      <w:r w:rsidRPr="000720B8">
        <w:rPr>
          <w:rFonts w:ascii="Times New Roman" w:eastAsia="宋体" w:hAnsi="Times New Roman" w:cs="Times New Roman"/>
          <w:color w:val="231F1F"/>
          <w:sz w:val="20"/>
        </w:rPr>
        <w:t>系统的动态功率流分布。与多列系统相比，单列系统的潮流计算</w:t>
      </w:r>
      <w:r w:rsidRPr="000720B8">
        <w:rPr>
          <w:rFonts w:ascii="Times New Roman" w:eastAsia="Times New Roman" w:hAnsi="Times New Roman" w:cs="Times New Roman"/>
          <w:color w:val="231F1F"/>
          <w:sz w:val="20"/>
        </w:rPr>
        <w:t>(PFC)</w:t>
      </w:r>
      <w:r w:rsidRPr="000720B8">
        <w:rPr>
          <w:rFonts w:ascii="Times New Roman" w:eastAsia="宋体" w:hAnsi="Times New Roman" w:cs="Times New Roman"/>
          <w:color w:val="231F1F"/>
          <w:sz w:val="20"/>
        </w:rPr>
        <w:t>相对容易。它可以以封闭形式求解为接触网电压</w:t>
      </w:r>
      <w:r w:rsidRPr="000720B8">
        <w:rPr>
          <w:rFonts w:ascii="Times New Roman" w:eastAsia="Times New Roman" w:hAnsi="Times New Roman" w:cs="Times New Roman"/>
          <w:color w:val="231F1F"/>
          <w:sz w:val="20"/>
        </w:rPr>
        <w:t>[25]</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[26]</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[27]</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[28]</w:t>
      </w:r>
      <w:r w:rsidRPr="000720B8">
        <w:rPr>
          <w:rFonts w:ascii="Times New Roman" w:eastAsia="宋体" w:hAnsi="Times New Roman" w:cs="Times New Roman"/>
          <w:color w:val="231F1F"/>
          <w:sz w:val="20"/>
        </w:rPr>
        <w:t>的二次方程的解。然而，在多列系统中，</w:t>
      </w:r>
      <w:r w:rsidRPr="000720B8">
        <w:rPr>
          <w:rFonts w:ascii="Times New Roman" w:eastAsia="Times New Roman" w:hAnsi="Times New Roman" w:cs="Times New Roman"/>
          <w:b/>
          <w:bCs/>
          <w:color w:val="231F1F"/>
          <w:sz w:val="20"/>
        </w:rPr>
        <w:t>PFC</w:t>
      </w:r>
      <w:r w:rsidRPr="000720B8">
        <w:rPr>
          <w:rFonts w:ascii="Times New Roman" w:eastAsia="宋体" w:hAnsi="Times New Roman" w:cs="Times New Roman"/>
          <w:b/>
          <w:bCs/>
          <w:color w:val="231F1F"/>
          <w:sz w:val="20"/>
        </w:rPr>
        <w:t>变得更加复杂，</w:t>
      </w:r>
      <w:r w:rsidRPr="000720B8">
        <w:rPr>
          <w:rFonts w:ascii="Times New Roman" w:eastAsia="宋体" w:hAnsi="Times New Roman" w:cs="Times New Roman"/>
          <w:color w:val="231F1F"/>
          <w:sz w:val="20"/>
        </w:rPr>
        <w:t>因为电力不仅从变电站流向列车，而且在</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交互过程中还在列车之间流动。在这些情况下，</w:t>
      </w:r>
      <w:r w:rsidRPr="000720B8">
        <w:rPr>
          <w:rFonts w:ascii="Times New Roman" w:eastAsia="Times New Roman" w:hAnsi="Times New Roman" w:cs="Times New Roman"/>
          <w:color w:val="231F1F"/>
          <w:sz w:val="20"/>
        </w:rPr>
        <w:t>PFC</w:t>
      </w:r>
      <w:r w:rsidRPr="000720B8">
        <w:rPr>
          <w:rFonts w:ascii="Times New Roman" w:eastAsia="宋体" w:hAnsi="Times New Roman" w:cs="Times New Roman"/>
          <w:color w:val="231F1F"/>
          <w:sz w:val="20"/>
        </w:rPr>
        <w:t>可以通过迭代计算多列节点的接触网电压来进行，直到收敛</w:t>
      </w:r>
      <w:r w:rsidRPr="000720B8">
        <w:rPr>
          <w:rFonts w:ascii="Times New Roman" w:eastAsia="Times New Roman" w:hAnsi="Times New Roman" w:cs="Times New Roman"/>
          <w:color w:val="231F1F"/>
          <w:sz w:val="20"/>
        </w:rPr>
        <w:t>[29]</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[30]</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[31]</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[32]</w:t>
      </w:r>
      <w:r w:rsidRPr="000720B8">
        <w:rPr>
          <w:rFonts w:ascii="Times New Roman" w:eastAsia="宋体" w:hAnsi="Times New Roman" w:cs="Times New Roman"/>
          <w:color w:val="231F1F"/>
          <w:sz w:val="20"/>
        </w:rPr>
        <w:t>。这对多列速度分布图的协同优化提出了新的挑战，特别是在使用数学规划方法而不是启发式算法的情况下。</w:t>
      </w:r>
    </w:p>
    <w:p w14:paraId="393A388F" w14:textId="54E94129" w:rsidR="00BE27E2" w:rsidRPr="000720B8" w:rsidRDefault="0046470E" w:rsidP="0046470E">
      <w:pPr>
        <w:spacing w:before="40"/>
        <w:ind w:firstLineChars="200" w:firstLine="400"/>
        <w:rPr>
          <w:rFonts w:ascii="Times New Roman" w:hAnsi="Times New Roman" w:cs="Times New Roman"/>
        </w:rPr>
      </w:pPr>
      <w:r w:rsidRPr="000720B8">
        <w:rPr>
          <w:rFonts w:ascii="Times New Roman" w:eastAsia="宋体" w:hAnsi="Times New Roman" w:cs="Times New Roman"/>
          <w:color w:val="231F1F"/>
          <w:sz w:val="20"/>
        </w:rPr>
        <w:t>除了节能之外，</w:t>
      </w:r>
      <w:r w:rsidRPr="0053354A">
        <w:rPr>
          <w:rFonts w:ascii="Times New Roman" w:eastAsia="宋体" w:hAnsi="Times New Roman" w:cs="Times New Roman"/>
          <w:b/>
          <w:bCs/>
          <w:color w:val="231F1F"/>
          <w:sz w:val="20"/>
        </w:rPr>
        <w:t>安全跟踪</w:t>
      </w:r>
      <w:r w:rsidRPr="000720B8">
        <w:rPr>
          <w:rFonts w:ascii="Times New Roman" w:eastAsia="宋体" w:hAnsi="Times New Roman" w:cs="Times New Roman"/>
          <w:color w:val="231F1F"/>
          <w:sz w:val="20"/>
        </w:rPr>
        <w:t>是多列运行的另一个重要课题。为了确保安全，在常规的固定闭塞系统</w:t>
      </w:r>
      <w:r w:rsidRPr="000720B8">
        <w:rPr>
          <w:rFonts w:ascii="Times New Roman" w:eastAsia="Times New Roman" w:hAnsi="Times New Roman" w:cs="Times New Roman"/>
          <w:color w:val="231F1F"/>
          <w:sz w:val="20"/>
        </w:rPr>
        <w:t>[33]</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[34]</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[35]</w:t>
      </w:r>
      <w:r w:rsidRPr="000720B8">
        <w:rPr>
          <w:rFonts w:ascii="Times New Roman" w:eastAsia="宋体" w:hAnsi="Times New Roman" w:cs="Times New Roman"/>
          <w:color w:val="231F1F"/>
          <w:sz w:val="20"/>
        </w:rPr>
        <w:t>中，相邻列车之间的最小车头时距由信号机控制。为了增加交通密度，固定闭塞系统正逐渐被移动闭塞系统所取代，通过密切监控相邻列车之间的最小车头距要求</w:t>
      </w:r>
      <w:r w:rsidRPr="000720B8">
        <w:rPr>
          <w:rFonts w:ascii="Times New Roman" w:eastAsia="Times New Roman" w:hAnsi="Times New Roman" w:cs="Times New Roman"/>
          <w:color w:val="231F1F"/>
          <w:sz w:val="20"/>
        </w:rPr>
        <w:t>[36]</w:t>
      </w:r>
      <w:r w:rsidRPr="000720B8">
        <w:rPr>
          <w:rFonts w:ascii="Times New Roman" w:eastAsia="宋体" w:hAnsi="Times New Roman" w:cs="Times New Roman"/>
          <w:color w:val="231F1F"/>
          <w:sz w:val="20"/>
        </w:rPr>
        <w:t>，允许多列列车在同一站间运行。距离车头距是一种动态约束，应该在整个时间范围内施加。为了满足这一约束，在</w:t>
      </w:r>
      <w:r w:rsidRPr="000720B8">
        <w:rPr>
          <w:rFonts w:ascii="Times New Roman" w:eastAsia="Times New Roman" w:hAnsi="Times New Roman" w:cs="Times New Roman"/>
          <w:color w:val="231F1F"/>
          <w:sz w:val="20"/>
        </w:rPr>
        <w:t>[37]</w:t>
      </w:r>
      <w:r w:rsidRPr="000720B8">
        <w:rPr>
          <w:rFonts w:ascii="Times New Roman" w:eastAsia="宋体" w:hAnsi="Times New Roman" w:cs="Times New Roman"/>
          <w:color w:val="231F1F"/>
          <w:sz w:val="20"/>
        </w:rPr>
        <w:t>中提出了一个基于多模型的切换优化框架，在降低列车牵引能量的同时调整跟踪列车的速度曲线。在</w:t>
      </w:r>
      <w:r w:rsidRPr="000720B8">
        <w:rPr>
          <w:rFonts w:ascii="Times New Roman" w:eastAsia="Times New Roman" w:hAnsi="Times New Roman" w:cs="Times New Roman"/>
          <w:color w:val="231F1F"/>
          <w:sz w:val="20"/>
        </w:rPr>
        <w:t>[38]</w:t>
      </w:r>
      <w:r w:rsidRPr="000720B8">
        <w:rPr>
          <w:rFonts w:ascii="Times New Roman" w:eastAsia="宋体" w:hAnsi="Times New Roman" w:cs="Times New Roman"/>
          <w:color w:val="231F1F"/>
          <w:sz w:val="20"/>
        </w:rPr>
        <w:t>中开发了一种面向安全的列车跟踪方法，通过优化后面列车的速度分布，避免在车头列车发生突然速度损失时发生连锁碰撞。在这些研究中，预设了领先列车的速度曲线，未能实现列车间的真正合作。本文在空间域</w:t>
      </w:r>
      <w:r w:rsidRPr="000720B8">
        <w:rPr>
          <w:rFonts w:ascii="Times New Roman" w:eastAsia="Times New Roman" w:hAnsi="Times New Roman" w:cs="Times New Roman"/>
          <w:color w:val="231F1F"/>
          <w:sz w:val="20"/>
        </w:rPr>
        <w:t>[39]</w:t>
      </w:r>
      <w:r w:rsidRPr="000720B8">
        <w:rPr>
          <w:rFonts w:ascii="Times New Roman" w:eastAsia="宋体" w:hAnsi="Times New Roman" w:cs="Times New Roman"/>
          <w:color w:val="231F1F"/>
          <w:sz w:val="20"/>
        </w:rPr>
        <w:t>中讨论了一种基于多列真实合作的连续列车安全分离方法，但该工作与上述工作一样存在局限性，即未考虑列车间的</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相互作用。</w:t>
      </w:r>
    </w:p>
    <w:p w14:paraId="2C77B599" w14:textId="2B6AE610" w:rsidR="00625E91" w:rsidRPr="000720B8" w:rsidRDefault="00625E91">
      <w:pPr>
        <w:spacing w:before="20"/>
        <w:ind w:right="20"/>
        <w:rPr>
          <w:rFonts w:ascii="Times New Roman" w:hAnsi="Times New Roman" w:cs="Times New Roman"/>
        </w:rPr>
      </w:pPr>
    </w:p>
    <w:p w14:paraId="077E87C0" w14:textId="77777777" w:rsidR="00625E91" w:rsidRPr="000720B8" w:rsidRDefault="00625E91">
      <w:pPr>
        <w:spacing w:line="14" w:lineRule="exact"/>
        <w:rPr>
          <w:rFonts w:ascii="Times New Roman" w:hAnsi="Times New Roman" w:cs="Times New Roman"/>
        </w:rPr>
        <w:sectPr w:rsidR="00625E91" w:rsidRPr="000720B8">
          <w:type w:val="continuous"/>
          <w:pgSz w:w="11880" w:h="17760"/>
          <w:pgMar w:top="660" w:right="720" w:bottom="1440" w:left="840" w:header="720" w:footer="720" w:gutter="0"/>
          <w:cols w:num="2" w:space="720" w:equalWidth="0">
            <w:col w:w="5040" w:space="220"/>
            <w:col w:w="5060"/>
          </w:cols>
        </w:sectPr>
      </w:pPr>
    </w:p>
    <w:p w14:paraId="26FFACA8" w14:textId="3E324A7E" w:rsidR="00625E91" w:rsidRPr="000720B8" w:rsidRDefault="00625E91">
      <w:pPr>
        <w:pageBreakBefore/>
        <w:rPr>
          <w:rFonts w:ascii="Times New Roman" w:hAnsi="Times New Roman" w:cs="Times New Roman"/>
        </w:rPr>
        <w:sectPr w:rsidR="00625E91" w:rsidRPr="000720B8">
          <w:type w:val="continuous"/>
          <w:pgSz w:w="11880" w:h="17760"/>
          <w:pgMar w:top="660" w:right="780" w:bottom="1440" w:left="740" w:header="720" w:footer="720" w:gutter="0"/>
          <w:cols w:space="720"/>
        </w:sectPr>
      </w:pPr>
    </w:p>
    <w:p w14:paraId="64E2EB83" w14:textId="27C468FE" w:rsidR="00BE27E2" w:rsidRPr="000720B8" w:rsidRDefault="001B5817" w:rsidP="0046470E">
      <w:pPr>
        <w:pBdr>
          <w:top w:val="single" w:sz="0" w:space="25" w:color="FFFFFF"/>
        </w:pBdr>
        <w:ind w:right="40" w:firstLineChars="200" w:firstLine="400"/>
        <w:rPr>
          <w:rFonts w:ascii="Times New Roman" w:hAnsi="Times New Roman" w:cs="Times New Roman"/>
        </w:rPr>
      </w:pPr>
      <w:bookmarkStart w:id="0" w:name="OLE_LINK1"/>
      <w:r w:rsidRPr="000720B8">
        <w:rPr>
          <w:rFonts w:ascii="Times New Roman" w:eastAsia="宋体" w:hAnsi="Times New Roman" w:cs="Times New Roman"/>
          <w:color w:val="231F1F"/>
          <w:sz w:val="20"/>
        </w:rPr>
        <w:t>鉴于现有工作的局限性，</w:t>
      </w:r>
      <w:r w:rsidRPr="000720B8">
        <w:rPr>
          <w:rFonts w:ascii="Times New Roman" w:eastAsia="宋体" w:hAnsi="Times New Roman" w:cs="Times New Roman"/>
          <w:b/>
          <w:bCs/>
          <w:color w:val="231F1F"/>
          <w:sz w:val="20"/>
        </w:rPr>
        <w:t>本文旨在提出一种多列协同运行的通用优化方法。</w:t>
      </w:r>
      <w:bookmarkStart w:id="1" w:name="OLE_LINK17"/>
      <w:r w:rsidRPr="000720B8">
        <w:rPr>
          <w:rFonts w:ascii="Times New Roman" w:eastAsia="宋体" w:hAnsi="Times New Roman" w:cs="Times New Roman"/>
          <w:b/>
          <w:bCs/>
          <w:color w:val="231F1F"/>
          <w:sz w:val="20"/>
        </w:rPr>
        <w:t>通过</w:t>
      </w:r>
      <w:bookmarkEnd w:id="1"/>
      <w:r w:rsidRPr="000720B8">
        <w:rPr>
          <w:rFonts w:ascii="Times New Roman" w:eastAsia="宋体" w:hAnsi="Times New Roman" w:cs="Times New Roman"/>
          <w:b/>
          <w:bCs/>
          <w:color w:val="231F1F"/>
          <w:sz w:val="20"/>
        </w:rPr>
        <w:t>平滑不可微</w:t>
      </w:r>
      <w:r w:rsidR="00BE27E2" w:rsidRPr="000720B8">
        <w:rPr>
          <w:rFonts w:ascii="Times New Roman" w:eastAsia="宋体" w:hAnsi="Times New Roman" w:cs="Times New Roman"/>
          <w:b/>
          <w:bCs/>
          <w:color w:val="231F1F"/>
          <w:sz w:val="20"/>
        </w:rPr>
        <w:t>坡度</w:t>
      </w:r>
      <w:r w:rsidRPr="000720B8">
        <w:rPr>
          <w:rFonts w:ascii="Times New Roman" w:eastAsia="宋体" w:hAnsi="Times New Roman" w:cs="Times New Roman"/>
          <w:b/>
          <w:bCs/>
          <w:color w:val="231F1F"/>
          <w:sz w:val="20"/>
        </w:rPr>
        <w:t>和不连续速度限制，将直流系统中多列列车的</w:t>
      </w:r>
      <w:r w:rsidR="00BE27E2" w:rsidRPr="000720B8">
        <w:rPr>
          <w:rFonts w:ascii="Times New Roman" w:eastAsia="宋体" w:hAnsi="Times New Roman" w:cs="Times New Roman"/>
          <w:b/>
          <w:bCs/>
          <w:color w:val="231F1F"/>
          <w:sz w:val="20"/>
        </w:rPr>
        <w:t>节能驾驶</w:t>
      </w:r>
      <w:r w:rsidRPr="000720B8">
        <w:rPr>
          <w:rFonts w:ascii="Times New Roman" w:eastAsia="宋体" w:hAnsi="Times New Roman" w:cs="Times New Roman"/>
          <w:b/>
          <w:bCs/>
          <w:color w:val="231F1F"/>
          <w:sz w:val="20"/>
        </w:rPr>
        <w:t>和安全跟踪问题整合为时域的最优控制问题</w:t>
      </w:r>
      <w:r w:rsidRPr="000720B8">
        <w:rPr>
          <w:rFonts w:ascii="Times New Roman" w:eastAsia="Times New Roman" w:hAnsi="Times New Roman" w:cs="Times New Roman"/>
          <w:b/>
          <w:bCs/>
          <w:color w:val="231F1F"/>
          <w:sz w:val="20"/>
        </w:rPr>
        <w:t>(OCP)</w:t>
      </w:r>
      <w:r w:rsidRPr="000720B8">
        <w:rPr>
          <w:rFonts w:ascii="Times New Roman" w:eastAsia="宋体" w:hAnsi="Times New Roman" w:cs="Times New Roman"/>
          <w:b/>
          <w:bCs/>
          <w:color w:val="231F1F"/>
          <w:sz w:val="20"/>
        </w:rPr>
        <w:t>。这允许解决关键的时空冲突，并通过解决一个</w:t>
      </w:r>
      <w:r w:rsidR="00BE27E2" w:rsidRPr="000720B8">
        <w:rPr>
          <w:rFonts w:ascii="Times New Roman" w:eastAsia="宋体" w:hAnsi="Times New Roman" w:cs="Times New Roman"/>
          <w:b/>
          <w:bCs/>
          <w:color w:val="231F1F"/>
          <w:sz w:val="20"/>
        </w:rPr>
        <w:t>非线性规划</w:t>
      </w:r>
      <w:r w:rsidRPr="000720B8">
        <w:rPr>
          <w:rFonts w:ascii="Times New Roman" w:eastAsia="Times New Roman" w:hAnsi="Times New Roman" w:cs="Times New Roman"/>
          <w:b/>
          <w:bCs/>
          <w:color w:val="231F1F"/>
          <w:sz w:val="20"/>
        </w:rPr>
        <w:t>(NLP)</w:t>
      </w:r>
      <w:r w:rsidRPr="000720B8">
        <w:rPr>
          <w:rFonts w:ascii="Times New Roman" w:eastAsia="宋体" w:hAnsi="Times New Roman" w:cs="Times New Roman"/>
          <w:b/>
          <w:bCs/>
          <w:color w:val="231F1F"/>
          <w:sz w:val="20"/>
        </w:rPr>
        <w:t>来实现真正的合作优化，该程序考虑了变电站的</w:t>
      </w:r>
      <w:r w:rsidR="00BE27E2" w:rsidRPr="000720B8">
        <w:rPr>
          <w:rFonts w:ascii="Times New Roman" w:eastAsia="宋体" w:hAnsi="Times New Roman" w:cs="Times New Roman"/>
          <w:b/>
          <w:bCs/>
          <w:color w:val="231F1F"/>
          <w:sz w:val="20"/>
        </w:rPr>
        <w:t>电力消耗，规划多列列车的速度曲线，并保持相邻列车之间的安全距离。</w:t>
      </w:r>
      <w:r w:rsidR="00BE27E2" w:rsidRPr="000720B8">
        <w:rPr>
          <w:rFonts w:ascii="Times New Roman" w:eastAsia="宋体" w:hAnsi="Times New Roman" w:cs="Times New Roman"/>
          <w:color w:val="231F1F"/>
          <w:sz w:val="20"/>
          <w:highlight w:val="yellow"/>
        </w:rPr>
        <w:t>本文的主要创新点</w:t>
      </w:r>
      <w:r w:rsidR="00BE27E2" w:rsidRPr="000720B8">
        <w:rPr>
          <w:rFonts w:ascii="Times New Roman" w:eastAsia="宋体" w:hAnsi="Times New Roman" w:cs="Times New Roman"/>
          <w:color w:val="231F1F"/>
          <w:sz w:val="20"/>
        </w:rPr>
        <w:t>可以概括为以下几点</w:t>
      </w:r>
      <w:r w:rsidR="00BE27E2" w:rsidRPr="000720B8">
        <w:rPr>
          <w:rFonts w:ascii="Times New Roman" w:eastAsia="Times New Roman" w:hAnsi="Times New Roman" w:cs="Times New Roman"/>
          <w:color w:val="231F1F"/>
          <w:sz w:val="20"/>
        </w:rPr>
        <w:t>:</w:t>
      </w:r>
    </w:p>
    <w:p w14:paraId="7071F374" w14:textId="77777777" w:rsidR="00BE27E2" w:rsidRPr="000720B8" w:rsidRDefault="00BE27E2" w:rsidP="00BE27E2">
      <w:pPr>
        <w:spacing w:before="40"/>
        <w:ind w:left="200" w:right="40"/>
        <w:jc w:val="left"/>
        <w:rPr>
          <w:rFonts w:ascii="Times New Roman" w:hAnsi="Times New Roman" w:cs="Times New Roman"/>
        </w:rPr>
      </w:pPr>
      <w:r w:rsidRPr="000720B8">
        <w:rPr>
          <w:rFonts w:ascii="Times New Roman" w:eastAsia="Times New Roman" w:hAnsi="Times New Roman" w:cs="Times New Roman"/>
          <w:color w:val="231F1F"/>
          <w:sz w:val="20"/>
        </w:rPr>
        <w:t>1.</w:t>
      </w:r>
      <w:r w:rsidRPr="000720B8">
        <w:rPr>
          <w:rFonts w:ascii="Times New Roman" w:eastAsia="宋体" w:hAnsi="Times New Roman" w:cs="Times New Roman"/>
          <w:color w:val="231F1F"/>
          <w:sz w:val="20"/>
        </w:rPr>
        <w:t xml:space="preserve"> </w:t>
      </w:r>
      <w:r w:rsidRPr="000720B8">
        <w:rPr>
          <w:rFonts w:ascii="Times New Roman" w:eastAsia="宋体" w:hAnsi="Times New Roman" w:cs="Times New Roman"/>
          <w:color w:val="231F1F"/>
          <w:sz w:val="20"/>
        </w:rPr>
        <w:t>真正的多列协同优化是通过同时优化每列的速度曲线来实现的。</w:t>
      </w:r>
    </w:p>
    <w:p w14:paraId="5E959470" w14:textId="77777777" w:rsidR="00BE27E2" w:rsidRPr="000720B8" w:rsidRDefault="00BE27E2" w:rsidP="00BE27E2">
      <w:pPr>
        <w:spacing w:before="40"/>
        <w:ind w:left="200" w:right="40"/>
        <w:rPr>
          <w:rFonts w:ascii="Times New Roman" w:hAnsi="Times New Roman" w:cs="Times New Roman"/>
        </w:rPr>
      </w:pPr>
      <w:r w:rsidRPr="000720B8">
        <w:rPr>
          <w:rFonts w:ascii="Times New Roman" w:eastAsia="Times New Roman" w:hAnsi="Times New Roman" w:cs="Times New Roman"/>
          <w:color w:val="231F1F"/>
          <w:sz w:val="20"/>
        </w:rPr>
        <w:t>2.</w:t>
      </w:r>
      <w:r w:rsidRPr="000720B8">
        <w:rPr>
          <w:rFonts w:ascii="Times New Roman" w:eastAsia="宋体" w:hAnsi="Times New Roman" w:cs="Times New Roman"/>
          <w:color w:val="231F1F"/>
          <w:sz w:val="20"/>
        </w:rPr>
        <w:t xml:space="preserve"> </w:t>
      </w:r>
      <w:r w:rsidRPr="000720B8">
        <w:rPr>
          <w:rFonts w:ascii="Times New Roman" w:eastAsia="宋体" w:hAnsi="Times New Roman" w:cs="Times New Roman"/>
          <w:color w:val="231F1F"/>
          <w:sz w:val="20"/>
        </w:rPr>
        <w:t>整合了节能驾驶和安全跟踪问题，以实现最小的变电站能耗，同时确保相邻列车之间的动态安全距离。</w:t>
      </w:r>
    </w:p>
    <w:p w14:paraId="2B6C6AB9" w14:textId="77777777" w:rsidR="00BE27E2" w:rsidRPr="000720B8" w:rsidRDefault="00BE27E2" w:rsidP="00BE27E2">
      <w:pPr>
        <w:spacing w:before="40"/>
        <w:ind w:left="200" w:right="40"/>
        <w:rPr>
          <w:rFonts w:ascii="Times New Roman" w:hAnsi="Times New Roman" w:cs="Times New Roman"/>
        </w:rPr>
      </w:pPr>
      <w:r w:rsidRPr="000720B8">
        <w:rPr>
          <w:rFonts w:ascii="Times New Roman" w:eastAsia="Times New Roman" w:hAnsi="Times New Roman" w:cs="Times New Roman"/>
          <w:color w:val="231F1F"/>
          <w:sz w:val="20"/>
        </w:rPr>
        <w:t>3.</w:t>
      </w:r>
      <w:r w:rsidRPr="000720B8">
        <w:rPr>
          <w:rFonts w:ascii="Times New Roman" w:eastAsia="宋体" w:hAnsi="Times New Roman" w:cs="Times New Roman"/>
          <w:color w:val="231F1F"/>
          <w:sz w:val="20"/>
        </w:rPr>
        <w:t xml:space="preserve"> </w:t>
      </w:r>
      <w:r w:rsidRPr="000720B8">
        <w:rPr>
          <w:rFonts w:ascii="Times New Roman" w:eastAsia="宋体" w:hAnsi="Times New Roman" w:cs="Times New Roman"/>
          <w:color w:val="231F1F"/>
          <w:sz w:val="20"/>
        </w:rPr>
        <w:t>结果表明，要揭示列车运动与</w:t>
      </w:r>
      <w:r w:rsidRPr="000720B8">
        <w:rPr>
          <w:rFonts w:ascii="Times New Roman" w:eastAsia="Times New Roman" w:hAnsi="Times New Roman" w:cs="Times New Roman"/>
          <w:color w:val="231F1F"/>
          <w:sz w:val="20"/>
        </w:rPr>
        <w:t>TPSS</w:t>
      </w:r>
      <w:r w:rsidRPr="000720B8">
        <w:rPr>
          <w:rFonts w:ascii="Times New Roman" w:eastAsia="宋体" w:hAnsi="Times New Roman" w:cs="Times New Roman"/>
          <w:color w:val="231F1F"/>
          <w:sz w:val="20"/>
        </w:rPr>
        <w:t>之间的相互作用，并不需要复杂的</w:t>
      </w:r>
      <w:r w:rsidRPr="000720B8">
        <w:rPr>
          <w:rFonts w:ascii="Times New Roman" w:eastAsia="Times New Roman" w:hAnsi="Times New Roman" w:cs="Times New Roman"/>
          <w:color w:val="231F1F"/>
          <w:sz w:val="20"/>
        </w:rPr>
        <w:t>PFC</w:t>
      </w:r>
      <w:r w:rsidRPr="000720B8">
        <w:rPr>
          <w:rFonts w:ascii="Times New Roman" w:eastAsia="宋体" w:hAnsi="Times New Roman" w:cs="Times New Roman"/>
          <w:color w:val="231F1F"/>
          <w:sz w:val="20"/>
        </w:rPr>
        <w:t>。相反，在</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中，接触网电压被视为控制变量，列车</w:t>
      </w:r>
      <w:r w:rsidRPr="000720B8">
        <w:rPr>
          <w:rFonts w:ascii="Times New Roman" w:eastAsia="Times New Roman" w:hAnsi="Times New Roman" w:cs="Times New Roman"/>
          <w:color w:val="231F1F"/>
          <w:sz w:val="20"/>
        </w:rPr>
        <w:t>-</w:t>
      </w:r>
      <w:r w:rsidRPr="000720B8">
        <w:rPr>
          <w:rFonts w:ascii="Times New Roman" w:eastAsia="宋体" w:hAnsi="Times New Roman" w:cs="Times New Roman"/>
          <w:color w:val="231F1F"/>
          <w:sz w:val="20"/>
        </w:rPr>
        <w:t>电力网络相互作用被建模为约束。</w:t>
      </w:r>
    </w:p>
    <w:p w14:paraId="6902E47A" w14:textId="5A4ACE91" w:rsidR="00625E91" w:rsidRPr="000720B8" w:rsidRDefault="00BE27E2" w:rsidP="00BE27E2">
      <w:pPr>
        <w:spacing w:before="40"/>
        <w:ind w:left="200" w:right="40"/>
        <w:rPr>
          <w:rFonts w:ascii="Times New Roman" w:hAnsi="Times New Roman" w:cs="Times New Roman"/>
        </w:rPr>
      </w:pPr>
      <w:r w:rsidRPr="000720B8">
        <w:rPr>
          <w:rFonts w:ascii="Times New Roman" w:eastAsia="Times New Roman" w:hAnsi="Times New Roman" w:cs="Times New Roman"/>
          <w:color w:val="231F1F"/>
          <w:sz w:val="20"/>
        </w:rPr>
        <w:t>4.</w:t>
      </w:r>
      <w:r w:rsidRPr="000720B8">
        <w:rPr>
          <w:rFonts w:ascii="Times New Roman" w:eastAsia="宋体" w:hAnsi="Times New Roman" w:cs="Times New Roman"/>
          <w:color w:val="231F1F"/>
          <w:sz w:val="20"/>
        </w:rPr>
        <w:t xml:space="preserve"> </w:t>
      </w:r>
      <w:r w:rsidRPr="000720B8">
        <w:rPr>
          <w:rFonts w:ascii="Times New Roman" w:eastAsia="宋体" w:hAnsi="Times New Roman" w:cs="Times New Roman"/>
          <w:color w:val="231F1F"/>
          <w:sz w:val="20"/>
        </w:rPr>
        <w:t>在典型的双轨直流</w:t>
      </w:r>
      <w:r w:rsidR="0053354A">
        <w:rPr>
          <w:rFonts w:ascii="Times New Roman" w:eastAsia="宋体" w:hAnsi="Times New Roman" w:cs="Times New Roman" w:hint="eastAsia"/>
          <w:color w:val="231F1F"/>
          <w:sz w:val="20"/>
        </w:rPr>
        <w:t>轨道交通</w:t>
      </w:r>
      <w:r w:rsidRPr="000720B8">
        <w:rPr>
          <w:rFonts w:ascii="Times New Roman" w:eastAsia="宋体" w:hAnsi="Times New Roman" w:cs="Times New Roman"/>
          <w:color w:val="231F1F"/>
          <w:sz w:val="20"/>
        </w:rPr>
        <w:t>系统中，提出了一种无列车数量限制的泛化多列优化方法。</w:t>
      </w:r>
      <w:bookmarkStart w:id="2" w:name="OLE_LINK2"/>
    </w:p>
    <w:p w14:paraId="2F041C13" w14:textId="76912D6A" w:rsidR="00625E91" w:rsidRPr="000720B8" w:rsidRDefault="001B5817">
      <w:pPr>
        <w:spacing w:before="40"/>
        <w:ind w:right="40"/>
        <w:rPr>
          <w:rFonts w:ascii="Times New Roman" w:hAnsi="Times New Roman" w:cs="Times New Roman"/>
        </w:rPr>
      </w:pPr>
      <w:r w:rsidRPr="000720B8">
        <w:rPr>
          <w:rFonts w:ascii="Times New Roman" w:eastAsia="宋体" w:hAnsi="Times New Roman" w:cs="Times New Roman"/>
          <w:color w:val="231F1F"/>
          <w:sz w:val="20"/>
        </w:rPr>
        <w:t>本文的其余部分组织如下。第二节建立了列车、</w:t>
      </w:r>
      <w:r w:rsidRPr="000720B8">
        <w:rPr>
          <w:rFonts w:ascii="Times New Roman" w:eastAsia="Times New Roman" w:hAnsi="Times New Roman" w:cs="Times New Roman"/>
          <w:color w:val="231F1F"/>
          <w:sz w:val="20"/>
        </w:rPr>
        <w:t>TPSS</w:t>
      </w:r>
      <w:r w:rsidRPr="000720B8">
        <w:rPr>
          <w:rFonts w:ascii="Times New Roman" w:eastAsia="宋体" w:hAnsi="Times New Roman" w:cs="Times New Roman"/>
          <w:color w:val="231F1F"/>
          <w:sz w:val="20"/>
        </w:rPr>
        <w:t>和安全跟踪模型，并制定了</w:t>
      </w:r>
      <w:r w:rsidRPr="000720B8">
        <w:rPr>
          <w:rFonts w:ascii="Times New Roman" w:eastAsia="Times New Roman" w:hAnsi="Times New Roman" w:cs="Times New Roman"/>
          <w:color w:val="231F1F"/>
          <w:sz w:val="20"/>
        </w:rPr>
        <w:t>OCP</w:t>
      </w:r>
      <w:r w:rsidRPr="000720B8">
        <w:rPr>
          <w:rFonts w:ascii="Times New Roman" w:eastAsia="宋体" w:hAnsi="Times New Roman" w:cs="Times New Roman"/>
          <w:color w:val="231F1F"/>
          <w:sz w:val="20"/>
        </w:rPr>
        <w:t>。第三部分将多列列车</w:t>
      </w:r>
      <w:r w:rsidR="00BE27E2" w:rsidRPr="000720B8">
        <w:rPr>
          <w:rFonts w:ascii="Times New Roman" w:eastAsia="宋体" w:hAnsi="Times New Roman" w:cs="Times New Roman"/>
          <w:color w:val="231F1F"/>
          <w:sz w:val="20"/>
        </w:rPr>
        <w:t>节能驾驶</w:t>
      </w:r>
      <w:r w:rsidRPr="000720B8">
        <w:rPr>
          <w:rFonts w:ascii="Times New Roman" w:eastAsia="宋体" w:hAnsi="Times New Roman" w:cs="Times New Roman"/>
          <w:color w:val="231F1F"/>
          <w:sz w:val="20"/>
        </w:rPr>
        <w:t>与安全跟踪的</w:t>
      </w:r>
      <w:r w:rsidRPr="000720B8">
        <w:rPr>
          <w:rFonts w:ascii="Times New Roman" w:eastAsia="Times New Roman" w:hAnsi="Times New Roman" w:cs="Times New Roman"/>
          <w:color w:val="231F1F"/>
          <w:sz w:val="20"/>
        </w:rPr>
        <w:t>OCP</w:t>
      </w:r>
      <w:r w:rsidRPr="000720B8">
        <w:rPr>
          <w:rFonts w:ascii="Times New Roman" w:eastAsia="宋体" w:hAnsi="Times New Roman" w:cs="Times New Roman"/>
          <w:color w:val="231F1F"/>
          <w:sz w:val="20"/>
        </w:rPr>
        <w:t>作为</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进行阐述。案例研究在第四节中进行，以评估所提出方法的有效性。结论在第五节中得出。</w:t>
      </w:r>
    </w:p>
    <w:p w14:paraId="4BB5D321" w14:textId="77777777" w:rsidR="00625E91" w:rsidRPr="000720B8" w:rsidRDefault="001B5817" w:rsidP="00BE27E2">
      <w:pPr>
        <w:spacing w:before="300"/>
        <w:ind w:right="760"/>
        <w:jc w:val="left"/>
        <w:rPr>
          <w:rFonts w:ascii="Times New Roman" w:hAnsi="Times New Roman" w:cs="Times New Roman"/>
          <w:b/>
          <w:bCs/>
        </w:rPr>
      </w:pPr>
      <w:r w:rsidRPr="000720B8">
        <w:rPr>
          <w:rFonts w:ascii="Times New Roman" w:eastAsia="Times New Roman" w:hAnsi="Times New Roman" w:cs="Times New Roman"/>
          <w:b/>
          <w:bCs/>
          <w:color w:val="231F1F"/>
          <w:sz w:val="22"/>
        </w:rPr>
        <w:t>II.</w:t>
      </w:r>
      <w:r w:rsidRPr="000720B8">
        <w:rPr>
          <w:rFonts w:ascii="Times New Roman" w:eastAsia="宋体" w:hAnsi="Times New Roman" w:cs="Times New Roman"/>
          <w:b/>
          <w:bCs/>
          <w:color w:val="231F1F"/>
          <w:sz w:val="22"/>
        </w:rPr>
        <w:t xml:space="preserve"> </w:t>
      </w:r>
      <w:r w:rsidRPr="000720B8">
        <w:rPr>
          <w:rFonts w:ascii="Times New Roman" w:eastAsia="宋体" w:hAnsi="Times New Roman" w:cs="Times New Roman"/>
          <w:b/>
          <w:bCs/>
          <w:color w:val="231F1F"/>
          <w:sz w:val="22"/>
        </w:rPr>
        <w:t>建模和问题表述</w:t>
      </w:r>
    </w:p>
    <w:bookmarkEnd w:id="0"/>
    <w:p w14:paraId="197164BE" w14:textId="77777777" w:rsidR="00625E91" w:rsidRPr="000720B8" w:rsidRDefault="001B5817">
      <w:pPr>
        <w:spacing w:before="140"/>
        <w:ind w:right="40"/>
        <w:jc w:val="left"/>
        <w:rPr>
          <w:rFonts w:ascii="Times New Roman" w:hAnsi="Times New Roman" w:cs="Times New Roman"/>
        </w:rPr>
      </w:pPr>
      <w:r w:rsidRPr="000720B8">
        <w:rPr>
          <w:rFonts w:ascii="Times New Roman" w:eastAsia="宋体" w:hAnsi="Times New Roman" w:cs="Times New Roman"/>
          <w:color w:val="231F1F"/>
          <w:sz w:val="20"/>
        </w:rPr>
        <w:t>本节提供了列车和供电系统的模型，并制定了所研究的优化问题。</w:t>
      </w:r>
    </w:p>
    <w:p w14:paraId="2E329901" w14:textId="5901CA1E" w:rsidR="00625E91" w:rsidRPr="000720B8" w:rsidRDefault="001B5817" w:rsidP="0046470E">
      <w:pPr>
        <w:spacing w:before="300"/>
        <w:jc w:val="left"/>
        <w:rPr>
          <w:rFonts w:ascii="Times New Roman" w:hAnsi="Times New Roman" w:cs="Times New Roman"/>
          <w:b/>
          <w:bCs/>
          <w:iCs/>
        </w:rPr>
      </w:pPr>
      <w:r w:rsidRPr="000720B8">
        <w:rPr>
          <w:rFonts w:ascii="Times New Roman" w:eastAsia="Times New Roman" w:hAnsi="Times New Roman" w:cs="Times New Roman"/>
          <w:b/>
          <w:bCs/>
          <w:iCs/>
          <w:color w:val="231F1F"/>
          <w:sz w:val="22"/>
        </w:rPr>
        <w:t>A.</w:t>
      </w:r>
      <w:r w:rsidRPr="000720B8">
        <w:rPr>
          <w:rFonts w:ascii="Times New Roman" w:eastAsia="宋体" w:hAnsi="Times New Roman" w:cs="Times New Roman"/>
          <w:b/>
          <w:bCs/>
          <w:iCs/>
          <w:color w:val="231F1F"/>
          <w:sz w:val="22"/>
        </w:rPr>
        <w:t xml:space="preserve"> </w:t>
      </w:r>
      <w:r w:rsidRPr="000720B8">
        <w:rPr>
          <w:rFonts w:ascii="Times New Roman" w:eastAsia="宋体" w:hAnsi="Times New Roman" w:cs="Times New Roman"/>
          <w:b/>
          <w:bCs/>
          <w:iCs/>
          <w:color w:val="231F1F"/>
          <w:sz w:val="22"/>
        </w:rPr>
        <w:t>列车</w:t>
      </w:r>
      <w:r w:rsidR="0046470E" w:rsidRPr="000720B8">
        <w:rPr>
          <w:rFonts w:ascii="Times New Roman" w:eastAsia="宋体" w:hAnsi="Times New Roman" w:cs="Times New Roman"/>
          <w:b/>
          <w:bCs/>
          <w:iCs/>
          <w:color w:val="231F1F"/>
          <w:sz w:val="22"/>
        </w:rPr>
        <w:t>动力学</w:t>
      </w:r>
      <w:r w:rsidRPr="000720B8">
        <w:rPr>
          <w:rFonts w:ascii="Times New Roman" w:eastAsia="宋体" w:hAnsi="Times New Roman" w:cs="Times New Roman"/>
          <w:b/>
          <w:bCs/>
          <w:iCs/>
          <w:color w:val="231F1F"/>
          <w:sz w:val="22"/>
        </w:rPr>
        <w:t>模型</w:t>
      </w:r>
    </w:p>
    <w:p w14:paraId="662475E1" w14:textId="77777777" w:rsidR="00625E91" w:rsidRPr="000720B8" w:rsidRDefault="001B5817">
      <w:pPr>
        <w:spacing w:before="140"/>
        <w:ind w:right="40"/>
        <w:jc w:val="left"/>
        <w:rPr>
          <w:rFonts w:ascii="Times New Roman" w:hAnsi="Times New Roman" w:cs="Times New Roman"/>
        </w:rPr>
      </w:pPr>
      <w:r w:rsidRPr="000720B8">
        <w:rPr>
          <w:rFonts w:ascii="Times New Roman" w:eastAsia="宋体" w:hAnsi="Times New Roman" w:cs="Times New Roman"/>
          <w:color w:val="231F1F"/>
          <w:sz w:val="20"/>
        </w:rPr>
        <w:t>广义直线上的列车纵向动力学遵循牛顿第二定律，描述为</w:t>
      </w:r>
    </w:p>
    <w:p w14:paraId="1FCB339F" w14:textId="77777777" w:rsidR="00625E91" w:rsidRPr="000720B8" w:rsidRDefault="001B5817">
      <w:pPr>
        <w:spacing w:before="80"/>
        <w:ind w:left="760"/>
        <w:rPr>
          <w:rFonts w:ascii="Times New Roman" w:hAnsi="Times New Roman" w:cs="Times New Roman"/>
        </w:rPr>
      </w:pPr>
      <w:r w:rsidRPr="000720B8">
        <w:rPr>
          <w:rFonts w:ascii="Times New Roman" w:hAnsi="Times New Roman" w:cs="Times New Roman"/>
          <w:noProof/>
        </w:rPr>
        <w:drawing>
          <wp:inline distT="0" distB="0" distL="0" distR="0" wp14:anchorId="5785AA2B" wp14:editId="3DDE1DB8">
            <wp:extent cx="2743200" cy="330200"/>
            <wp:effectExtent l="0" t="0" r="0" b="0"/>
            <wp:docPr id="1" name="Drawing 0" descr="FORMULA"/>
            <wp:cNvGraphicFramePr/>
            <a:graphic xmlns:a="http://schemas.openxmlformats.org/drawingml/2006/main">
              <a:graphicData uri="http://schemas.openxmlformats.org/drawingml/2006/picture">
                <pic:pic xmlns:pic="http://schemas.openxmlformats.org/drawingml/2006/picture">
                  <pic:nvPicPr>
                    <pic:cNvPr id="0" name="Picture 0" descr="FORMULA"/>
                    <pic:cNvPicPr>
                      <a:picLocks noChangeAspect="1"/>
                    </pic:cNvPicPr>
                  </pic:nvPicPr>
                  <pic:blipFill>
                    <a:blip r:embed="rId5"/>
                    <a:stretch>
                      <a:fillRect/>
                    </a:stretch>
                  </pic:blipFill>
                  <pic:spPr>
                    <a:xfrm>
                      <a:off x="0" y="0"/>
                      <a:ext cx="2743200" cy="330200"/>
                    </a:xfrm>
                    <a:prstGeom prst="rect">
                      <a:avLst/>
                    </a:prstGeom>
                  </pic:spPr>
                </pic:pic>
              </a:graphicData>
            </a:graphic>
          </wp:inline>
        </w:drawing>
      </w:r>
    </w:p>
    <w:p w14:paraId="51883067" w14:textId="77777777" w:rsidR="00625E91" w:rsidRPr="000720B8" w:rsidRDefault="001B5817">
      <w:pPr>
        <w:spacing w:before="100"/>
        <w:ind w:left="760"/>
        <w:rPr>
          <w:rFonts w:ascii="Times New Roman" w:hAnsi="Times New Roman" w:cs="Times New Roman"/>
        </w:rPr>
      </w:pPr>
      <w:r w:rsidRPr="000720B8">
        <w:rPr>
          <w:rFonts w:ascii="Times New Roman" w:hAnsi="Times New Roman" w:cs="Times New Roman"/>
          <w:noProof/>
        </w:rPr>
        <w:drawing>
          <wp:inline distT="0" distB="0" distL="0" distR="0" wp14:anchorId="0D26FD7B" wp14:editId="2BD6FECC">
            <wp:extent cx="2743200" cy="317500"/>
            <wp:effectExtent l="0" t="0" r="0" b="0"/>
            <wp:docPr id="2" name="Drawing 1" descr="FORMULA"/>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pic:cNvPicPr>
                  </pic:nvPicPr>
                  <pic:blipFill>
                    <a:blip r:embed="rId6"/>
                    <a:stretch>
                      <a:fillRect/>
                    </a:stretch>
                  </pic:blipFill>
                  <pic:spPr>
                    <a:xfrm>
                      <a:off x="0" y="0"/>
                      <a:ext cx="2743200" cy="317500"/>
                    </a:xfrm>
                    <a:prstGeom prst="rect">
                      <a:avLst/>
                    </a:prstGeom>
                  </pic:spPr>
                </pic:pic>
              </a:graphicData>
            </a:graphic>
          </wp:inline>
        </w:drawing>
      </w:r>
    </w:p>
    <w:p w14:paraId="70B5D0DB" w14:textId="77777777" w:rsidR="00625E91" w:rsidRPr="000720B8" w:rsidRDefault="001B5817">
      <w:pPr>
        <w:spacing w:before="80"/>
        <w:ind w:right="40"/>
        <w:rPr>
          <w:rFonts w:ascii="Times New Roman" w:hAnsi="Times New Roman" w:cs="Times New Roman"/>
        </w:rPr>
      </w:pPr>
      <w:r w:rsidRPr="000720B8">
        <w:rPr>
          <w:rFonts w:ascii="Times New Roman" w:eastAsia="宋体" w:hAnsi="Times New Roman" w:cs="Times New Roman"/>
          <w:color w:val="231F1F"/>
          <w:sz w:val="20"/>
        </w:rPr>
        <w:t>其中</w:t>
      </w:r>
      <w:r w:rsidRPr="000720B8">
        <w:rPr>
          <w:rFonts w:ascii="Times New Roman" w:eastAsia="Times New Roman" w:hAnsi="Times New Roman" w:cs="Times New Roman"/>
          <w:i/>
          <w:iCs/>
          <w:color w:val="231F1F"/>
          <w:sz w:val="20"/>
        </w:rPr>
        <w:t>t</w:t>
      </w:r>
      <w:r w:rsidRPr="000720B8">
        <w:rPr>
          <w:rFonts w:ascii="Times New Roman" w:eastAsia="宋体" w:hAnsi="Times New Roman" w:cs="Times New Roman"/>
          <w:color w:val="231F1F"/>
          <w:sz w:val="20"/>
        </w:rPr>
        <w:t>为行程时间，</w:t>
      </w:r>
      <w:proofErr w:type="spellStart"/>
      <w:r w:rsidRPr="000720B8">
        <w:rPr>
          <w:rFonts w:ascii="Times New Roman" w:eastAsia="Times New Roman" w:hAnsi="Times New Roman" w:cs="Times New Roman"/>
          <w:i/>
          <w:iCs/>
          <w:color w:val="231F1F"/>
          <w:sz w:val="20"/>
        </w:rPr>
        <w:t>s</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w:t>
      </w:r>
      <w:proofErr w:type="spellStart"/>
      <w:r w:rsidRPr="000720B8">
        <w:rPr>
          <w:rFonts w:ascii="Times New Roman" w:eastAsia="Times New Roman" w:hAnsi="Times New Roman" w:cs="Times New Roman"/>
          <w:i/>
          <w:iCs/>
          <w:color w:val="231F1F"/>
          <w:sz w:val="20"/>
        </w:rPr>
        <w:t>v</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和</w:t>
      </w:r>
      <w:proofErr w:type="spellStart"/>
      <w:r w:rsidRPr="000720B8">
        <w:rPr>
          <w:rFonts w:ascii="Times New Roman" w:eastAsia="Times New Roman" w:hAnsi="Times New Roman" w:cs="Times New Roman"/>
          <w:i/>
          <w:iCs/>
          <w:color w:val="231F1F"/>
          <w:sz w:val="20"/>
        </w:rPr>
        <w:t>m</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为列车</w:t>
      </w:r>
      <w:r w:rsidRPr="000720B8">
        <w:rPr>
          <w:rFonts w:ascii="Times New Roman" w:eastAsia="Times New Roman" w:hAnsi="Times New Roman" w:cs="Times New Roman"/>
          <w:i/>
          <w:iCs/>
          <w:color w:val="231F1F"/>
          <w:sz w:val="20"/>
        </w:rPr>
        <w:t>n</w:t>
      </w:r>
      <w:r w:rsidRPr="000720B8">
        <w:rPr>
          <w:rFonts w:ascii="Times New Roman" w:eastAsia="宋体" w:hAnsi="Times New Roman" w:cs="Times New Roman"/>
          <w:color w:val="231F1F"/>
          <w:sz w:val="20"/>
        </w:rPr>
        <w:t>的行驶距离、速度和总质量，</w:t>
      </w:r>
      <w:proofErr w:type="spellStart"/>
      <w:r w:rsidRPr="000720B8">
        <w:rPr>
          <w:rFonts w:ascii="Times New Roman" w:eastAsia="Times New Roman" w:hAnsi="Times New Roman" w:cs="Times New Roman"/>
          <w:i/>
          <w:iCs/>
          <w:color w:val="231F1F"/>
          <w:sz w:val="20"/>
        </w:rPr>
        <w:t>f</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表示施加的电动机力，有界为</w:t>
      </w:r>
    </w:p>
    <w:p w14:paraId="0A1A61EA" w14:textId="77777777" w:rsidR="00625E91" w:rsidRPr="000720B8" w:rsidRDefault="001B5817">
      <w:pPr>
        <w:spacing w:before="120"/>
        <w:ind w:left="1120"/>
        <w:rPr>
          <w:rFonts w:ascii="Times New Roman" w:hAnsi="Times New Roman" w:cs="Times New Roman"/>
        </w:rPr>
      </w:pPr>
      <w:r w:rsidRPr="000720B8">
        <w:rPr>
          <w:rFonts w:ascii="Times New Roman" w:hAnsi="Times New Roman" w:cs="Times New Roman"/>
          <w:noProof/>
        </w:rPr>
        <w:drawing>
          <wp:inline distT="0" distB="0" distL="0" distR="0" wp14:anchorId="71F9AAE7" wp14:editId="121E551C">
            <wp:extent cx="2514600" cy="165100"/>
            <wp:effectExtent l="0" t="0" r="0" b="0"/>
            <wp:docPr id="3" name="Drawing 3" descr="FORMULA"/>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pic:cNvPicPr>
                  </pic:nvPicPr>
                  <pic:blipFill>
                    <a:blip r:embed="rId7"/>
                    <a:stretch>
                      <a:fillRect/>
                    </a:stretch>
                  </pic:blipFill>
                  <pic:spPr>
                    <a:xfrm>
                      <a:off x="0" y="0"/>
                      <a:ext cx="2514600" cy="165100"/>
                    </a:xfrm>
                    <a:prstGeom prst="rect">
                      <a:avLst/>
                    </a:prstGeom>
                  </pic:spPr>
                </pic:pic>
              </a:graphicData>
            </a:graphic>
          </wp:inline>
        </w:drawing>
      </w:r>
    </w:p>
    <w:p w14:paraId="312B0754" w14:textId="77777777" w:rsidR="00625E91" w:rsidRPr="000720B8" w:rsidRDefault="001B5817">
      <w:pPr>
        <w:spacing w:before="180"/>
        <w:ind w:right="40"/>
        <w:rPr>
          <w:rFonts w:ascii="Times New Roman" w:hAnsi="Times New Roman" w:cs="Times New Roman"/>
        </w:rPr>
      </w:pPr>
      <w:r w:rsidRPr="000720B8">
        <w:rPr>
          <w:rFonts w:ascii="Times New Roman" w:eastAsia="宋体" w:hAnsi="Times New Roman" w:cs="Times New Roman"/>
          <w:color w:val="231F1F"/>
          <w:sz w:val="20"/>
        </w:rPr>
        <w:t>式中，</w:t>
      </w:r>
      <w:r w:rsidRPr="000720B8">
        <w:rPr>
          <w:rFonts w:ascii="Times New Roman" w:eastAsia="Times New Roman" w:hAnsi="Times New Roman" w:cs="Times New Roman"/>
          <w:i/>
          <w:iCs/>
          <w:color w:val="231F1F"/>
          <w:sz w:val="20"/>
        </w:rPr>
        <w:t>B</w:t>
      </w:r>
      <w:r w:rsidRPr="000720B8">
        <w:rPr>
          <w:rFonts w:ascii="Times New Roman" w:eastAsia="Times New Roman" w:hAnsi="Times New Roman" w:cs="Times New Roman"/>
          <w:i/>
          <w:iCs/>
          <w:color w:val="231F1F"/>
          <w:sz w:val="20"/>
          <w:vertAlign w:val="subscript"/>
        </w:rPr>
        <w:t>n</w:t>
      </w:r>
      <w:r w:rsidRPr="000720B8">
        <w:rPr>
          <w:rFonts w:ascii="Times New Roman" w:eastAsia="宋体" w:hAnsi="Times New Roman" w:cs="Times New Roman"/>
          <w:color w:val="231F1F"/>
          <w:sz w:val="20"/>
        </w:rPr>
        <w:t>和</w:t>
      </w:r>
      <w:proofErr w:type="spellStart"/>
      <w:r w:rsidRPr="000720B8">
        <w:rPr>
          <w:rFonts w:ascii="Times New Roman" w:eastAsia="Times New Roman" w:hAnsi="Times New Roman" w:cs="Times New Roman"/>
          <w:i/>
          <w:iCs/>
          <w:color w:val="231F1F"/>
          <w:sz w:val="20"/>
        </w:rPr>
        <w:t>F</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分别表示最大制动力和最大牵引力，两者都是列车速度的函数。沿轨道的滚动阻力</w:t>
      </w:r>
      <w:proofErr w:type="spellStart"/>
      <w:r w:rsidRPr="000720B8">
        <w:rPr>
          <w:rFonts w:ascii="Times New Roman" w:eastAsia="Times New Roman" w:hAnsi="Times New Roman" w:cs="Times New Roman"/>
          <w:i/>
          <w:iCs/>
          <w:color w:val="231F1F"/>
          <w:sz w:val="20"/>
        </w:rPr>
        <w:t>r</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被建模为速度的函数，道路坡度</w:t>
      </w:r>
      <w:proofErr w:type="spellStart"/>
      <w:r w:rsidRPr="000720B8">
        <w:rPr>
          <w:rFonts w:ascii="Times New Roman" w:eastAsia="Times New Roman" w:hAnsi="Times New Roman" w:cs="Times New Roman"/>
          <w:i/>
          <w:iCs/>
          <w:color w:val="231F1F"/>
          <w:sz w:val="20"/>
        </w:rPr>
        <w:t>g</w:t>
      </w:r>
      <w:r w:rsidRPr="000720B8">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的重力影响位置确定为</w:t>
      </w:r>
    </w:p>
    <w:p w14:paraId="5AC4F9A1" w14:textId="77777777" w:rsidR="00625E91" w:rsidRPr="000720B8" w:rsidRDefault="001B5817">
      <w:pPr>
        <w:spacing w:before="100"/>
        <w:ind w:left="1200"/>
        <w:rPr>
          <w:rFonts w:ascii="Times New Roman" w:hAnsi="Times New Roman" w:cs="Times New Roman"/>
        </w:rPr>
      </w:pPr>
      <w:r w:rsidRPr="000720B8">
        <w:rPr>
          <w:rFonts w:ascii="Times New Roman" w:hAnsi="Times New Roman" w:cs="Times New Roman"/>
          <w:noProof/>
        </w:rPr>
        <w:drawing>
          <wp:inline distT="0" distB="0" distL="0" distR="0" wp14:anchorId="30B3C9F2" wp14:editId="7C571A48">
            <wp:extent cx="2463800" cy="165100"/>
            <wp:effectExtent l="0" t="0" r="0" b="0"/>
            <wp:docPr id="5" name="Drawing 5" descr="FORMULA"/>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pic:cNvPicPr>
                  </pic:nvPicPr>
                  <pic:blipFill>
                    <a:blip r:embed="rId8"/>
                    <a:stretch>
                      <a:fillRect/>
                    </a:stretch>
                  </pic:blipFill>
                  <pic:spPr>
                    <a:xfrm>
                      <a:off x="0" y="0"/>
                      <a:ext cx="2463800" cy="165100"/>
                    </a:xfrm>
                    <a:prstGeom prst="rect">
                      <a:avLst/>
                    </a:prstGeom>
                  </pic:spPr>
                </pic:pic>
              </a:graphicData>
            </a:graphic>
          </wp:inline>
        </w:drawing>
      </w:r>
    </w:p>
    <w:p w14:paraId="51A986B4" w14:textId="77777777" w:rsidR="00625E91" w:rsidRPr="000720B8" w:rsidRDefault="001B5817">
      <w:pPr>
        <w:spacing w:before="120"/>
        <w:ind w:left="1220"/>
        <w:rPr>
          <w:rFonts w:ascii="Times New Roman" w:hAnsi="Times New Roman" w:cs="Times New Roman"/>
        </w:rPr>
      </w:pPr>
      <w:r w:rsidRPr="000720B8">
        <w:rPr>
          <w:rFonts w:ascii="Times New Roman" w:hAnsi="Times New Roman" w:cs="Times New Roman"/>
          <w:noProof/>
        </w:rPr>
        <w:drawing>
          <wp:inline distT="0" distB="0" distL="0" distR="0" wp14:anchorId="34984666" wp14:editId="50D195D7">
            <wp:extent cx="2451100" cy="139700"/>
            <wp:effectExtent l="0" t="0" r="0" b="0"/>
            <wp:docPr id="6" name="Drawing 6" descr="FORMULA"/>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pic:cNvPicPr>
                  </pic:nvPicPr>
                  <pic:blipFill>
                    <a:blip r:embed="rId9"/>
                    <a:stretch>
                      <a:fillRect/>
                    </a:stretch>
                  </pic:blipFill>
                  <pic:spPr>
                    <a:xfrm>
                      <a:off x="0" y="0"/>
                      <a:ext cx="2451100" cy="139700"/>
                    </a:xfrm>
                    <a:prstGeom prst="rect">
                      <a:avLst/>
                    </a:prstGeom>
                  </pic:spPr>
                </pic:pic>
              </a:graphicData>
            </a:graphic>
          </wp:inline>
        </w:drawing>
      </w:r>
    </w:p>
    <w:p w14:paraId="72784B9A" w14:textId="77777777" w:rsidR="0046470E" w:rsidRPr="000720B8" w:rsidRDefault="001B5817" w:rsidP="0046470E">
      <w:pPr>
        <w:spacing w:before="180"/>
        <w:ind w:right="40"/>
        <w:rPr>
          <w:rFonts w:ascii="Times New Roman" w:hAnsi="Times New Roman" w:cs="Times New Roman"/>
        </w:rPr>
      </w:pPr>
      <w:r w:rsidRPr="000720B8">
        <w:rPr>
          <w:rFonts w:ascii="Times New Roman" w:eastAsia="宋体" w:hAnsi="Times New Roman" w:cs="Times New Roman"/>
          <w:color w:val="231F1F"/>
          <w:sz w:val="20"/>
        </w:rPr>
        <w:t>式中，</w:t>
      </w:r>
      <w:r w:rsidRPr="000720B8">
        <w:rPr>
          <w:rFonts w:ascii="Times New Roman" w:eastAsia="Times New Roman" w:hAnsi="Times New Roman" w:cs="Times New Roman"/>
          <w:i/>
          <w:iCs/>
          <w:color w:val="231F1F"/>
          <w:sz w:val="20"/>
        </w:rPr>
        <w:t>c</w:t>
      </w:r>
      <w:r w:rsidRPr="000720B8">
        <w:rPr>
          <w:rFonts w:ascii="Times New Roman" w:eastAsia="Times New Roman" w:hAnsi="Times New Roman" w:cs="Times New Roman"/>
          <w:i/>
          <w:iCs/>
          <w:color w:val="231F1F"/>
          <w:sz w:val="13"/>
          <w:vertAlign w:val="subscript"/>
        </w:rPr>
        <w:t>0</w:t>
      </w:r>
      <w:r w:rsidRPr="000720B8">
        <w:rPr>
          <w:rFonts w:ascii="Times New Roman" w:eastAsia="宋体" w:hAnsi="Times New Roman" w:cs="Times New Roman"/>
          <w:color w:val="231F1F"/>
          <w:sz w:val="20"/>
        </w:rPr>
        <w:t>和</w:t>
      </w:r>
      <w:r w:rsidRPr="000720B8">
        <w:rPr>
          <w:rFonts w:ascii="Times New Roman" w:eastAsia="Times New Roman" w:hAnsi="Times New Roman" w:cs="Times New Roman"/>
          <w:i/>
          <w:iCs/>
          <w:color w:val="231F1F"/>
          <w:sz w:val="20"/>
        </w:rPr>
        <w:t>c</w:t>
      </w:r>
      <w:r w:rsidRPr="000720B8">
        <w:rPr>
          <w:rFonts w:ascii="Times New Roman" w:eastAsia="Times New Roman" w:hAnsi="Times New Roman" w:cs="Times New Roman"/>
          <w:i/>
          <w:iCs/>
          <w:color w:val="231F1F"/>
          <w:sz w:val="13"/>
          <w:vertAlign w:val="subscript"/>
        </w:rPr>
        <w:t>2</w:t>
      </w:r>
      <w:r w:rsidRPr="000720B8">
        <w:rPr>
          <w:rFonts w:ascii="Times New Roman" w:eastAsia="宋体" w:hAnsi="Times New Roman" w:cs="Times New Roman"/>
          <w:color w:val="231F1F"/>
          <w:sz w:val="20"/>
        </w:rPr>
        <w:t>为特定车型的经验常系数，</w:t>
      </w:r>
      <w:r w:rsidRPr="000720B8">
        <w:rPr>
          <w:rFonts w:ascii="Times New Roman" w:eastAsia="Times New Roman" w:hAnsi="Times New Roman" w:cs="Times New Roman"/>
          <w:i/>
          <w:iCs/>
          <w:color w:val="231F1F"/>
          <w:sz w:val="20"/>
        </w:rPr>
        <w:t>g</w:t>
      </w:r>
      <w:r w:rsidRPr="000720B8">
        <w:rPr>
          <w:rFonts w:ascii="Times New Roman" w:eastAsia="宋体" w:hAnsi="Times New Roman" w:cs="Times New Roman"/>
          <w:color w:val="231F1F"/>
          <w:sz w:val="20"/>
        </w:rPr>
        <w:t>为重力加速度，</w:t>
      </w:r>
      <w:r w:rsidRPr="000720B8">
        <w:rPr>
          <w:rFonts w:ascii="Times New Roman" w:eastAsia="宋体" w:hAnsi="Times New Roman" w:cs="Times New Roman"/>
          <w:i/>
          <w:iCs/>
          <w:color w:val="231F1F"/>
          <w:sz w:val="20"/>
        </w:rPr>
        <w:t>θ</w:t>
      </w:r>
      <w:r w:rsidRPr="000720B8">
        <w:rPr>
          <w:rFonts w:ascii="Times New Roman" w:eastAsia="宋体" w:hAnsi="Times New Roman" w:cs="Times New Roman"/>
          <w:color w:val="231F1F"/>
          <w:sz w:val="20"/>
        </w:rPr>
        <w:t>为</w:t>
      </w:r>
      <w:r w:rsidR="0046470E" w:rsidRPr="000720B8">
        <w:rPr>
          <w:rFonts w:ascii="Times New Roman" w:eastAsia="宋体" w:hAnsi="Times New Roman" w:cs="Times New Roman"/>
          <w:color w:val="231F1F"/>
          <w:sz w:val="20"/>
        </w:rPr>
        <w:t>轨道</w:t>
      </w:r>
      <w:r w:rsidRPr="000720B8">
        <w:rPr>
          <w:rFonts w:ascii="Times New Roman" w:eastAsia="宋体" w:hAnsi="Times New Roman" w:cs="Times New Roman"/>
          <w:color w:val="231F1F"/>
          <w:sz w:val="20"/>
        </w:rPr>
        <w:t>坡度。</w:t>
      </w:r>
    </w:p>
    <w:p w14:paraId="352B5DBB" w14:textId="3FA165A8" w:rsidR="0046470E" w:rsidRPr="000720B8" w:rsidRDefault="001B5817" w:rsidP="0046470E">
      <w:pPr>
        <w:spacing w:before="180"/>
        <w:ind w:right="40"/>
        <w:rPr>
          <w:rFonts w:ascii="Times New Roman" w:hAnsi="Times New Roman" w:cs="Times New Roman"/>
        </w:rPr>
      </w:pPr>
      <w:r w:rsidRPr="000720B8">
        <w:rPr>
          <w:rFonts w:ascii="Times New Roman" w:eastAsia="宋体" w:hAnsi="Times New Roman" w:cs="Times New Roman"/>
          <w:color w:val="231F1F"/>
          <w:sz w:val="20"/>
        </w:rPr>
        <w:t>站间运行期间列车速度不能超过位置决定的速度限制。此外，在车站列车的速度必须为零，列车应该准时到达目的地，以满足准点要求。这些</w:t>
      </w:r>
      <w:r w:rsidR="0046470E" w:rsidRPr="000720B8">
        <w:rPr>
          <w:rFonts w:ascii="Times New Roman" w:eastAsia="宋体" w:hAnsi="Times New Roman" w:cs="Times New Roman"/>
          <w:color w:val="231F1F"/>
          <w:sz w:val="20"/>
        </w:rPr>
        <w:t>约束条件说明如下</w:t>
      </w:r>
    </w:p>
    <w:p w14:paraId="5BB7A852" w14:textId="77777777" w:rsidR="0046470E" w:rsidRPr="000720B8" w:rsidRDefault="0046470E" w:rsidP="0046470E">
      <w:pPr>
        <w:spacing w:before="120"/>
        <w:ind w:left="1560"/>
        <w:rPr>
          <w:rFonts w:ascii="Times New Roman" w:hAnsi="Times New Roman" w:cs="Times New Roman"/>
        </w:rPr>
      </w:pPr>
      <w:r w:rsidRPr="000720B8">
        <w:rPr>
          <w:rFonts w:ascii="Times New Roman" w:hAnsi="Times New Roman" w:cs="Times New Roman"/>
          <w:noProof/>
        </w:rPr>
        <w:drawing>
          <wp:inline distT="0" distB="0" distL="0" distR="0" wp14:anchorId="102A1244" wp14:editId="390B80FD">
            <wp:extent cx="2222500" cy="165100"/>
            <wp:effectExtent l="0" t="0" r="0" b="0"/>
            <wp:docPr id="10" name="Drawing 10" descr="FORMULA"/>
            <wp:cNvGraphicFramePr/>
            <a:graphic xmlns:a="http://schemas.openxmlformats.org/drawingml/2006/main">
              <a:graphicData uri="http://schemas.openxmlformats.org/drawingml/2006/picture">
                <pic:pic xmlns:pic="http://schemas.openxmlformats.org/drawingml/2006/picture">
                  <pic:nvPicPr>
                    <pic:cNvPr id="0" name="Picture 10" descr="FORMULA"/>
                    <pic:cNvPicPr>
                      <a:picLocks noChangeAspect="1"/>
                    </pic:cNvPicPr>
                  </pic:nvPicPr>
                  <pic:blipFill>
                    <a:blip r:embed="rId10"/>
                    <a:stretch>
                      <a:fillRect/>
                    </a:stretch>
                  </pic:blipFill>
                  <pic:spPr>
                    <a:xfrm>
                      <a:off x="0" y="0"/>
                      <a:ext cx="2222500" cy="165100"/>
                    </a:xfrm>
                    <a:prstGeom prst="rect">
                      <a:avLst/>
                    </a:prstGeom>
                  </pic:spPr>
                </pic:pic>
              </a:graphicData>
            </a:graphic>
          </wp:inline>
        </w:drawing>
      </w:r>
    </w:p>
    <w:p w14:paraId="2FC14661" w14:textId="77777777" w:rsidR="0046470E" w:rsidRPr="000720B8" w:rsidRDefault="0046470E" w:rsidP="0046470E">
      <w:pPr>
        <w:spacing w:before="140"/>
        <w:ind w:left="1640"/>
        <w:rPr>
          <w:rFonts w:ascii="Times New Roman" w:hAnsi="Times New Roman" w:cs="Times New Roman"/>
        </w:rPr>
      </w:pPr>
      <w:r w:rsidRPr="000720B8">
        <w:rPr>
          <w:rFonts w:ascii="Times New Roman" w:hAnsi="Times New Roman" w:cs="Times New Roman"/>
          <w:noProof/>
        </w:rPr>
        <w:drawing>
          <wp:inline distT="0" distB="0" distL="0" distR="0" wp14:anchorId="09602BED" wp14:editId="4981D78C">
            <wp:extent cx="2171700" cy="139700"/>
            <wp:effectExtent l="0" t="0" r="0" b="0"/>
            <wp:docPr id="11" name="Drawing 11" descr="FORMULA"/>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pic:cNvPicPr>
                  </pic:nvPicPr>
                  <pic:blipFill>
                    <a:blip r:embed="rId11"/>
                    <a:stretch>
                      <a:fillRect/>
                    </a:stretch>
                  </pic:blipFill>
                  <pic:spPr>
                    <a:xfrm>
                      <a:off x="0" y="0"/>
                      <a:ext cx="2171700" cy="139700"/>
                    </a:xfrm>
                    <a:prstGeom prst="rect">
                      <a:avLst/>
                    </a:prstGeom>
                  </pic:spPr>
                </pic:pic>
              </a:graphicData>
            </a:graphic>
          </wp:inline>
        </w:drawing>
      </w:r>
    </w:p>
    <w:p w14:paraId="1D6E51EF" w14:textId="77777777" w:rsidR="0036701F" w:rsidRPr="000720B8" w:rsidRDefault="0036701F" w:rsidP="0046470E">
      <w:pPr>
        <w:spacing w:before="120"/>
        <w:ind w:left="1980"/>
        <w:rPr>
          <w:rFonts w:ascii="Times New Roman" w:hAnsi="Times New Roman" w:cs="Times New Roman"/>
        </w:rPr>
      </w:pPr>
    </w:p>
    <w:p w14:paraId="24B5C2FE" w14:textId="32F28894" w:rsidR="0046470E" w:rsidRPr="000720B8" w:rsidRDefault="0046470E" w:rsidP="0046470E">
      <w:pPr>
        <w:spacing w:before="120"/>
        <w:ind w:left="1980"/>
        <w:rPr>
          <w:rFonts w:ascii="Times New Roman" w:hAnsi="Times New Roman" w:cs="Times New Roman"/>
        </w:rPr>
      </w:pPr>
      <w:r w:rsidRPr="000720B8">
        <w:rPr>
          <w:rFonts w:ascii="Times New Roman" w:hAnsi="Times New Roman" w:cs="Times New Roman"/>
          <w:noProof/>
        </w:rPr>
        <w:drawing>
          <wp:inline distT="0" distB="0" distL="0" distR="0" wp14:anchorId="1536F565" wp14:editId="7870EDDE">
            <wp:extent cx="1955800" cy="152400"/>
            <wp:effectExtent l="0" t="0" r="0" b="0"/>
            <wp:docPr id="12" name="Drawing 12" descr="FORMULA"/>
            <wp:cNvGraphicFramePr/>
            <a:graphic xmlns:a="http://schemas.openxmlformats.org/drawingml/2006/main">
              <a:graphicData uri="http://schemas.openxmlformats.org/drawingml/2006/picture">
                <pic:pic xmlns:pic="http://schemas.openxmlformats.org/drawingml/2006/picture">
                  <pic:nvPicPr>
                    <pic:cNvPr id="0" name="Picture 12" descr="FORMULA"/>
                    <pic:cNvPicPr>
                      <a:picLocks noChangeAspect="1"/>
                    </pic:cNvPicPr>
                  </pic:nvPicPr>
                  <pic:blipFill>
                    <a:blip r:embed="rId12"/>
                    <a:stretch>
                      <a:fillRect/>
                    </a:stretch>
                  </pic:blipFill>
                  <pic:spPr>
                    <a:xfrm>
                      <a:off x="0" y="0"/>
                      <a:ext cx="1955800" cy="152400"/>
                    </a:xfrm>
                    <a:prstGeom prst="rect">
                      <a:avLst/>
                    </a:prstGeom>
                  </pic:spPr>
                </pic:pic>
              </a:graphicData>
            </a:graphic>
          </wp:inline>
        </w:drawing>
      </w:r>
    </w:p>
    <w:p w14:paraId="6C065640" w14:textId="6CA13C83" w:rsidR="0046470E" w:rsidRPr="000720B8" w:rsidRDefault="0046470E" w:rsidP="0046470E">
      <w:pPr>
        <w:spacing w:before="160"/>
        <w:ind w:right="20"/>
        <w:jc w:val="left"/>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式中，表示允许的最大列车速度，</w:t>
      </w:r>
      <w:proofErr w:type="spellStart"/>
      <w:r w:rsidRPr="000720B8">
        <w:rPr>
          <w:rFonts w:ascii="Times New Roman" w:eastAsia="Times New Roman" w:hAnsi="Times New Roman" w:cs="Times New Roman"/>
          <w:i/>
          <w:color w:val="231F1F"/>
          <w:sz w:val="19"/>
        </w:rPr>
        <w:t>t</w:t>
      </w:r>
      <w:r w:rsidRPr="000720B8">
        <w:rPr>
          <w:rFonts w:ascii="Times New Roman" w:eastAsia="Times New Roman" w:hAnsi="Times New Roman" w:cs="Times New Roman"/>
          <w:i/>
          <w:color w:val="231F1F"/>
          <w:sz w:val="13"/>
          <w:vertAlign w:val="subscript"/>
        </w:rPr>
        <w:t>f</w:t>
      </w:r>
      <w:proofErr w:type="spellEnd"/>
      <w:r w:rsidRPr="000720B8">
        <w:rPr>
          <w:rFonts w:ascii="Times New Roman" w:eastAsia="宋体" w:hAnsi="Times New Roman" w:cs="Times New Roman"/>
          <w:color w:val="231F1F"/>
          <w:sz w:val="19"/>
        </w:rPr>
        <w:t>为计划行程时间，</w:t>
      </w:r>
      <w:r w:rsidRPr="000720B8">
        <w:rPr>
          <w:rFonts w:ascii="Times New Roman" w:eastAsia="Times New Roman" w:hAnsi="Times New Roman" w:cs="Times New Roman"/>
          <w:i/>
          <w:color w:val="231F1F"/>
          <w:sz w:val="19"/>
        </w:rPr>
        <w:t>s</w:t>
      </w:r>
      <w:r w:rsidRPr="000720B8">
        <w:rPr>
          <w:rFonts w:ascii="Times New Roman" w:eastAsia="Times New Roman" w:hAnsi="Times New Roman" w:cs="Times New Roman"/>
          <w:i/>
          <w:color w:val="231F1F"/>
          <w:sz w:val="13"/>
          <w:vertAlign w:val="subscript"/>
        </w:rPr>
        <w:t>f</w:t>
      </w:r>
      <w:r w:rsidRPr="000720B8">
        <w:rPr>
          <w:rFonts w:ascii="Times New Roman" w:eastAsia="宋体" w:hAnsi="Times New Roman" w:cs="Times New Roman"/>
          <w:color w:val="231F1F"/>
          <w:sz w:val="19"/>
        </w:rPr>
        <w:t>为站间长度。</w:t>
      </w:r>
    </w:p>
    <w:p w14:paraId="4A27B622" w14:textId="77777777" w:rsidR="0046470E" w:rsidRPr="000720B8" w:rsidRDefault="0046470E" w:rsidP="0046470E">
      <w:pPr>
        <w:spacing w:before="260"/>
        <w:ind w:right="3780"/>
        <w:jc w:val="left"/>
        <w:rPr>
          <w:rFonts w:ascii="Times New Roman" w:hAnsi="Times New Roman" w:cs="Times New Roman"/>
          <w:b/>
          <w:bCs/>
          <w:iCs/>
        </w:rPr>
      </w:pPr>
      <w:r w:rsidRPr="000720B8">
        <w:rPr>
          <w:rFonts w:ascii="Times New Roman" w:eastAsia="Times New Roman" w:hAnsi="Times New Roman" w:cs="Times New Roman"/>
          <w:b/>
          <w:bCs/>
          <w:iCs/>
          <w:color w:val="231F1F"/>
        </w:rPr>
        <w:t>B.</w:t>
      </w:r>
      <w:r w:rsidRPr="000720B8">
        <w:rPr>
          <w:rFonts w:ascii="Times New Roman" w:eastAsia="宋体" w:hAnsi="Times New Roman" w:cs="Times New Roman"/>
          <w:b/>
          <w:bCs/>
          <w:iCs/>
          <w:color w:val="231F1F"/>
        </w:rPr>
        <w:t xml:space="preserve"> </w:t>
      </w:r>
      <w:r w:rsidRPr="000720B8">
        <w:rPr>
          <w:rFonts w:ascii="Times New Roman" w:eastAsia="Times New Roman" w:hAnsi="Times New Roman" w:cs="Times New Roman"/>
          <w:b/>
          <w:bCs/>
          <w:iCs/>
          <w:color w:val="231F1F"/>
        </w:rPr>
        <w:t>TPSS</w:t>
      </w:r>
      <w:r w:rsidRPr="000720B8">
        <w:rPr>
          <w:rFonts w:ascii="Times New Roman" w:eastAsia="宋体" w:hAnsi="Times New Roman" w:cs="Times New Roman"/>
          <w:b/>
          <w:bCs/>
          <w:iCs/>
          <w:color w:val="231F1F"/>
        </w:rPr>
        <w:t>模型</w:t>
      </w:r>
    </w:p>
    <w:p w14:paraId="0598A69F" w14:textId="6B79C49A" w:rsidR="00AF00DC" w:rsidRPr="000720B8" w:rsidRDefault="0046470E" w:rsidP="00AF00DC">
      <w:pPr>
        <w:spacing w:before="140"/>
        <w:ind w:right="23" w:firstLineChars="200" w:firstLine="380"/>
        <w:rPr>
          <w:rFonts w:ascii="Times New Roman" w:eastAsia="宋体" w:hAnsi="Times New Roman" w:cs="Times New Roman"/>
          <w:color w:val="231F1F"/>
          <w:sz w:val="19"/>
        </w:rPr>
      </w:pPr>
      <w:bookmarkStart w:id="3" w:name="OLE_LINK6"/>
      <w:bookmarkEnd w:id="2"/>
      <w:r w:rsidRPr="000720B8">
        <w:rPr>
          <w:rFonts w:ascii="Times New Roman" w:eastAsia="宋体" w:hAnsi="Times New Roman" w:cs="Times New Roman"/>
          <w:color w:val="231F1F"/>
          <w:sz w:val="19"/>
        </w:rPr>
        <w:t>在轨道交通系统中，列车运动由</w:t>
      </w:r>
      <w:r w:rsidRPr="000720B8">
        <w:rPr>
          <w:rFonts w:ascii="Times New Roman" w:eastAsia="Times New Roman" w:hAnsi="Times New Roman" w:cs="Times New Roman"/>
          <w:color w:val="231F1F"/>
          <w:sz w:val="19"/>
        </w:rPr>
        <w:t>TPSS</w:t>
      </w:r>
      <w:r w:rsidRPr="000720B8">
        <w:rPr>
          <w:rFonts w:ascii="Times New Roman" w:eastAsia="宋体" w:hAnsi="Times New Roman" w:cs="Times New Roman"/>
          <w:color w:val="231F1F"/>
          <w:sz w:val="19"/>
        </w:rPr>
        <w:t>驱动。为了计算直流</w:t>
      </w:r>
      <w:r w:rsidR="0053354A">
        <w:rPr>
          <w:rFonts w:ascii="Times New Roman" w:eastAsia="宋体" w:hAnsi="Times New Roman" w:cs="Times New Roman"/>
          <w:color w:val="231F1F"/>
          <w:sz w:val="19"/>
        </w:rPr>
        <w:t>轨道交通</w:t>
      </w:r>
      <w:r w:rsidRPr="000720B8">
        <w:rPr>
          <w:rFonts w:ascii="Times New Roman" w:eastAsia="宋体" w:hAnsi="Times New Roman" w:cs="Times New Roman"/>
          <w:color w:val="231F1F"/>
          <w:sz w:val="19"/>
        </w:rPr>
        <w:t>系统的现实功率流，在图</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中引入了一个广义等效电路。变电站被建模为一个直流电压源</w:t>
      </w:r>
      <w:r w:rsidRPr="000720B8">
        <w:rPr>
          <w:rFonts w:ascii="Times New Roman" w:eastAsia="Times New Roman" w:hAnsi="Times New Roman" w:cs="Times New Roman"/>
          <w:i/>
          <w:color w:val="231F1F"/>
          <w:sz w:val="19"/>
        </w:rPr>
        <w:t>U</w:t>
      </w:r>
      <w:r w:rsidRPr="000720B8">
        <w:rPr>
          <w:rFonts w:ascii="Times New Roman" w:eastAsia="Times New Roman" w:hAnsi="Times New Roman" w:cs="Times New Roman"/>
          <w:color w:val="231F1F"/>
          <w:sz w:val="13"/>
          <w:vertAlign w:val="subscript"/>
        </w:rPr>
        <w:t>s</w:t>
      </w:r>
      <w:r w:rsidRPr="000720B8">
        <w:rPr>
          <w:rFonts w:ascii="Times New Roman" w:eastAsia="宋体" w:hAnsi="Times New Roman" w:cs="Times New Roman"/>
          <w:color w:val="231F1F"/>
          <w:sz w:val="19"/>
        </w:rPr>
        <w:t>和一个等效的</w:t>
      </w:r>
      <w:r w:rsidR="002D7491" w:rsidRPr="000720B8">
        <w:rPr>
          <w:rFonts w:ascii="Times New Roman" w:eastAsia="宋体" w:hAnsi="Times New Roman" w:cs="Times New Roman"/>
          <w:color w:val="231F1F"/>
          <w:sz w:val="19"/>
        </w:rPr>
        <w:t>戴维南</w:t>
      </w:r>
      <w:r w:rsidRPr="000720B8">
        <w:rPr>
          <w:rFonts w:ascii="Times New Roman" w:eastAsia="宋体" w:hAnsi="Times New Roman" w:cs="Times New Roman"/>
          <w:color w:val="231F1F"/>
          <w:sz w:val="19"/>
        </w:rPr>
        <w:t>电阻</w:t>
      </w:r>
      <w:r w:rsidRPr="000720B8">
        <w:rPr>
          <w:rFonts w:ascii="Times New Roman" w:eastAsia="Times New Roman" w:hAnsi="Times New Roman" w:cs="Times New Roman"/>
          <w:i/>
          <w:color w:val="231F1F"/>
          <w:sz w:val="19"/>
        </w:rPr>
        <w:t>R</w:t>
      </w:r>
      <w:r w:rsidRPr="000720B8">
        <w:rPr>
          <w:rFonts w:ascii="Times New Roman" w:eastAsia="Times New Roman" w:hAnsi="Times New Roman" w:cs="Times New Roman"/>
          <w:color w:val="231F1F"/>
          <w:sz w:val="13"/>
          <w:vertAlign w:val="subscript"/>
        </w:rPr>
        <w:t>s</w:t>
      </w:r>
      <w:r w:rsidRPr="000720B8">
        <w:rPr>
          <w:rFonts w:ascii="Times New Roman" w:eastAsia="宋体" w:hAnsi="Times New Roman" w:cs="Times New Roman"/>
          <w:color w:val="231F1F"/>
          <w:sz w:val="19"/>
        </w:rPr>
        <w:t>。其余电阻器模拟架空接触网和回</w:t>
      </w:r>
      <w:r w:rsidR="002D7491" w:rsidRPr="000720B8">
        <w:rPr>
          <w:rFonts w:ascii="Times New Roman" w:eastAsia="宋体" w:hAnsi="Times New Roman" w:cs="Times New Roman"/>
          <w:color w:val="231F1F"/>
          <w:sz w:val="19"/>
        </w:rPr>
        <w:t>流</w:t>
      </w:r>
      <w:proofErr w:type="gramStart"/>
      <w:r w:rsidRPr="000720B8">
        <w:rPr>
          <w:rFonts w:ascii="Times New Roman" w:eastAsia="宋体" w:hAnsi="Times New Roman" w:cs="Times New Roman"/>
          <w:color w:val="231F1F"/>
          <w:sz w:val="19"/>
        </w:rPr>
        <w:t>轨</w:t>
      </w:r>
      <w:proofErr w:type="gramEnd"/>
      <w:r w:rsidRPr="000720B8">
        <w:rPr>
          <w:rFonts w:ascii="Times New Roman" w:eastAsia="宋体" w:hAnsi="Times New Roman" w:cs="Times New Roman"/>
          <w:color w:val="231F1F"/>
          <w:sz w:val="19"/>
        </w:rPr>
        <w:t>传输过程中的功率损耗。列车被当作电源。</w:t>
      </w:r>
    </w:p>
    <w:bookmarkEnd w:id="3"/>
    <w:p w14:paraId="019F9F8A" w14:textId="7BFF20C2" w:rsidR="002D7491" w:rsidRPr="000720B8" w:rsidRDefault="002D7491" w:rsidP="00AF00DC">
      <w:pPr>
        <w:spacing w:before="140"/>
        <w:ind w:right="23"/>
        <w:jc w:val="center"/>
        <w:rPr>
          <w:rFonts w:ascii="Times New Roman" w:eastAsia="宋体" w:hAnsi="Times New Roman" w:cs="Times New Roman"/>
          <w:color w:val="231F1F"/>
          <w:sz w:val="19"/>
        </w:rPr>
      </w:pPr>
      <w:r w:rsidRPr="000720B8">
        <w:rPr>
          <w:rFonts w:ascii="Times New Roman" w:hAnsi="Times New Roman" w:cs="Times New Roman"/>
          <w:noProof/>
        </w:rPr>
        <w:drawing>
          <wp:inline distT="0" distB="0" distL="0" distR="0" wp14:anchorId="28C918B6" wp14:editId="45C5C659">
            <wp:extent cx="3022600" cy="2082800"/>
            <wp:effectExtent l="0" t="0" r="0" b="0"/>
            <wp:docPr id="8" name="Drawing 8" descr="IMAGE"/>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pic:cNvPicPr>
                  </pic:nvPicPr>
                  <pic:blipFill>
                    <a:blip r:embed="rId13"/>
                    <a:stretch>
                      <a:fillRect/>
                    </a:stretch>
                  </pic:blipFill>
                  <pic:spPr>
                    <a:xfrm>
                      <a:off x="0" y="0"/>
                      <a:ext cx="3022600" cy="2082800"/>
                    </a:xfrm>
                    <a:prstGeom prst="rect">
                      <a:avLst/>
                    </a:prstGeom>
                  </pic:spPr>
                </pic:pic>
              </a:graphicData>
            </a:graphic>
          </wp:inline>
        </w:drawing>
      </w:r>
    </w:p>
    <w:p w14:paraId="4E2BCE8C" w14:textId="390EF7B3" w:rsidR="002D7491" w:rsidRPr="000720B8" w:rsidRDefault="002D7491" w:rsidP="00AF00DC">
      <w:pPr>
        <w:rPr>
          <w:rFonts w:ascii="Times New Roman" w:hAnsi="Times New Roman" w:cs="Times New Roman"/>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1</w:t>
      </w:r>
      <w:r w:rsidRPr="000720B8">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多列</w:t>
      </w:r>
      <w:r w:rsidRPr="000720B8">
        <w:rPr>
          <w:rFonts w:ascii="Times New Roman" w:eastAsia="Times New Roman" w:hAnsi="Times New Roman" w:cs="Times New Roman"/>
          <w:color w:val="231F1F"/>
          <w:sz w:val="14"/>
        </w:rPr>
        <w:t>TPSS</w:t>
      </w:r>
      <w:r w:rsidRPr="000720B8">
        <w:rPr>
          <w:rFonts w:ascii="Times New Roman" w:eastAsia="宋体" w:hAnsi="Times New Roman" w:cs="Times New Roman"/>
          <w:color w:val="231F1F"/>
          <w:sz w:val="14"/>
        </w:rPr>
        <w:t>的等效电路。变电站建模为直流电压源</w:t>
      </w:r>
      <w:r w:rsidRPr="000720B8">
        <w:rPr>
          <w:rFonts w:ascii="Times New Roman" w:eastAsia="Times New Roman" w:hAnsi="Times New Roman" w:cs="Times New Roman"/>
          <w:i/>
          <w:color w:val="231F1F"/>
          <w:sz w:val="14"/>
        </w:rPr>
        <w:t>U</w:t>
      </w:r>
      <w:r w:rsidRPr="000720B8">
        <w:rPr>
          <w:rFonts w:ascii="Times New Roman" w:eastAsia="Times New Roman" w:hAnsi="Times New Roman" w:cs="Times New Roman"/>
          <w:color w:val="231F1F"/>
          <w:sz w:val="10"/>
          <w:vertAlign w:val="subscript"/>
        </w:rPr>
        <w:t>s</w:t>
      </w:r>
      <w:r w:rsidRPr="000720B8">
        <w:rPr>
          <w:rFonts w:ascii="Times New Roman" w:eastAsia="宋体" w:hAnsi="Times New Roman" w:cs="Times New Roman"/>
          <w:color w:val="231F1F"/>
          <w:sz w:val="14"/>
        </w:rPr>
        <w:t>和等效戴维南电阻器</w:t>
      </w:r>
      <w:r w:rsidRPr="000720B8">
        <w:rPr>
          <w:rFonts w:ascii="Times New Roman" w:eastAsia="Times New Roman" w:hAnsi="Times New Roman" w:cs="Times New Roman"/>
          <w:i/>
          <w:color w:val="231F1F"/>
          <w:sz w:val="14"/>
        </w:rPr>
        <w:t>R</w:t>
      </w:r>
      <w:r w:rsidRPr="000720B8">
        <w:rPr>
          <w:rFonts w:ascii="Times New Roman" w:eastAsia="Times New Roman" w:hAnsi="Times New Roman" w:cs="Times New Roman"/>
          <w:color w:val="231F1F"/>
          <w:sz w:val="10"/>
          <w:vertAlign w:val="subscript"/>
        </w:rPr>
        <w:t>s</w:t>
      </w:r>
      <w:r w:rsidRPr="000720B8">
        <w:rPr>
          <w:rFonts w:ascii="Times New Roman" w:eastAsia="宋体" w:hAnsi="Times New Roman" w:cs="Times New Roman"/>
          <w:color w:val="231F1F"/>
          <w:sz w:val="14"/>
        </w:rPr>
        <w:t>。列车被视为电流源，电力传输损耗</w:t>
      </w:r>
      <w:proofErr w:type="gramStart"/>
      <w:r w:rsidRPr="000720B8">
        <w:rPr>
          <w:rFonts w:ascii="Times New Roman" w:eastAsia="宋体" w:hAnsi="Times New Roman" w:cs="Times New Roman"/>
          <w:color w:val="231F1F"/>
          <w:sz w:val="14"/>
        </w:rPr>
        <w:t>由距离</w:t>
      </w:r>
      <w:proofErr w:type="gramEnd"/>
      <w:r w:rsidRPr="000720B8">
        <w:rPr>
          <w:rFonts w:ascii="Times New Roman" w:eastAsia="宋体" w:hAnsi="Times New Roman" w:cs="Times New Roman"/>
          <w:color w:val="231F1F"/>
          <w:sz w:val="14"/>
        </w:rPr>
        <w:t>决定的电阻表示</w:t>
      </w:r>
    </w:p>
    <w:p w14:paraId="47C363CF" w14:textId="77777777" w:rsidR="002D7491" w:rsidRPr="000720B8" w:rsidRDefault="002D7491" w:rsidP="0046470E">
      <w:pPr>
        <w:spacing w:before="40"/>
        <w:ind w:right="20"/>
        <w:rPr>
          <w:rFonts w:ascii="Times New Roman" w:hAnsi="Times New Roman" w:cs="Times New Roman"/>
        </w:rPr>
      </w:pPr>
    </w:p>
    <w:p w14:paraId="6E47C286" w14:textId="0C377D02" w:rsidR="0046470E" w:rsidRPr="000720B8" w:rsidRDefault="0046470E" w:rsidP="0046470E">
      <w:pPr>
        <w:spacing w:before="40"/>
        <w:ind w:right="20"/>
        <w:rPr>
          <w:rFonts w:ascii="Times New Roman" w:hAnsi="Times New Roman" w:cs="Times New Roman"/>
        </w:rPr>
      </w:pPr>
      <w:r w:rsidRPr="000720B8">
        <w:rPr>
          <w:rFonts w:ascii="Times New Roman" w:eastAsia="宋体" w:hAnsi="Times New Roman" w:cs="Times New Roman"/>
          <w:color w:val="231F1F"/>
          <w:sz w:val="19"/>
        </w:rPr>
        <w:t>假设系统中有</w:t>
      </w:r>
      <w:r w:rsidRPr="000720B8">
        <w:rPr>
          <w:rFonts w:ascii="Times New Roman" w:eastAsia="Times New Roman" w:hAnsi="Times New Roman" w:cs="Times New Roman"/>
          <w:color w:val="231F1F"/>
          <w:sz w:val="19"/>
        </w:rPr>
        <w:t>N</w:t>
      </w:r>
      <w:r w:rsidRPr="000720B8">
        <w:rPr>
          <w:rFonts w:ascii="Times New Roman" w:eastAsia="宋体" w:hAnsi="Times New Roman" w:cs="Times New Roman"/>
          <w:color w:val="231F1F"/>
          <w:sz w:val="19"/>
        </w:rPr>
        <w:t>列列车，则电路中的节点总数为</w:t>
      </w:r>
      <w:r w:rsidR="002D7491"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(N+2)</w:t>
      </w:r>
      <w:r w:rsidRPr="000720B8">
        <w:rPr>
          <w:rFonts w:ascii="Times New Roman" w:eastAsia="宋体" w:hAnsi="Times New Roman" w:cs="Times New Roman"/>
          <w:color w:val="231F1F"/>
          <w:sz w:val="19"/>
        </w:rPr>
        <w:t>，按集合</w:t>
      </w:r>
      <w:r w:rsidRPr="000720B8">
        <w:rPr>
          <w:rFonts w:ascii="Times New Roman" w:eastAsia="Times New Roman" w:hAnsi="Times New Roman" w:cs="Times New Roman"/>
          <w:color w:val="231F1F"/>
          <w:sz w:val="19"/>
        </w:rPr>
        <w:t>N</w:t>
      </w:r>
      <w:r w:rsidRPr="000720B8">
        <w:rPr>
          <w:rFonts w:ascii="Times New Roman" w:eastAsia="Times New Roman" w:hAnsi="Times New Roman" w:cs="Times New Roman"/>
          <w:color w:val="231F1F"/>
          <w:sz w:val="13"/>
          <w:vertAlign w:val="subscript"/>
        </w:rPr>
        <w:t>c</w:t>
      </w:r>
      <w:r w:rsidRPr="000720B8">
        <w:rPr>
          <w:rFonts w:ascii="Times New Roman" w:eastAsia="Times New Roman" w:hAnsi="Times New Roman" w:cs="Times New Roman"/>
          <w:color w:val="231F1F"/>
          <w:sz w:val="19"/>
        </w:rPr>
        <w:t>={0,1</w:t>
      </w:r>
      <w:r w:rsidRPr="000720B8">
        <w:rPr>
          <w:rFonts w:ascii="Times New Roman" w:eastAsia="宋体" w:hAnsi="Times New Roman" w:cs="Times New Roman"/>
          <w:color w:val="231F1F"/>
          <w:sz w:val="19"/>
        </w:rPr>
        <w:t>，</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n</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。列车节点可以用集合</w:t>
      </w:r>
      <w:r w:rsidRPr="000720B8">
        <w:rPr>
          <w:rFonts w:ascii="Times New Roman" w:eastAsia="Times New Roman" w:hAnsi="Times New Roman" w:cs="Times New Roman"/>
          <w:color w:val="231F1F"/>
          <w:sz w:val="19"/>
        </w:rPr>
        <w:t>N</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=N</w:t>
      </w:r>
      <w:r w:rsidRPr="000720B8">
        <w:rPr>
          <w:rFonts w:ascii="Times New Roman" w:eastAsia="Times New Roman" w:hAnsi="Times New Roman" w:cs="Times New Roman"/>
          <w:color w:val="231F1F"/>
          <w:sz w:val="13"/>
          <w:vertAlign w:val="subscript"/>
        </w:rPr>
        <w:t>c</w:t>
      </w:r>
      <w:r w:rsidRPr="000720B8">
        <w:rPr>
          <w:rFonts w:ascii="Times New Roman" w:eastAsia="Times New Roman" w:hAnsi="Times New Roman" w:cs="Times New Roman"/>
          <w:color w:val="231F1F"/>
          <w:sz w:val="19"/>
        </w:rPr>
        <w:t>\{0</w:t>
      </w:r>
      <w:r w:rsidRPr="000720B8">
        <w:rPr>
          <w:rFonts w:ascii="Times New Roman" w:eastAsia="宋体" w:hAnsi="Times New Roman" w:cs="Times New Roman"/>
          <w:color w:val="231F1F"/>
          <w:sz w:val="19"/>
        </w:rPr>
        <w:t>，</w:t>
      </w:r>
      <w:r w:rsidRPr="000720B8">
        <w:rPr>
          <w:rFonts w:ascii="Times New Roman" w:eastAsia="Times New Roman" w:hAnsi="Times New Roman" w:cs="Times New Roman"/>
          <w:i/>
          <w:color w:val="231F1F"/>
          <w:sz w:val="19"/>
        </w:rPr>
        <w:t>N</w:t>
      </w:r>
      <w:r w:rsidRPr="000720B8">
        <w:rPr>
          <w:rFonts w:ascii="Times New Roman" w:eastAsia="Times New Roman" w:hAnsi="Times New Roman" w:cs="Times New Roman"/>
          <w:color w:val="231F1F"/>
          <w:sz w:val="13"/>
          <w:vertAlign w:val="subscript"/>
        </w:rPr>
        <w:t>u</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表示，该集合不包括双侧变电站的两个节点。这里，</w:t>
      </w:r>
      <w:r w:rsidRPr="000720B8">
        <w:rPr>
          <w:rFonts w:ascii="Times New Roman" w:eastAsia="Times New Roman" w:hAnsi="Times New Roman" w:cs="Times New Roman"/>
          <w:i/>
          <w:color w:val="231F1F"/>
          <w:sz w:val="19"/>
        </w:rPr>
        <w:t>N</w:t>
      </w:r>
      <w:r w:rsidRPr="000720B8">
        <w:rPr>
          <w:rFonts w:ascii="Times New Roman" w:eastAsia="Times New Roman" w:hAnsi="Times New Roman" w:cs="Times New Roman"/>
          <w:color w:val="231F1F"/>
          <w:sz w:val="13"/>
          <w:vertAlign w:val="subscript"/>
        </w:rPr>
        <w:t>u</w:t>
      </w:r>
      <w:r w:rsidRPr="000720B8">
        <w:rPr>
          <w:rFonts w:ascii="Times New Roman" w:eastAsia="宋体" w:hAnsi="Times New Roman" w:cs="Times New Roman"/>
          <w:color w:val="231F1F"/>
          <w:sz w:val="19"/>
        </w:rPr>
        <w:t>表示上行轨道上运行的列车数量。</w:t>
      </w:r>
    </w:p>
    <w:p w14:paraId="51FE7C00" w14:textId="4D4B63C9" w:rsidR="0046470E" w:rsidRPr="000720B8" w:rsidRDefault="0046470E" w:rsidP="0046470E">
      <w:pPr>
        <w:spacing w:before="40"/>
        <w:ind w:right="20"/>
        <w:jc w:val="left"/>
        <w:rPr>
          <w:rFonts w:ascii="Times New Roman" w:hAnsi="Times New Roman" w:cs="Times New Roman"/>
        </w:rPr>
      </w:pPr>
      <w:r w:rsidRPr="000720B8">
        <w:rPr>
          <w:rFonts w:ascii="Times New Roman" w:eastAsia="宋体" w:hAnsi="Times New Roman" w:cs="Times New Roman"/>
          <w:color w:val="231F1F"/>
          <w:sz w:val="19"/>
        </w:rPr>
        <w:t>中间直流母线处列车的终端功率</w:t>
      </w:r>
      <w:proofErr w:type="spellStart"/>
      <w:r w:rsidRPr="000720B8">
        <w:rPr>
          <w:rFonts w:ascii="Times New Roman" w:eastAsia="Times New Roman" w:hAnsi="Times New Roman" w:cs="Times New Roman"/>
          <w:i/>
          <w:iCs/>
          <w:color w:val="231F1F"/>
          <w:sz w:val="19"/>
        </w:rPr>
        <w:t>P</w:t>
      </w:r>
      <w:r w:rsidRPr="000720B8">
        <w:rPr>
          <w:rFonts w:ascii="Times New Roman" w:eastAsia="Times New Roman" w:hAnsi="Times New Roman" w:cs="Times New Roman"/>
          <w:i/>
          <w:iCs/>
          <w:color w:val="231F1F"/>
          <w:sz w:val="19"/>
          <w:vertAlign w:val="subscript"/>
        </w:rPr>
        <w:t>n</w:t>
      </w:r>
      <w:proofErr w:type="spellEnd"/>
      <w:r w:rsidR="00AF00DC" w:rsidRPr="000720B8">
        <w:rPr>
          <w:rFonts w:ascii="Times New Roman" w:eastAsia="宋体" w:hAnsi="Times New Roman" w:cs="Times New Roman"/>
          <w:color w:val="231F1F"/>
          <w:sz w:val="19"/>
        </w:rPr>
        <w:t>为</w:t>
      </w:r>
    </w:p>
    <w:p w14:paraId="2AE7E671" w14:textId="77777777" w:rsidR="0046470E" w:rsidRPr="000720B8" w:rsidRDefault="0046470E" w:rsidP="0046470E">
      <w:pPr>
        <w:spacing w:before="100"/>
        <w:ind w:left="1080"/>
        <w:rPr>
          <w:rFonts w:ascii="Times New Roman" w:hAnsi="Times New Roman" w:cs="Times New Roman"/>
        </w:rPr>
      </w:pPr>
      <w:r w:rsidRPr="000720B8">
        <w:rPr>
          <w:rFonts w:ascii="Times New Roman" w:hAnsi="Times New Roman" w:cs="Times New Roman"/>
          <w:noProof/>
        </w:rPr>
        <w:drawing>
          <wp:inline distT="0" distB="0" distL="0" distR="0" wp14:anchorId="1F62571C" wp14:editId="1AB49196">
            <wp:extent cx="2527300" cy="165100"/>
            <wp:effectExtent l="0" t="0" r="0" b="0"/>
            <wp:docPr id="14" name="Drawing 14" descr="FORMULA"/>
            <wp:cNvGraphicFramePr/>
            <a:graphic xmlns:a="http://schemas.openxmlformats.org/drawingml/2006/main">
              <a:graphicData uri="http://schemas.openxmlformats.org/drawingml/2006/picture">
                <pic:pic xmlns:pic="http://schemas.openxmlformats.org/drawingml/2006/picture">
                  <pic:nvPicPr>
                    <pic:cNvPr id="0" name="Picture 14" descr="FORMULA"/>
                    <pic:cNvPicPr>
                      <a:picLocks noChangeAspect="1"/>
                    </pic:cNvPicPr>
                  </pic:nvPicPr>
                  <pic:blipFill>
                    <a:blip r:embed="rId14"/>
                    <a:stretch>
                      <a:fillRect/>
                    </a:stretch>
                  </pic:blipFill>
                  <pic:spPr>
                    <a:xfrm>
                      <a:off x="0" y="0"/>
                      <a:ext cx="2527300" cy="165100"/>
                    </a:xfrm>
                    <a:prstGeom prst="rect">
                      <a:avLst/>
                    </a:prstGeom>
                  </pic:spPr>
                </pic:pic>
              </a:graphicData>
            </a:graphic>
          </wp:inline>
        </w:drawing>
      </w:r>
    </w:p>
    <w:p w14:paraId="1D8039BF" w14:textId="77777777" w:rsidR="0046470E" w:rsidRPr="000720B8" w:rsidRDefault="0046470E" w:rsidP="0046470E">
      <w:pPr>
        <w:spacing w:before="160"/>
        <w:ind w:right="20"/>
        <w:jc w:val="left"/>
        <w:rPr>
          <w:rFonts w:ascii="Times New Roman" w:hAnsi="Times New Roman" w:cs="Times New Roman"/>
        </w:rPr>
      </w:pPr>
      <w:r w:rsidRPr="000720B8">
        <w:rPr>
          <w:rFonts w:ascii="Times New Roman" w:eastAsia="宋体" w:hAnsi="Times New Roman" w:cs="Times New Roman"/>
          <w:color w:val="231F1F"/>
          <w:sz w:val="19"/>
        </w:rPr>
        <w:t>式中</w:t>
      </w:r>
      <w:proofErr w:type="spellStart"/>
      <w:r w:rsidRPr="000720B8">
        <w:rPr>
          <w:rFonts w:ascii="Times New Roman" w:eastAsia="Times New Roman" w:hAnsi="Times New Roman" w:cs="Times New Roman"/>
          <w:i/>
          <w:color w:val="231F1F"/>
          <w:sz w:val="19"/>
        </w:rPr>
        <w:t>P</w:t>
      </w:r>
      <w:r w:rsidRPr="000720B8">
        <w:rPr>
          <w:rFonts w:ascii="Times New Roman" w:eastAsia="Times New Roman" w:hAnsi="Times New Roman" w:cs="Times New Roman"/>
          <w:color w:val="231F1F"/>
          <w:sz w:val="13"/>
          <w:vertAlign w:val="subscript"/>
        </w:rPr>
        <w:t>e</w:t>
      </w:r>
      <w:r w:rsidRPr="000720B8">
        <w:rPr>
          <w:rFonts w:ascii="Times New Roman" w:eastAsia="Times New Roman" w:hAnsi="Times New Roman" w:cs="Times New Roman"/>
          <w:i/>
          <w:color w:val="231F1F"/>
          <w:sz w:val="13"/>
          <w:vertAlign w:val="subscript"/>
        </w:rPr>
        <w:t>,n</w:t>
      </w:r>
      <w:proofErr w:type="spellEnd"/>
      <w:r w:rsidRPr="000720B8">
        <w:rPr>
          <w:rFonts w:ascii="Times New Roman" w:eastAsia="宋体" w:hAnsi="Times New Roman" w:cs="Times New Roman"/>
          <w:color w:val="231F1F"/>
          <w:sz w:val="19"/>
        </w:rPr>
        <w:t>为列车牵引驱动系统的电功率，</w:t>
      </w:r>
      <w:proofErr w:type="spellStart"/>
      <w:r w:rsidRPr="000720B8">
        <w:rPr>
          <w:rFonts w:ascii="Times New Roman" w:eastAsia="Times New Roman" w:hAnsi="Times New Roman" w:cs="Times New Roman"/>
          <w:i/>
          <w:color w:val="231F1F"/>
          <w:sz w:val="19"/>
        </w:rPr>
        <w:t>P</w:t>
      </w:r>
      <w:r w:rsidRPr="000720B8">
        <w:rPr>
          <w:rFonts w:ascii="Times New Roman" w:eastAsia="Times New Roman" w:hAnsi="Times New Roman" w:cs="Times New Roman"/>
          <w:color w:val="231F1F"/>
          <w:sz w:val="13"/>
          <w:vertAlign w:val="subscript"/>
        </w:rPr>
        <w:t>aux</w:t>
      </w:r>
      <w:proofErr w:type="spellEnd"/>
      <w:r w:rsidRPr="000720B8">
        <w:rPr>
          <w:rFonts w:ascii="Times New Roman" w:eastAsia="宋体" w:hAnsi="Times New Roman" w:cs="Times New Roman"/>
          <w:color w:val="231F1F"/>
          <w:sz w:val="19"/>
        </w:rPr>
        <w:t>为辅助系统的功率。</w:t>
      </w:r>
    </w:p>
    <w:p w14:paraId="5B340CCE" w14:textId="0AE782E9" w:rsidR="0046470E" w:rsidRPr="000720B8" w:rsidRDefault="0046470E" w:rsidP="0046470E">
      <w:pPr>
        <w:spacing w:before="20"/>
        <w:ind w:left="200" w:right="1260"/>
        <w:jc w:val="left"/>
        <w:rPr>
          <w:rFonts w:ascii="Times New Roman" w:hAnsi="Times New Roman" w:cs="Times New Roman"/>
        </w:rPr>
      </w:pPr>
      <w:r w:rsidRPr="000720B8">
        <w:rPr>
          <w:rFonts w:ascii="Times New Roman" w:eastAsia="宋体" w:hAnsi="Times New Roman" w:cs="Times New Roman"/>
          <w:color w:val="231F1F"/>
          <w:sz w:val="19"/>
        </w:rPr>
        <w:t>列车电功率</w:t>
      </w:r>
      <w:proofErr w:type="spellStart"/>
      <w:r w:rsidRPr="000720B8">
        <w:rPr>
          <w:rFonts w:ascii="Times New Roman" w:eastAsia="Times New Roman" w:hAnsi="Times New Roman" w:cs="Times New Roman"/>
          <w:i/>
          <w:color w:val="231F1F"/>
          <w:sz w:val="19"/>
        </w:rPr>
        <w:t>P</w:t>
      </w:r>
      <w:r w:rsidRPr="000720B8">
        <w:rPr>
          <w:rFonts w:ascii="Times New Roman" w:eastAsia="Times New Roman" w:hAnsi="Times New Roman" w:cs="Times New Roman"/>
          <w:color w:val="231F1F"/>
          <w:sz w:val="13"/>
          <w:vertAlign w:val="subscript"/>
        </w:rPr>
        <w:t>e</w:t>
      </w:r>
      <w:r w:rsidRPr="000720B8">
        <w:rPr>
          <w:rFonts w:ascii="Times New Roman" w:eastAsia="Times New Roman" w:hAnsi="Times New Roman" w:cs="Times New Roman"/>
          <w:i/>
          <w:color w:val="231F1F"/>
          <w:sz w:val="13"/>
          <w:vertAlign w:val="subscript"/>
        </w:rPr>
        <w:t>,n</w:t>
      </w:r>
      <w:proofErr w:type="spellEnd"/>
      <w:r w:rsidRPr="000720B8">
        <w:rPr>
          <w:rFonts w:ascii="Times New Roman" w:eastAsia="宋体" w:hAnsi="Times New Roman" w:cs="Times New Roman"/>
          <w:color w:val="231F1F"/>
          <w:sz w:val="19"/>
        </w:rPr>
        <w:t>由</w:t>
      </w:r>
      <w:r w:rsidR="0036701F" w:rsidRPr="000720B8">
        <w:rPr>
          <w:rFonts w:ascii="Times New Roman" w:eastAsia="宋体" w:hAnsi="Times New Roman" w:cs="Times New Roman"/>
          <w:color w:val="231F1F"/>
          <w:sz w:val="19"/>
        </w:rPr>
        <w:t>（</w:t>
      </w:r>
      <w:r w:rsidR="0036701F" w:rsidRPr="000720B8">
        <w:rPr>
          <w:rFonts w:ascii="Times New Roman" w:eastAsia="宋体" w:hAnsi="Times New Roman" w:cs="Times New Roman"/>
          <w:color w:val="231F1F"/>
          <w:sz w:val="19"/>
        </w:rPr>
        <w:t>10</w:t>
      </w:r>
      <w:r w:rsidR="0036701F" w:rsidRPr="000720B8">
        <w:rPr>
          <w:rFonts w:ascii="Times New Roman" w:eastAsia="宋体" w:hAnsi="Times New Roman" w:cs="Times New Roman"/>
          <w:color w:val="231F1F"/>
          <w:sz w:val="19"/>
        </w:rPr>
        <w:t>）</w:t>
      </w:r>
      <w:r w:rsidRPr="000720B8">
        <w:rPr>
          <w:rFonts w:ascii="Times New Roman" w:eastAsia="宋体" w:hAnsi="Times New Roman" w:cs="Times New Roman"/>
          <w:color w:val="231F1F"/>
          <w:sz w:val="19"/>
        </w:rPr>
        <w:t>计算</w:t>
      </w:r>
    </w:p>
    <w:p w14:paraId="76DC326B" w14:textId="77777777" w:rsidR="0046470E" w:rsidRPr="000720B8" w:rsidRDefault="0046470E" w:rsidP="0046470E">
      <w:pPr>
        <w:ind w:left="280"/>
        <w:rPr>
          <w:rFonts w:ascii="Times New Roman" w:hAnsi="Times New Roman" w:cs="Times New Roman"/>
        </w:rPr>
      </w:pPr>
      <w:r w:rsidRPr="000720B8">
        <w:rPr>
          <w:rFonts w:ascii="Times New Roman" w:hAnsi="Times New Roman" w:cs="Times New Roman"/>
          <w:noProof/>
        </w:rPr>
        <w:drawing>
          <wp:inline distT="0" distB="0" distL="0" distR="0" wp14:anchorId="1C41D4C0" wp14:editId="248B9880">
            <wp:extent cx="3035300" cy="330200"/>
            <wp:effectExtent l="0" t="0" r="0" b="0"/>
            <wp:docPr id="16" name="Drawing 16" descr="FORMULA"/>
            <wp:cNvGraphicFramePr/>
            <a:graphic xmlns:a="http://schemas.openxmlformats.org/drawingml/2006/main">
              <a:graphicData uri="http://schemas.openxmlformats.org/drawingml/2006/picture">
                <pic:pic xmlns:pic="http://schemas.openxmlformats.org/drawingml/2006/picture">
                  <pic:nvPicPr>
                    <pic:cNvPr id="0" name="Picture 16" descr="FORMULA"/>
                    <pic:cNvPicPr>
                      <a:picLocks noChangeAspect="1"/>
                    </pic:cNvPicPr>
                  </pic:nvPicPr>
                  <pic:blipFill>
                    <a:blip r:embed="rId15"/>
                    <a:stretch>
                      <a:fillRect/>
                    </a:stretch>
                  </pic:blipFill>
                  <pic:spPr>
                    <a:xfrm>
                      <a:off x="0" y="0"/>
                      <a:ext cx="3035300" cy="330200"/>
                    </a:xfrm>
                    <a:prstGeom prst="rect">
                      <a:avLst/>
                    </a:prstGeom>
                  </pic:spPr>
                </pic:pic>
              </a:graphicData>
            </a:graphic>
          </wp:inline>
        </w:drawing>
      </w:r>
    </w:p>
    <w:p w14:paraId="78872F2D" w14:textId="77777777" w:rsidR="0046470E" w:rsidRPr="000720B8" w:rsidRDefault="0046470E" w:rsidP="0046470E">
      <w:pPr>
        <w:spacing w:before="140"/>
        <w:ind w:right="40"/>
        <w:jc w:val="left"/>
        <w:rPr>
          <w:rFonts w:ascii="Times New Roman" w:hAnsi="Times New Roman" w:cs="Times New Roman"/>
        </w:rPr>
      </w:pPr>
      <w:r w:rsidRPr="000720B8">
        <w:rPr>
          <w:rFonts w:ascii="Times New Roman" w:eastAsia="宋体" w:hAnsi="Times New Roman" w:cs="Times New Roman"/>
          <w:color w:val="231F1F"/>
          <w:sz w:val="19"/>
        </w:rPr>
        <w:t>其中</w:t>
      </w:r>
      <w:proofErr w:type="spellStart"/>
      <w:r w:rsidRPr="000720B8">
        <w:rPr>
          <w:rFonts w:ascii="Times New Roman" w:eastAsia="宋体" w:hAnsi="Times New Roman" w:cs="Times New Roman"/>
          <w:i/>
          <w:iCs/>
          <w:color w:val="231F1F"/>
          <w:sz w:val="19"/>
        </w:rPr>
        <w:t>η</w:t>
      </w:r>
      <w:r w:rsidRPr="000720B8">
        <w:rPr>
          <w:rFonts w:ascii="Times New Roman" w:eastAsia="Times New Roman" w:hAnsi="Times New Roman" w:cs="Times New Roman"/>
          <w:i/>
          <w:iCs/>
          <w:color w:val="231F1F"/>
          <w:sz w:val="19"/>
          <w:vertAlign w:val="subscript"/>
        </w:rPr>
        <w:t>n</w:t>
      </w:r>
      <w:proofErr w:type="spellEnd"/>
      <w:r w:rsidRPr="000720B8">
        <w:rPr>
          <w:rFonts w:ascii="Times New Roman" w:eastAsia="宋体" w:hAnsi="Times New Roman" w:cs="Times New Roman"/>
          <w:color w:val="231F1F"/>
          <w:sz w:val="19"/>
        </w:rPr>
        <w:t>为牵引传动系统的效率，</w:t>
      </w:r>
      <w:proofErr w:type="spellStart"/>
      <w:r w:rsidRPr="000720B8">
        <w:rPr>
          <w:rFonts w:ascii="Times New Roman" w:eastAsia="Times New Roman" w:hAnsi="Times New Roman" w:cs="Times New Roman"/>
          <w:i/>
          <w:iCs/>
          <w:color w:val="231F1F"/>
          <w:sz w:val="19"/>
        </w:rPr>
        <w:t>P</w:t>
      </w:r>
      <w:r w:rsidRPr="000720B8">
        <w:rPr>
          <w:rFonts w:ascii="Times New Roman" w:eastAsia="Times New Roman" w:hAnsi="Times New Roman" w:cs="Times New Roman"/>
          <w:i/>
          <w:iCs/>
          <w:color w:val="231F1F"/>
          <w:sz w:val="19"/>
          <w:vertAlign w:val="subscript"/>
        </w:rPr>
        <w:t>m,n</w:t>
      </w:r>
      <w:proofErr w:type="spellEnd"/>
      <w:r w:rsidRPr="000720B8">
        <w:rPr>
          <w:rFonts w:ascii="Times New Roman" w:eastAsia="宋体" w:hAnsi="Times New Roman" w:cs="Times New Roman"/>
          <w:color w:val="231F1F"/>
          <w:sz w:val="19"/>
        </w:rPr>
        <w:t>为列车在车轮处的机械功率，计算公式为</w:t>
      </w:r>
    </w:p>
    <w:p w14:paraId="7529B85F" w14:textId="707F9B78" w:rsidR="0046470E" w:rsidRPr="000720B8" w:rsidRDefault="0046470E" w:rsidP="0046470E">
      <w:pPr>
        <w:spacing w:before="100"/>
        <w:ind w:left="1120"/>
        <w:rPr>
          <w:rFonts w:ascii="Times New Roman" w:hAnsi="Times New Roman" w:cs="Times New Roman"/>
        </w:rPr>
      </w:pPr>
      <w:r w:rsidRPr="000720B8">
        <w:rPr>
          <w:rFonts w:ascii="Times New Roman" w:hAnsi="Times New Roman" w:cs="Times New Roman"/>
          <w:noProof/>
        </w:rPr>
        <w:drawing>
          <wp:inline distT="0" distB="0" distL="0" distR="0" wp14:anchorId="1A663CAC" wp14:editId="5F32419D">
            <wp:extent cx="2501900" cy="165100"/>
            <wp:effectExtent l="0" t="0" r="0" b="0"/>
            <wp:docPr id="18" name="Drawing 18" descr="FORMULA"/>
            <wp:cNvGraphicFramePr/>
            <a:graphic xmlns:a="http://schemas.openxmlformats.org/drawingml/2006/main">
              <a:graphicData uri="http://schemas.openxmlformats.org/drawingml/2006/picture">
                <pic:pic xmlns:pic="http://schemas.openxmlformats.org/drawingml/2006/picture">
                  <pic:nvPicPr>
                    <pic:cNvPr id="0" name="Picture 18" descr="FORMULA"/>
                    <pic:cNvPicPr>
                      <a:picLocks noChangeAspect="1"/>
                    </pic:cNvPicPr>
                  </pic:nvPicPr>
                  <pic:blipFill>
                    <a:blip r:embed="rId16"/>
                    <a:stretch>
                      <a:fillRect/>
                    </a:stretch>
                  </pic:blipFill>
                  <pic:spPr>
                    <a:xfrm>
                      <a:off x="0" y="0"/>
                      <a:ext cx="2501900" cy="165100"/>
                    </a:xfrm>
                    <a:prstGeom prst="rect">
                      <a:avLst/>
                    </a:prstGeom>
                  </pic:spPr>
                </pic:pic>
              </a:graphicData>
            </a:graphic>
          </wp:inline>
        </w:drawing>
      </w:r>
    </w:p>
    <w:p w14:paraId="3AECE146" w14:textId="77777777" w:rsidR="0036701F" w:rsidRPr="000720B8" w:rsidRDefault="0036701F" w:rsidP="0036701F">
      <w:pPr>
        <w:ind w:right="561"/>
        <w:jc w:val="left"/>
        <w:rPr>
          <w:rFonts w:ascii="Times New Roman" w:hAnsi="Times New Roman" w:cs="Times New Roman"/>
        </w:rPr>
      </w:pPr>
      <w:r w:rsidRPr="000720B8">
        <w:rPr>
          <w:rFonts w:ascii="Times New Roman" w:eastAsia="宋体" w:hAnsi="Times New Roman" w:cs="Times New Roman"/>
          <w:color w:val="231F1F"/>
          <w:sz w:val="19"/>
        </w:rPr>
        <w:t>相邻节点之间的阻力表示为</w:t>
      </w:r>
    </w:p>
    <w:p w14:paraId="2C8B1219" w14:textId="77777777" w:rsidR="0036701F" w:rsidRPr="000720B8" w:rsidRDefault="0036701F" w:rsidP="0036701F">
      <w:pPr>
        <w:spacing w:before="120"/>
        <w:ind w:left="1000"/>
        <w:rPr>
          <w:rFonts w:ascii="Times New Roman" w:hAnsi="Times New Roman" w:cs="Times New Roman"/>
        </w:rPr>
      </w:pPr>
      <w:r w:rsidRPr="000720B8">
        <w:rPr>
          <w:rFonts w:ascii="Times New Roman" w:hAnsi="Times New Roman" w:cs="Times New Roman"/>
          <w:noProof/>
        </w:rPr>
        <w:drawing>
          <wp:inline distT="0" distB="0" distL="0" distR="0" wp14:anchorId="17708A4C" wp14:editId="53764898">
            <wp:extent cx="2578100" cy="152400"/>
            <wp:effectExtent l="0" t="0" r="0" b="0"/>
            <wp:docPr id="22" name="Drawing 22" descr="FORMULA"/>
            <wp:cNvGraphicFramePr/>
            <a:graphic xmlns:a="http://schemas.openxmlformats.org/drawingml/2006/main">
              <a:graphicData uri="http://schemas.openxmlformats.org/drawingml/2006/picture">
                <pic:pic xmlns:pic="http://schemas.openxmlformats.org/drawingml/2006/picture">
                  <pic:nvPicPr>
                    <pic:cNvPr id="0" name="Picture 22" descr="FORMULA"/>
                    <pic:cNvPicPr>
                      <a:picLocks noChangeAspect="1"/>
                    </pic:cNvPicPr>
                  </pic:nvPicPr>
                  <pic:blipFill>
                    <a:blip r:embed="rId17"/>
                    <a:stretch>
                      <a:fillRect/>
                    </a:stretch>
                  </pic:blipFill>
                  <pic:spPr>
                    <a:xfrm>
                      <a:off x="0" y="0"/>
                      <a:ext cx="2578100" cy="152400"/>
                    </a:xfrm>
                    <a:prstGeom prst="rect">
                      <a:avLst/>
                    </a:prstGeom>
                  </pic:spPr>
                </pic:pic>
              </a:graphicData>
            </a:graphic>
          </wp:inline>
        </w:drawing>
      </w:r>
    </w:p>
    <w:p w14:paraId="777F6938" w14:textId="66CFED8D" w:rsidR="0036701F" w:rsidRPr="000720B8" w:rsidRDefault="0036701F" w:rsidP="00AF00DC">
      <w:pPr>
        <w:spacing w:before="180"/>
        <w:ind w:right="40"/>
        <w:rPr>
          <w:rFonts w:ascii="Times New Roman" w:hAnsi="Times New Roman" w:cs="Times New Roman"/>
        </w:rPr>
      </w:pPr>
      <w:r w:rsidRPr="000720B8">
        <w:rPr>
          <w:rFonts w:ascii="Times New Roman" w:eastAsia="宋体" w:hAnsi="Times New Roman" w:cs="Times New Roman"/>
          <w:color w:val="231F1F"/>
          <w:sz w:val="19"/>
        </w:rPr>
        <w:t>其中</w:t>
      </w:r>
      <w:r w:rsidRPr="000720B8">
        <w:rPr>
          <w:rFonts w:ascii="Times New Roman" w:eastAsia="宋体" w:hAnsi="Times New Roman" w:cs="Times New Roman"/>
          <w:i/>
          <w:iCs/>
          <w:color w:val="231F1F"/>
          <w:sz w:val="19"/>
        </w:rPr>
        <w:t>ρ</w:t>
      </w:r>
      <w:r w:rsidRPr="000720B8">
        <w:rPr>
          <w:rFonts w:ascii="Times New Roman" w:eastAsia="Times New Roman" w:hAnsi="Times New Roman" w:cs="Times New Roman"/>
          <w:i/>
          <w:iCs/>
          <w:color w:val="231F1F"/>
          <w:sz w:val="13"/>
          <w:vertAlign w:val="subscript"/>
        </w:rPr>
        <w:t>1</w:t>
      </w:r>
      <w:r w:rsidRPr="000720B8">
        <w:rPr>
          <w:rFonts w:ascii="Times New Roman" w:eastAsia="宋体" w:hAnsi="Times New Roman" w:cs="Times New Roman"/>
          <w:color w:val="231F1F"/>
          <w:sz w:val="19"/>
        </w:rPr>
        <w:t>和</w:t>
      </w:r>
      <w:r w:rsidRPr="000720B8">
        <w:rPr>
          <w:rFonts w:ascii="Times New Roman" w:eastAsia="宋体" w:hAnsi="Times New Roman" w:cs="Times New Roman"/>
          <w:i/>
          <w:iCs/>
          <w:color w:val="231F1F"/>
          <w:sz w:val="19"/>
        </w:rPr>
        <w:t>ρ</w:t>
      </w:r>
      <w:r w:rsidRPr="000720B8">
        <w:rPr>
          <w:rFonts w:ascii="Times New Roman" w:eastAsia="Times New Roman" w:hAnsi="Times New Roman" w:cs="Times New Roman"/>
          <w:i/>
          <w:iCs/>
          <w:color w:val="231F1F"/>
          <w:sz w:val="13"/>
          <w:vertAlign w:val="subscript"/>
        </w:rPr>
        <w:t>2</w:t>
      </w:r>
      <w:r w:rsidRPr="000720B8">
        <w:rPr>
          <w:rFonts w:ascii="Times New Roman" w:eastAsia="宋体" w:hAnsi="Times New Roman" w:cs="Times New Roman"/>
          <w:color w:val="231F1F"/>
          <w:sz w:val="19"/>
        </w:rPr>
        <w:t>分别是接触网和返回轨道的电阻率。而</w:t>
      </w:r>
      <w:r w:rsidRPr="000720B8">
        <w:rPr>
          <w:rFonts w:ascii="Times New Roman" w:eastAsia="Times New Roman" w:hAnsi="Times New Roman" w:cs="Times New Roman"/>
          <w:i/>
          <w:iCs/>
          <w:color w:val="231F1F"/>
          <w:sz w:val="19"/>
        </w:rPr>
        <w:t>l</w:t>
      </w:r>
      <w:r w:rsidRPr="000720B8">
        <w:rPr>
          <w:rFonts w:ascii="Times New Roman" w:eastAsia="Times New Roman" w:hAnsi="Times New Roman" w:cs="Times New Roman"/>
          <w:i/>
          <w:iCs/>
          <w:color w:val="231F1F"/>
          <w:sz w:val="19"/>
          <w:vertAlign w:val="subscript"/>
        </w:rPr>
        <w:t>n</w:t>
      </w:r>
      <w:r w:rsidRPr="000720B8">
        <w:rPr>
          <w:rFonts w:ascii="Times New Roman" w:eastAsia="宋体" w:hAnsi="Times New Roman" w:cs="Times New Roman"/>
          <w:color w:val="231F1F"/>
          <w:sz w:val="19"/>
        </w:rPr>
        <w:t>表示相邻节点之间的距离，随列车位置的变化而变化。列车的终端功率与电路接触网电压之间的关系，可以由基尔霍夫电流</w:t>
      </w:r>
      <w:r w:rsidR="00AF00DC" w:rsidRPr="000720B8">
        <w:rPr>
          <w:rFonts w:ascii="Times New Roman" w:eastAsia="宋体" w:hAnsi="Times New Roman" w:cs="Times New Roman"/>
          <w:color w:val="231F1F"/>
          <w:sz w:val="19"/>
        </w:rPr>
        <w:t>定律</w:t>
      </w:r>
      <w:r w:rsidRPr="000720B8">
        <w:rPr>
          <w:rFonts w:ascii="Times New Roman" w:eastAsia="Times New Roman" w:hAnsi="Times New Roman" w:cs="Times New Roman"/>
          <w:color w:val="231F1F"/>
          <w:sz w:val="19"/>
        </w:rPr>
        <w:t>(Kirchhoff</w:t>
      </w:r>
      <w:proofErr w:type="gramStart"/>
      <w:r w:rsidRPr="000720B8">
        <w:rPr>
          <w:rFonts w:ascii="Times New Roman" w:eastAsia="Times New Roman" w:hAnsi="Times New Roman" w:cs="Times New Roman"/>
          <w:color w:val="231F1F"/>
          <w:sz w:val="19"/>
        </w:rPr>
        <w:t>’</w:t>
      </w:r>
      <w:proofErr w:type="gramEnd"/>
      <w:r w:rsidRPr="000720B8">
        <w:rPr>
          <w:rFonts w:ascii="Times New Roman" w:eastAsia="Times New Roman" w:hAnsi="Times New Roman" w:cs="Times New Roman"/>
          <w:color w:val="231F1F"/>
          <w:sz w:val="19"/>
        </w:rPr>
        <w:t>s</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Current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Low)</w:t>
      </w:r>
      <w:r w:rsidRPr="000720B8">
        <w:rPr>
          <w:rFonts w:ascii="Times New Roman" w:eastAsia="宋体" w:hAnsi="Times New Roman" w:cs="Times New Roman"/>
          <w:color w:val="231F1F"/>
          <w:sz w:val="19"/>
        </w:rPr>
        <w:t>得到</w:t>
      </w:r>
    </w:p>
    <w:p w14:paraId="6DF47311" w14:textId="77777777" w:rsidR="0036701F" w:rsidRPr="000720B8" w:rsidRDefault="0036701F" w:rsidP="0036701F">
      <w:pPr>
        <w:spacing w:before="120"/>
        <w:ind w:left="660"/>
        <w:rPr>
          <w:rFonts w:ascii="Times New Roman" w:hAnsi="Times New Roman" w:cs="Times New Roman"/>
        </w:rPr>
      </w:pPr>
      <w:r w:rsidRPr="000720B8">
        <w:rPr>
          <w:rFonts w:ascii="Times New Roman" w:hAnsi="Times New Roman" w:cs="Times New Roman"/>
          <w:noProof/>
        </w:rPr>
        <w:drawing>
          <wp:inline distT="0" distB="0" distL="0" distR="0" wp14:anchorId="7BCBD7E4" wp14:editId="56263C83">
            <wp:extent cx="2794000" cy="165100"/>
            <wp:effectExtent l="0" t="0" r="0" b="0"/>
            <wp:docPr id="24" name="Drawing 24" descr="FORMULA"/>
            <wp:cNvGraphicFramePr/>
            <a:graphic xmlns:a="http://schemas.openxmlformats.org/drawingml/2006/main">
              <a:graphicData uri="http://schemas.openxmlformats.org/drawingml/2006/picture">
                <pic:pic xmlns:pic="http://schemas.openxmlformats.org/drawingml/2006/picture">
                  <pic:nvPicPr>
                    <pic:cNvPr id="0" name="Picture 24" descr="FORMULA"/>
                    <pic:cNvPicPr>
                      <a:picLocks noChangeAspect="1"/>
                    </pic:cNvPicPr>
                  </pic:nvPicPr>
                  <pic:blipFill>
                    <a:blip r:embed="rId18"/>
                    <a:stretch>
                      <a:fillRect/>
                    </a:stretch>
                  </pic:blipFill>
                  <pic:spPr>
                    <a:xfrm>
                      <a:off x="0" y="0"/>
                      <a:ext cx="2794000" cy="165100"/>
                    </a:xfrm>
                    <a:prstGeom prst="rect">
                      <a:avLst/>
                    </a:prstGeom>
                  </pic:spPr>
                </pic:pic>
              </a:graphicData>
            </a:graphic>
          </wp:inline>
        </w:drawing>
      </w:r>
    </w:p>
    <w:p w14:paraId="55EF3867" w14:textId="77777777" w:rsidR="0036701F" w:rsidRPr="000720B8" w:rsidRDefault="0036701F" w:rsidP="0036701F">
      <w:pPr>
        <w:spacing w:before="160"/>
        <w:ind w:right="4560"/>
        <w:jc w:val="left"/>
        <w:rPr>
          <w:rFonts w:ascii="Times New Roman" w:hAnsi="Times New Roman" w:cs="Times New Roman"/>
        </w:rPr>
      </w:pPr>
      <w:r w:rsidRPr="000720B8">
        <w:rPr>
          <w:rFonts w:ascii="Times New Roman" w:eastAsia="宋体" w:hAnsi="Times New Roman" w:cs="Times New Roman"/>
          <w:color w:val="231F1F"/>
          <w:sz w:val="19"/>
        </w:rPr>
        <w:t>式中</w:t>
      </w:r>
    </w:p>
    <w:p w14:paraId="5553B08B" w14:textId="77777777" w:rsidR="0036701F" w:rsidRPr="000720B8" w:rsidRDefault="0036701F" w:rsidP="0036701F">
      <w:pPr>
        <w:ind w:left="920"/>
        <w:rPr>
          <w:rFonts w:ascii="Times New Roman" w:hAnsi="Times New Roman" w:cs="Times New Roman"/>
        </w:rPr>
      </w:pPr>
      <w:r w:rsidRPr="000720B8">
        <w:rPr>
          <w:rFonts w:ascii="Times New Roman" w:hAnsi="Times New Roman" w:cs="Times New Roman"/>
          <w:noProof/>
        </w:rPr>
        <w:drawing>
          <wp:inline distT="0" distB="0" distL="0" distR="0" wp14:anchorId="13EC6301" wp14:editId="6E9EE90A">
            <wp:extent cx="2628900" cy="520700"/>
            <wp:effectExtent l="0" t="0" r="0" b="0"/>
            <wp:docPr id="26" name="Drawing 26" descr="FORMULA"/>
            <wp:cNvGraphicFramePr/>
            <a:graphic xmlns:a="http://schemas.openxmlformats.org/drawingml/2006/main">
              <a:graphicData uri="http://schemas.openxmlformats.org/drawingml/2006/picture">
                <pic:pic xmlns:pic="http://schemas.openxmlformats.org/drawingml/2006/picture">
                  <pic:nvPicPr>
                    <pic:cNvPr id="0" name="Picture 26" descr="FORMULA"/>
                    <pic:cNvPicPr>
                      <a:picLocks noChangeAspect="1"/>
                    </pic:cNvPicPr>
                  </pic:nvPicPr>
                  <pic:blipFill>
                    <a:blip r:embed="rId19"/>
                    <a:stretch>
                      <a:fillRect/>
                    </a:stretch>
                  </pic:blipFill>
                  <pic:spPr>
                    <a:xfrm>
                      <a:off x="0" y="0"/>
                      <a:ext cx="2628900" cy="520700"/>
                    </a:xfrm>
                    <a:prstGeom prst="rect">
                      <a:avLst/>
                    </a:prstGeom>
                  </pic:spPr>
                </pic:pic>
              </a:graphicData>
            </a:graphic>
          </wp:inline>
        </w:drawing>
      </w:r>
    </w:p>
    <w:p w14:paraId="06A89845" w14:textId="2C4D324B" w:rsidR="0036701F" w:rsidRPr="000720B8" w:rsidRDefault="0036701F" w:rsidP="0036701F">
      <w:pPr>
        <w:spacing w:before="120"/>
        <w:ind w:right="1440"/>
        <w:jc w:val="left"/>
        <w:rPr>
          <w:rFonts w:ascii="Times New Roman" w:hAnsi="Times New Roman" w:cs="Times New Roman"/>
        </w:rPr>
      </w:pPr>
      <w:r w:rsidRPr="000720B8">
        <w:rPr>
          <w:rFonts w:ascii="Times New Roman" w:eastAsia="宋体" w:hAnsi="Times New Roman" w:cs="Times New Roman"/>
          <w:color w:val="231F1F"/>
          <w:sz w:val="19"/>
        </w:rPr>
        <w:t>变电站功率</w:t>
      </w:r>
      <w:r w:rsidRPr="000720B8">
        <w:rPr>
          <w:rFonts w:ascii="Times New Roman" w:eastAsia="Times New Roman" w:hAnsi="Times New Roman" w:cs="Times New Roman"/>
          <w:i/>
          <w:color w:val="231F1F"/>
          <w:sz w:val="19"/>
        </w:rPr>
        <w:t>P</w:t>
      </w:r>
      <w:r w:rsidRPr="000720B8">
        <w:rPr>
          <w:rFonts w:ascii="Times New Roman" w:eastAsia="Times New Roman" w:hAnsi="Times New Roman" w:cs="Times New Roman"/>
          <w:i/>
          <w:color w:val="231F1F"/>
          <w:sz w:val="13"/>
          <w:vertAlign w:val="subscript"/>
        </w:rPr>
        <w:t>s</w:t>
      </w:r>
      <w:r w:rsidRPr="000720B8">
        <w:rPr>
          <w:rFonts w:ascii="Times New Roman" w:eastAsia="宋体" w:hAnsi="Times New Roman" w:cs="Times New Roman"/>
          <w:color w:val="231F1F"/>
          <w:sz w:val="19"/>
        </w:rPr>
        <w:t>可计算</w:t>
      </w:r>
      <w:r w:rsidR="00AF00DC" w:rsidRPr="000720B8">
        <w:rPr>
          <w:rFonts w:ascii="Times New Roman" w:eastAsia="宋体" w:hAnsi="Times New Roman" w:cs="Times New Roman"/>
          <w:color w:val="231F1F"/>
          <w:sz w:val="19"/>
        </w:rPr>
        <w:t>为</w:t>
      </w:r>
    </w:p>
    <w:p w14:paraId="0CE64565" w14:textId="77777777" w:rsidR="0036701F" w:rsidRPr="000720B8" w:rsidRDefault="0036701F" w:rsidP="0036701F">
      <w:pPr>
        <w:ind w:left="420"/>
        <w:rPr>
          <w:rFonts w:ascii="Times New Roman" w:hAnsi="Times New Roman" w:cs="Times New Roman"/>
        </w:rPr>
      </w:pPr>
      <w:r w:rsidRPr="000720B8">
        <w:rPr>
          <w:rFonts w:ascii="Times New Roman" w:hAnsi="Times New Roman" w:cs="Times New Roman"/>
          <w:noProof/>
        </w:rPr>
        <w:lastRenderedPageBreak/>
        <w:drawing>
          <wp:inline distT="0" distB="0" distL="0" distR="0" wp14:anchorId="615F1001" wp14:editId="7A135EBF">
            <wp:extent cx="2946400" cy="366486"/>
            <wp:effectExtent l="0" t="0" r="0" b="0"/>
            <wp:docPr id="28" name="Drawing 28" descr="FORMULA"/>
            <wp:cNvGraphicFramePr/>
            <a:graphic xmlns:a="http://schemas.openxmlformats.org/drawingml/2006/main">
              <a:graphicData uri="http://schemas.openxmlformats.org/drawingml/2006/picture">
                <pic:pic xmlns:pic="http://schemas.openxmlformats.org/drawingml/2006/picture">
                  <pic:nvPicPr>
                    <pic:cNvPr id="0" name="Picture 28" descr="FORMULA"/>
                    <pic:cNvPicPr>
                      <a:picLocks noChangeAspect="1"/>
                    </pic:cNvPicPr>
                  </pic:nvPicPr>
                  <pic:blipFill rotWithShape="1">
                    <a:blip r:embed="rId20"/>
                    <a:srcRect t="15126"/>
                    <a:stretch/>
                  </pic:blipFill>
                  <pic:spPr bwMode="auto">
                    <a:xfrm>
                      <a:off x="0" y="0"/>
                      <a:ext cx="2946400" cy="366486"/>
                    </a:xfrm>
                    <a:prstGeom prst="rect">
                      <a:avLst/>
                    </a:prstGeom>
                    <a:ln>
                      <a:noFill/>
                    </a:ln>
                    <a:extLst>
                      <a:ext uri="{53640926-AAD7-44D8-BBD7-CCE9431645EC}">
                        <a14:shadowObscured xmlns:a14="http://schemas.microsoft.com/office/drawing/2010/main"/>
                      </a:ext>
                    </a:extLst>
                  </pic:spPr>
                </pic:pic>
              </a:graphicData>
            </a:graphic>
          </wp:inline>
        </w:drawing>
      </w:r>
    </w:p>
    <w:p w14:paraId="7900DB40" w14:textId="1BB91C67" w:rsidR="0036701F" w:rsidRPr="000720B8" w:rsidRDefault="0036701F" w:rsidP="0036701F">
      <w:pPr>
        <w:spacing w:before="120"/>
        <w:ind w:right="40"/>
        <w:rPr>
          <w:rFonts w:ascii="Times New Roman" w:hAnsi="Times New Roman" w:cs="Times New Roman"/>
        </w:rPr>
      </w:pPr>
      <w:commentRangeStart w:id="4"/>
      <w:r w:rsidRPr="000720B8">
        <w:rPr>
          <w:rFonts w:ascii="Times New Roman" w:eastAsia="宋体" w:hAnsi="Times New Roman" w:cs="Times New Roman"/>
          <w:color w:val="231F1F"/>
          <w:sz w:val="19"/>
        </w:rPr>
        <w:t>为</w:t>
      </w:r>
      <w:commentRangeEnd w:id="4"/>
      <w:r w:rsidR="0053354A">
        <w:rPr>
          <w:rStyle w:val="a5"/>
        </w:rPr>
        <w:commentReference w:id="4"/>
      </w:r>
      <w:r w:rsidRPr="000720B8">
        <w:rPr>
          <w:rFonts w:ascii="Times New Roman" w:eastAsia="宋体" w:hAnsi="Times New Roman" w:cs="Times New Roman"/>
          <w:color w:val="231F1F"/>
          <w:sz w:val="19"/>
        </w:rPr>
        <w:t>保证电力系统的稳定，各节点电压应在合理范围内波动</w:t>
      </w:r>
      <w:r w:rsidR="00AF00DC" w:rsidRPr="000720B8">
        <w:rPr>
          <w:rFonts w:ascii="Times New Roman" w:eastAsia="宋体" w:hAnsi="Times New Roman" w:cs="Times New Roman"/>
          <w:color w:val="231F1F"/>
          <w:sz w:val="19"/>
        </w:rPr>
        <w:t>：</w:t>
      </w:r>
      <w:r w:rsidR="00AF00DC" w:rsidRPr="000720B8">
        <w:rPr>
          <w:rFonts w:ascii="Times New Roman" w:hAnsi="Times New Roman" w:cs="Times New Roman"/>
        </w:rPr>
        <w:t xml:space="preserve"> </w:t>
      </w:r>
    </w:p>
    <w:p w14:paraId="30E822DB" w14:textId="77777777" w:rsidR="0036701F" w:rsidRPr="000720B8" w:rsidRDefault="0036701F" w:rsidP="0036701F">
      <w:pPr>
        <w:spacing w:before="120"/>
        <w:ind w:left="1020"/>
        <w:rPr>
          <w:rFonts w:ascii="Times New Roman" w:hAnsi="Times New Roman" w:cs="Times New Roman"/>
        </w:rPr>
      </w:pPr>
      <w:r w:rsidRPr="000720B8">
        <w:rPr>
          <w:rFonts w:ascii="Times New Roman" w:hAnsi="Times New Roman" w:cs="Times New Roman"/>
          <w:noProof/>
        </w:rPr>
        <w:drawing>
          <wp:inline distT="0" distB="0" distL="0" distR="0" wp14:anchorId="70F05929" wp14:editId="4F99754D">
            <wp:extent cx="2565400" cy="165100"/>
            <wp:effectExtent l="0" t="0" r="0" b="0"/>
            <wp:docPr id="30" name="Drawing 30" descr="FORMULA"/>
            <wp:cNvGraphicFramePr/>
            <a:graphic xmlns:a="http://schemas.openxmlformats.org/drawingml/2006/main">
              <a:graphicData uri="http://schemas.openxmlformats.org/drawingml/2006/picture">
                <pic:pic xmlns:pic="http://schemas.openxmlformats.org/drawingml/2006/picture">
                  <pic:nvPicPr>
                    <pic:cNvPr id="0" name="Picture 30" descr="FORMULA"/>
                    <pic:cNvPicPr>
                      <a:picLocks noChangeAspect="1"/>
                    </pic:cNvPicPr>
                  </pic:nvPicPr>
                  <pic:blipFill>
                    <a:blip r:embed="rId25"/>
                    <a:stretch>
                      <a:fillRect/>
                    </a:stretch>
                  </pic:blipFill>
                  <pic:spPr>
                    <a:xfrm>
                      <a:off x="0" y="0"/>
                      <a:ext cx="2565400" cy="165100"/>
                    </a:xfrm>
                    <a:prstGeom prst="rect">
                      <a:avLst/>
                    </a:prstGeom>
                  </pic:spPr>
                </pic:pic>
              </a:graphicData>
            </a:graphic>
          </wp:inline>
        </w:drawing>
      </w:r>
    </w:p>
    <w:p w14:paraId="548E0818" w14:textId="77777777" w:rsidR="0036701F" w:rsidRPr="000720B8" w:rsidRDefault="0036701F" w:rsidP="0036701F">
      <w:pPr>
        <w:spacing w:before="160"/>
        <w:ind w:right="40"/>
        <w:rPr>
          <w:rFonts w:ascii="Times New Roman" w:hAnsi="Times New Roman" w:cs="Times New Roman"/>
        </w:rPr>
      </w:pPr>
      <w:r w:rsidRPr="000720B8">
        <w:rPr>
          <w:rFonts w:ascii="Times New Roman" w:eastAsia="宋体" w:hAnsi="Times New Roman" w:cs="Times New Roman"/>
          <w:color w:val="231F1F"/>
          <w:sz w:val="19"/>
        </w:rPr>
        <w:t>要计算列车运行时电路的动态潮流分布，必须开发</w:t>
      </w:r>
      <w:r w:rsidRPr="000720B8">
        <w:rPr>
          <w:rFonts w:ascii="Times New Roman" w:eastAsia="Times New Roman" w:hAnsi="Times New Roman" w:cs="Times New Roman"/>
          <w:color w:val="231F1F"/>
          <w:sz w:val="19"/>
        </w:rPr>
        <w:t>PFC</w:t>
      </w:r>
      <w:r w:rsidRPr="000720B8">
        <w:rPr>
          <w:rFonts w:ascii="Times New Roman" w:eastAsia="宋体" w:hAnsi="Times New Roman" w:cs="Times New Roman"/>
          <w:color w:val="231F1F"/>
          <w:sz w:val="19"/>
        </w:rPr>
        <w:t>方法。</w:t>
      </w:r>
      <w:r w:rsidRPr="000720B8">
        <w:rPr>
          <w:rFonts w:ascii="Times New Roman" w:eastAsia="宋体" w:hAnsi="Times New Roman" w:cs="Times New Roman"/>
          <w:b/>
          <w:bCs/>
          <w:color w:val="231F1F"/>
          <w:sz w:val="19"/>
        </w:rPr>
        <w:t>对于节点较少的系统，可以解出一个高阶方程</w:t>
      </w:r>
      <w:r w:rsidRPr="000720B8">
        <w:rPr>
          <w:rFonts w:ascii="Times New Roman" w:eastAsia="Times New Roman" w:hAnsi="Times New Roman" w:cs="Times New Roman"/>
          <w:b/>
          <w:bCs/>
          <w:color w:val="231F1F"/>
          <w:sz w:val="19"/>
        </w:rPr>
        <w:t>[40]</w:t>
      </w:r>
      <w:r w:rsidRPr="000720B8">
        <w:rPr>
          <w:rFonts w:ascii="Times New Roman" w:eastAsia="宋体" w:hAnsi="Times New Roman" w:cs="Times New Roman"/>
          <w:b/>
          <w:bCs/>
          <w:color w:val="231F1F"/>
          <w:sz w:val="19"/>
        </w:rPr>
        <w:t>。对于节点较大的系统，应设计迭代算法</w:t>
      </w:r>
      <w:r w:rsidRPr="000720B8">
        <w:rPr>
          <w:rFonts w:ascii="Times New Roman" w:eastAsia="Times New Roman" w:hAnsi="Times New Roman" w:cs="Times New Roman"/>
          <w:b/>
          <w:bCs/>
          <w:color w:val="231F1F"/>
          <w:sz w:val="19"/>
        </w:rPr>
        <w:t>[29]</w:t>
      </w:r>
      <w:r w:rsidRPr="000720B8">
        <w:rPr>
          <w:rFonts w:ascii="Times New Roman" w:eastAsia="宋体" w:hAnsi="Times New Roman" w:cs="Times New Roman"/>
          <w:b/>
          <w:bCs/>
          <w:color w:val="231F1F"/>
          <w:sz w:val="19"/>
        </w:rPr>
        <w:t>、</w:t>
      </w:r>
      <w:r w:rsidRPr="000720B8">
        <w:rPr>
          <w:rFonts w:ascii="Times New Roman" w:eastAsia="Times New Roman" w:hAnsi="Times New Roman" w:cs="Times New Roman"/>
          <w:b/>
          <w:bCs/>
          <w:color w:val="231F1F"/>
          <w:sz w:val="19"/>
        </w:rPr>
        <w:t>[30]</w:t>
      </w:r>
      <w:r w:rsidRPr="000720B8">
        <w:rPr>
          <w:rFonts w:ascii="Times New Roman" w:eastAsia="宋体" w:hAnsi="Times New Roman" w:cs="Times New Roman"/>
          <w:b/>
          <w:bCs/>
          <w:color w:val="231F1F"/>
          <w:sz w:val="19"/>
        </w:rPr>
        <w:t>、</w:t>
      </w:r>
      <w:r w:rsidRPr="000720B8">
        <w:rPr>
          <w:rFonts w:ascii="Times New Roman" w:eastAsia="Times New Roman" w:hAnsi="Times New Roman" w:cs="Times New Roman"/>
          <w:b/>
          <w:bCs/>
          <w:color w:val="231F1F"/>
          <w:sz w:val="19"/>
        </w:rPr>
        <w:t>[31]</w:t>
      </w:r>
      <w:r w:rsidRPr="000720B8">
        <w:rPr>
          <w:rFonts w:ascii="Times New Roman" w:eastAsia="宋体" w:hAnsi="Times New Roman" w:cs="Times New Roman"/>
          <w:b/>
          <w:bCs/>
          <w:color w:val="231F1F"/>
          <w:sz w:val="19"/>
        </w:rPr>
        <w:t>。</w:t>
      </w:r>
      <w:r w:rsidRPr="0053354A">
        <w:rPr>
          <w:rFonts w:ascii="Times New Roman" w:eastAsia="宋体" w:hAnsi="Times New Roman" w:cs="Times New Roman"/>
          <w:b/>
          <w:bCs/>
          <w:color w:val="231F1F"/>
          <w:sz w:val="19"/>
        </w:rPr>
        <w:t>在本文中，可以避免复杂的迭代计算</w:t>
      </w:r>
      <w:r w:rsidRPr="000720B8">
        <w:rPr>
          <w:rFonts w:ascii="Times New Roman" w:eastAsia="宋体" w:hAnsi="Times New Roman" w:cs="Times New Roman"/>
          <w:color w:val="231F1F"/>
          <w:sz w:val="19"/>
        </w:rPr>
        <w:t>，这将在后面的第三节中解释。</w:t>
      </w:r>
    </w:p>
    <w:p w14:paraId="0913C695" w14:textId="5AFAD3B3" w:rsidR="00AF00DC" w:rsidRPr="000720B8" w:rsidRDefault="0036701F" w:rsidP="00AF00DC">
      <w:pPr>
        <w:spacing w:before="300"/>
        <w:ind w:right="2960"/>
        <w:jc w:val="left"/>
        <w:rPr>
          <w:rFonts w:ascii="Times New Roman" w:eastAsia="宋体" w:hAnsi="Times New Roman" w:cs="Times New Roman"/>
          <w:b/>
          <w:bCs/>
          <w:iCs/>
          <w:color w:val="231F1F"/>
        </w:rPr>
      </w:pPr>
      <w:r w:rsidRPr="000720B8">
        <w:rPr>
          <w:rFonts w:ascii="Times New Roman" w:eastAsia="Times New Roman" w:hAnsi="Times New Roman" w:cs="Times New Roman"/>
          <w:b/>
          <w:bCs/>
          <w:iCs/>
          <w:color w:val="231F1F"/>
        </w:rPr>
        <w:t>C.</w:t>
      </w:r>
      <w:r w:rsidRPr="000720B8">
        <w:rPr>
          <w:rFonts w:ascii="Times New Roman" w:eastAsia="宋体" w:hAnsi="Times New Roman" w:cs="Times New Roman"/>
          <w:b/>
          <w:bCs/>
          <w:iCs/>
          <w:color w:val="231F1F"/>
        </w:rPr>
        <w:t xml:space="preserve"> </w:t>
      </w:r>
      <w:r w:rsidR="00AF00DC" w:rsidRPr="000720B8">
        <w:rPr>
          <w:rFonts w:ascii="Times New Roman" w:eastAsia="宋体" w:hAnsi="Times New Roman" w:cs="Times New Roman"/>
          <w:b/>
          <w:bCs/>
          <w:iCs/>
          <w:color w:val="231F1F"/>
        </w:rPr>
        <w:t>安全追踪模型</w:t>
      </w:r>
      <w:r w:rsidR="00AF00DC" w:rsidRPr="000720B8">
        <w:rPr>
          <w:rFonts w:ascii="Times New Roman" w:hAnsi="Times New Roman" w:cs="Times New Roman"/>
          <w:noProof/>
        </w:rPr>
        <w:drawing>
          <wp:inline distT="0" distB="0" distL="0" distR="0" wp14:anchorId="7C0F4C55" wp14:editId="3A2EE42E">
            <wp:extent cx="3060700" cy="897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700" cy="897255"/>
                    </a:xfrm>
                    <a:prstGeom prst="rect">
                      <a:avLst/>
                    </a:prstGeom>
                  </pic:spPr>
                </pic:pic>
              </a:graphicData>
            </a:graphic>
          </wp:inline>
        </w:drawing>
      </w:r>
    </w:p>
    <w:p w14:paraId="56B5E57E" w14:textId="09B74582" w:rsidR="00AF00DC" w:rsidRPr="000720B8" w:rsidRDefault="00AF00DC" w:rsidP="00AF00DC">
      <w:pPr>
        <w:spacing w:before="300"/>
        <w:ind w:right="2960"/>
        <w:jc w:val="left"/>
        <w:rPr>
          <w:rFonts w:ascii="Times New Roman" w:hAnsi="Times New Roman" w:cs="Times New Roman"/>
          <w:b/>
          <w:bCs/>
          <w:iCs/>
        </w:rPr>
      </w:pPr>
      <w:r w:rsidRPr="000720B8">
        <w:rPr>
          <w:rFonts w:ascii="Times New Roman" w:hAnsi="Times New Roman" w:cs="Times New Roman"/>
          <w:b/>
          <w:bCs/>
          <w:iCs/>
          <w:noProof/>
        </w:rPr>
        <w:drawing>
          <wp:inline distT="0" distB="0" distL="0" distR="0" wp14:anchorId="565862BD" wp14:editId="4ABB4B9E">
            <wp:extent cx="3060700" cy="1652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700" cy="1652270"/>
                    </a:xfrm>
                    <a:prstGeom prst="rect">
                      <a:avLst/>
                    </a:prstGeom>
                  </pic:spPr>
                </pic:pic>
              </a:graphicData>
            </a:graphic>
          </wp:inline>
        </w:drawing>
      </w:r>
    </w:p>
    <w:p w14:paraId="1A53FC07" w14:textId="612F5E21" w:rsidR="0036701F" w:rsidRPr="000720B8" w:rsidRDefault="0036701F" w:rsidP="0036701F">
      <w:pPr>
        <w:spacing w:before="120"/>
        <w:ind w:right="40"/>
        <w:rPr>
          <w:rFonts w:ascii="Times New Roman" w:hAnsi="Times New Roman" w:cs="Times New Roman"/>
        </w:rPr>
      </w:pPr>
      <w:r w:rsidRPr="000720B8">
        <w:rPr>
          <w:rFonts w:ascii="Times New Roman" w:eastAsia="宋体" w:hAnsi="Times New Roman" w:cs="Times New Roman"/>
          <w:color w:val="231F1F"/>
          <w:sz w:val="19"/>
        </w:rPr>
        <w:t>随着实时通信技术的发展，准移动</w:t>
      </w:r>
      <w:r w:rsidR="00AF00DC" w:rsidRPr="000720B8">
        <w:rPr>
          <w:rFonts w:ascii="Times New Roman" w:eastAsia="宋体" w:hAnsi="Times New Roman" w:cs="Times New Roman"/>
          <w:color w:val="231F1F"/>
          <w:sz w:val="19"/>
        </w:rPr>
        <w:t>闭塞</w:t>
      </w:r>
      <w:r w:rsidRPr="000720B8">
        <w:rPr>
          <w:rFonts w:ascii="Times New Roman" w:eastAsia="宋体" w:hAnsi="Times New Roman" w:cs="Times New Roman"/>
          <w:color w:val="231F1F"/>
          <w:sz w:val="19"/>
        </w:rPr>
        <w:t>系统已广泛应用于</w:t>
      </w:r>
      <w:r w:rsidRPr="000720B8">
        <w:rPr>
          <w:rFonts w:ascii="Times New Roman" w:eastAsia="Times New Roman" w:hAnsi="Times New Roman" w:cs="Times New Roman"/>
          <w:color w:val="231F1F"/>
          <w:sz w:val="19"/>
        </w:rPr>
        <w:t>URT</w:t>
      </w:r>
      <w:r w:rsidRPr="000720B8">
        <w:rPr>
          <w:rFonts w:ascii="Times New Roman" w:eastAsia="宋体" w:hAnsi="Times New Roman" w:cs="Times New Roman"/>
          <w:color w:val="231F1F"/>
          <w:sz w:val="19"/>
        </w:rPr>
        <w:t>，缩短列车车头距，大大增加线路容量，使列车车队能够在同一站间运行，如图</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所示。为了保证安全运行，在任何时刻都要保证相邻列车之间的安全跟踪距离。</w:t>
      </w:r>
    </w:p>
    <w:p w14:paraId="30834511" w14:textId="19D93261" w:rsidR="0036701F" w:rsidRPr="000720B8" w:rsidRDefault="0036701F" w:rsidP="00AF00DC">
      <w:pPr>
        <w:jc w:val="left"/>
        <w:rPr>
          <w:rFonts w:ascii="Times New Roman" w:eastAsia="宋体" w:hAnsi="Times New Roman" w:cs="Times New Roman"/>
          <w:color w:val="231F1F"/>
          <w:sz w:val="19"/>
        </w:rPr>
      </w:pPr>
      <w:r w:rsidRPr="0053354A">
        <w:rPr>
          <w:rFonts w:ascii="Times New Roman" w:eastAsia="宋体" w:hAnsi="Times New Roman" w:cs="Times New Roman"/>
          <w:b/>
          <w:bCs/>
          <w:color w:val="231F1F"/>
          <w:sz w:val="19"/>
        </w:rPr>
        <w:t>安全跟踪距离</w:t>
      </w:r>
      <w:r w:rsidR="00AF00DC" w:rsidRPr="000720B8">
        <w:rPr>
          <w:rFonts w:ascii="Times New Roman" w:eastAsia="宋体" w:hAnsi="Times New Roman" w:cs="Times New Roman"/>
          <w:color w:val="231F1F"/>
          <w:position w:val="-14"/>
          <w:sz w:val="19"/>
        </w:rPr>
        <w:object w:dxaOrig="540" w:dyaOrig="400" w14:anchorId="502B9344">
          <v:shape id="_x0000_i1027" type="#_x0000_t75" style="width:27pt;height:20.25pt" o:ole="">
            <v:imagedata r:id="rId28" o:title=""/>
          </v:shape>
          <o:OLEObject Type="Embed" ProgID="Equation.DSMT4" ShapeID="_x0000_i1027" DrawAspect="Content" ObjectID="_1813064201" r:id="rId29"/>
        </w:object>
      </w:r>
      <w:r w:rsidRPr="000720B8">
        <w:rPr>
          <w:rFonts w:ascii="Times New Roman" w:eastAsia="宋体" w:hAnsi="Times New Roman" w:cs="Times New Roman"/>
          <w:color w:val="231F1F"/>
          <w:sz w:val="19"/>
        </w:rPr>
        <w:t>也称为最小跟踪距离，由两部分组成，如图</w:t>
      </w:r>
      <w:r w:rsidRPr="000720B8">
        <w:rPr>
          <w:rFonts w:ascii="Times New Roman" w:eastAsia="Times New Roman" w:hAnsi="Times New Roman" w:cs="Times New Roman"/>
          <w:color w:val="231F1F"/>
          <w:sz w:val="19"/>
        </w:rPr>
        <w:t>3</w:t>
      </w:r>
      <w:r w:rsidRPr="000720B8">
        <w:rPr>
          <w:rFonts w:ascii="Times New Roman" w:eastAsia="宋体" w:hAnsi="Times New Roman" w:cs="Times New Roman"/>
          <w:color w:val="231F1F"/>
          <w:sz w:val="19"/>
        </w:rPr>
        <w:t>所示，后面列车的紧急制动距离</w:t>
      </w:r>
      <w:r w:rsidR="00AF00DC" w:rsidRPr="000720B8">
        <w:rPr>
          <w:rFonts w:ascii="Times New Roman" w:eastAsia="Times New Roman" w:hAnsi="Times New Roman" w:cs="Times New Roman"/>
          <w:i/>
          <w:iCs/>
          <w:color w:val="231F1F"/>
          <w:sz w:val="19"/>
        </w:rPr>
        <w:t>L</w:t>
      </w:r>
      <w:r w:rsidR="00AF00DC" w:rsidRPr="000720B8">
        <w:rPr>
          <w:rFonts w:ascii="Times New Roman" w:eastAsia="Times New Roman" w:hAnsi="Times New Roman" w:cs="Times New Roman"/>
          <w:i/>
          <w:iCs/>
          <w:color w:val="231F1F"/>
          <w:sz w:val="19"/>
          <w:vertAlign w:val="subscript"/>
        </w:rPr>
        <w:t>n</w:t>
      </w:r>
      <w:r w:rsidRPr="000720B8">
        <w:rPr>
          <w:rFonts w:ascii="Times New Roman" w:eastAsia="宋体" w:hAnsi="Times New Roman" w:cs="Times New Roman"/>
          <w:color w:val="231F1F"/>
          <w:sz w:val="19"/>
        </w:rPr>
        <w:t>加上附加安全裕度</w:t>
      </w:r>
      <w:r w:rsidRPr="000720B8">
        <w:rPr>
          <w:rFonts w:ascii="Times New Roman" w:eastAsia="Times New Roman" w:hAnsi="Times New Roman" w:cs="Times New Roman"/>
          <w:i/>
          <w:color w:val="231F1F"/>
          <w:sz w:val="19"/>
        </w:rPr>
        <w:t>L</w:t>
      </w:r>
      <w:r w:rsidRPr="000720B8">
        <w:rPr>
          <w:rFonts w:ascii="Times New Roman" w:eastAsia="Times New Roman" w:hAnsi="Times New Roman" w:cs="Times New Roman"/>
          <w:color w:val="231F1F"/>
          <w:sz w:val="13"/>
          <w:vertAlign w:val="subscript"/>
        </w:rPr>
        <w:t>c</w:t>
      </w:r>
      <w:r w:rsidRPr="000720B8">
        <w:rPr>
          <w:rFonts w:ascii="Times New Roman" w:eastAsia="宋体" w:hAnsi="Times New Roman" w:cs="Times New Roman"/>
          <w:color w:val="231F1F"/>
          <w:sz w:val="19"/>
        </w:rPr>
        <w:t>，表示为</w:t>
      </w:r>
    </w:p>
    <w:p w14:paraId="36FD74C5" w14:textId="77777777" w:rsidR="0036701F" w:rsidRPr="000720B8" w:rsidRDefault="0036701F" w:rsidP="0036701F">
      <w:pPr>
        <w:spacing w:before="80"/>
        <w:ind w:left="1440"/>
        <w:rPr>
          <w:rFonts w:ascii="Times New Roman" w:hAnsi="Times New Roman" w:cs="Times New Roman"/>
        </w:rPr>
      </w:pPr>
      <w:r w:rsidRPr="000720B8">
        <w:rPr>
          <w:rFonts w:ascii="Times New Roman" w:hAnsi="Times New Roman" w:cs="Times New Roman"/>
          <w:noProof/>
        </w:rPr>
        <w:drawing>
          <wp:inline distT="0" distB="0" distL="0" distR="0" wp14:anchorId="4D35EB1B" wp14:editId="2889465F">
            <wp:extent cx="2298700" cy="190500"/>
            <wp:effectExtent l="0" t="0" r="0" b="0"/>
            <wp:docPr id="32" name="Drawing 32" descr="FORMULA"/>
            <wp:cNvGraphicFramePr/>
            <a:graphic xmlns:a="http://schemas.openxmlformats.org/drawingml/2006/main">
              <a:graphicData uri="http://schemas.openxmlformats.org/drawingml/2006/picture">
                <pic:pic xmlns:pic="http://schemas.openxmlformats.org/drawingml/2006/picture">
                  <pic:nvPicPr>
                    <pic:cNvPr id="0" name="Picture 32" descr="FORMULA"/>
                    <pic:cNvPicPr>
                      <a:picLocks noChangeAspect="1"/>
                    </pic:cNvPicPr>
                  </pic:nvPicPr>
                  <pic:blipFill>
                    <a:blip r:embed="rId30"/>
                    <a:stretch>
                      <a:fillRect/>
                    </a:stretch>
                  </pic:blipFill>
                  <pic:spPr>
                    <a:xfrm>
                      <a:off x="0" y="0"/>
                      <a:ext cx="2298700" cy="190500"/>
                    </a:xfrm>
                    <a:prstGeom prst="rect">
                      <a:avLst/>
                    </a:prstGeom>
                  </pic:spPr>
                </pic:pic>
              </a:graphicData>
            </a:graphic>
          </wp:inline>
        </w:drawing>
      </w:r>
    </w:p>
    <w:p w14:paraId="6A7C3AE9" w14:textId="70D8300C" w:rsidR="0036701F" w:rsidRPr="000720B8" w:rsidRDefault="0036701F" w:rsidP="00AF00DC">
      <w:pPr>
        <w:spacing w:before="100"/>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安全裕度</w:t>
      </w:r>
      <w:r w:rsidRPr="000720B8">
        <w:rPr>
          <w:rFonts w:ascii="Times New Roman" w:eastAsia="Times New Roman" w:hAnsi="Times New Roman" w:cs="Times New Roman"/>
          <w:i/>
          <w:color w:val="231F1F"/>
          <w:sz w:val="19"/>
        </w:rPr>
        <w:t>L</w:t>
      </w:r>
      <w:r w:rsidRPr="000720B8">
        <w:rPr>
          <w:rFonts w:ascii="Times New Roman" w:eastAsia="Times New Roman" w:hAnsi="Times New Roman" w:cs="Times New Roman"/>
          <w:color w:val="231F1F"/>
          <w:sz w:val="13"/>
          <w:vertAlign w:val="subscript"/>
        </w:rPr>
        <w:t>c</w:t>
      </w:r>
      <w:r w:rsidRPr="000720B8">
        <w:rPr>
          <w:rFonts w:ascii="Times New Roman" w:eastAsia="宋体" w:hAnsi="Times New Roman" w:cs="Times New Roman"/>
          <w:color w:val="231F1F"/>
          <w:sz w:val="19"/>
        </w:rPr>
        <w:t>是一个恒定的距离，但紧急制动距离</w:t>
      </w:r>
      <w:bookmarkStart w:id="5" w:name="OLE_LINK3"/>
      <w:r w:rsidRPr="000720B8">
        <w:rPr>
          <w:rFonts w:ascii="Times New Roman" w:eastAsia="Times New Roman" w:hAnsi="Times New Roman" w:cs="Times New Roman"/>
          <w:i/>
          <w:iCs/>
          <w:color w:val="231F1F"/>
          <w:sz w:val="19"/>
        </w:rPr>
        <w:t>L</w:t>
      </w:r>
      <w:r w:rsidRPr="000720B8">
        <w:rPr>
          <w:rFonts w:ascii="Times New Roman" w:eastAsia="Times New Roman" w:hAnsi="Times New Roman" w:cs="Times New Roman"/>
          <w:i/>
          <w:iCs/>
          <w:color w:val="231F1F"/>
          <w:sz w:val="19"/>
          <w:vertAlign w:val="subscript"/>
        </w:rPr>
        <w:t>n</w:t>
      </w:r>
      <w:bookmarkEnd w:id="5"/>
      <w:r w:rsidRPr="000720B8">
        <w:rPr>
          <w:rFonts w:ascii="Times New Roman" w:eastAsia="宋体" w:hAnsi="Times New Roman" w:cs="Times New Roman"/>
          <w:color w:val="231F1F"/>
          <w:sz w:val="19"/>
        </w:rPr>
        <w:t>是动态的，由两者共同决定</w:t>
      </w:r>
      <w:r w:rsidR="00AF00DC" w:rsidRPr="000720B8">
        <w:rPr>
          <w:rFonts w:ascii="Times New Roman" w:eastAsia="宋体" w:hAnsi="Times New Roman" w:cs="Times New Roman"/>
          <w:color w:val="231F1F"/>
          <w:sz w:val="19"/>
        </w:rPr>
        <w:t>.</w:t>
      </w:r>
    </w:p>
    <w:p w14:paraId="241E29D7" w14:textId="77777777" w:rsidR="00AF00DC" w:rsidRPr="000720B8" w:rsidRDefault="00AF00DC" w:rsidP="00AF00DC">
      <w:pPr>
        <w:spacing w:before="400"/>
        <w:ind w:right="20"/>
        <w:jc w:val="left"/>
        <w:rPr>
          <w:rFonts w:ascii="Times New Roman" w:hAnsi="Times New Roman" w:cs="Times New Roman"/>
        </w:rPr>
      </w:pPr>
      <w:r w:rsidRPr="000720B8">
        <w:rPr>
          <w:rFonts w:ascii="Times New Roman" w:eastAsia="宋体" w:hAnsi="Times New Roman" w:cs="Times New Roman"/>
          <w:color w:val="231F1F"/>
          <w:sz w:val="20"/>
        </w:rPr>
        <w:t>列车的当前速度和制动性能，由</w:t>
      </w:r>
      <w:r w:rsidRPr="000720B8">
        <w:rPr>
          <w:rFonts w:ascii="Times New Roman" w:eastAsia="Times New Roman" w:hAnsi="Times New Roman" w:cs="Times New Roman"/>
          <w:color w:val="231F1F"/>
          <w:sz w:val="20"/>
        </w:rPr>
        <w:t>[36]</w:t>
      </w:r>
      <w:r w:rsidRPr="000720B8">
        <w:rPr>
          <w:rFonts w:ascii="Times New Roman" w:eastAsia="宋体" w:hAnsi="Times New Roman" w:cs="Times New Roman"/>
          <w:color w:val="231F1F"/>
          <w:sz w:val="20"/>
        </w:rPr>
        <w:t>计算</w:t>
      </w:r>
    </w:p>
    <w:p w14:paraId="3437D202" w14:textId="77777777" w:rsidR="00AF00DC" w:rsidRPr="000720B8" w:rsidRDefault="00AF00DC" w:rsidP="00AF00DC">
      <w:pPr>
        <w:spacing w:before="140"/>
        <w:ind w:left="1740"/>
        <w:rPr>
          <w:rFonts w:ascii="Times New Roman" w:hAnsi="Times New Roman" w:cs="Times New Roman"/>
        </w:rPr>
      </w:pPr>
      <w:r w:rsidRPr="000720B8">
        <w:rPr>
          <w:rFonts w:ascii="Times New Roman" w:hAnsi="Times New Roman" w:cs="Times New Roman"/>
          <w:noProof/>
        </w:rPr>
        <w:drawing>
          <wp:inline distT="0" distB="0" distL="0" distR="0" wp14:anchorId="0DAED277" wp14:editId="06CCE212">
            <wp:extent cx="2120900" cy="342900"/>
            <wp:effectExtent l="0" t="0" r="0" b="0"/>
            <wp:docPr id="36" name="Drawing 36" descr="FORMULA"/>
            <wp:cNvGraphicFramePr/>
            <a:graphic xmlns:a="http://schemas.openxmlformats.org/drawingml/2006/main">
              <a:graphicData uri="http://schemas.openxmlformats.org/drawingml/2006/picture">
                <pic:pic xmlns:pic="http://schemas.openxmlformats.org/drawingml/2006/picture">
                  <pic:nvPicPr>
                    <pic:cNvPr id="0" name="Picture 36" descr="FORMULA"/>
                    <pic:cNvPicPr>
                      <a:picLocks noChangeAspect="1"/>
                    </pic:cNvPicPr>
                  </pic:nvPicPr>
                  <pic:blipFill>
                    <a:blip r:embed="rId31"/>
                    <a:stretch>
                      <a:fillRect/>
                    </a:stretch>
                  </pic:blipFill>
                  <pic:spPr>
                    <a:xfrm>
                      <a:off x="0" y="0"/>
                      <a:ext cx="2120900" cy="342900"/>
                    </a:xfrm>
                    <a:prstGeom prst="rect">
                      <a:avLst/>
                    </a:prstGeom>
                  </pic:spPr>
                </pic:pic>
              </a:graphicData>
            </a:graphic>
          </wp:inline>
        </w:drawing>
      </w:r>
    </w:p>
    <w:p w14:paraId="5C805358" w14:textId="77777777" w:rsidR="00AF00DC" w:rsidRPr="000720B8" w:rsidRDefault="00AF00DC" w:rsidP="00AF00DC">
      <w:pPr>
        <w:spacing w:before="160"/>
        <w:ind w:right="40"/>
        <w:rPr>
          <w:rFonts w:ascii="Times New Roman" w:hAnsi="Times New Roman" w:cs="Times New Roman"/>
        </w:rPr>
      </w:pPr>
      <w:r w:rsidRPr="000720B8">
        <w:rPr>
          <w:rFonts w:ascii="Times New Roman" w:eastAsia="宋体" w:hAnsi="Times New Roman" w:cs="Times New Roman"/>
          <w:color w:val="231F1F"/>
          <w:sz w:val="20"/>
        </w:rPr>
        <w:t>其中</w:t>
      </w:r>
      <w:proofErr w:type="spellStart"/>
      <w:r w:rsidRPr="000720B8">
        <w:rPr>
          <w:rFonts w:ascii="Times New Roman" w:eastAsia="Times New Roman" w:hAnsi="Times New Roman" w:cs="Times New Roman"/>
          <w:color w:val="231F1F"/>
          <w:sz w:val="20"/>
        </w:rPr>
        <w:t>vn</w:t>
      </w:r>
      <w:proofErr w:type="spellEnd"/>
      <w:r w:rsidRPr="000720B8">
        <w:rPr>
          <w:rFonts w:ascii="Times New Roman" w:eastAsia="宋体" w:hAnsi="Times New Roman" w:cs="Times New Roman"/>
          <w:color w:val="231F1F"/>
          <w:sz w:val="20"/>
        </w:rPr>
        <w:t>和</w:t>
      </w:r>
      <w:r w:rsidRPr="000720B8">
        <w:rPr>
          <w:rFonts w:ascii="Times New Roman" w:eastAsia="Times New Roman" w:hAnsi="Times New Roman" w:cs="Times New Roman"/>
          <w:color w:val="231F1F"/>
          <w:sz w:val="20"/>
        </w:rPr>
        <w:t>bn</w:t>
      </w:r>
      <w:r w:rsidRPr="000720B8">
        <w:rPr>
          <w:rFonts w:ascii="Times New Roman" w:eastAsia="宋体" w:hAnsi="Times New Roman" w:cs="Times New Roman"/>
          <w:color w:val="231F1F"/>
          <w:sz w:val="20"/>
        </w:rPr>
        <w:t>分别表示后续列车在实施紧急制动时的速度和制动减速度，</w:t>
      </w:r>
      <w:r w:rsidRPr="000720B8">
        <w:rPr>
          <w:rFonts w:ascii="Times New Roman" w:eastAsia="Times New Roman" w:hAnsi="Times New Roman" w:cs="Times New Roman"/>
          <w:color w:val="231F1F"/>
          <w:sz w:val="20"/>
        </w:rPr>
        <w:t>bn</w:t>
      </w:r>
      <w:r w:rsidRPr="000720B8">
        <w:rPr>
          <w:rFonts w:ascii="Times New Roman" w:eastAsia="宋体" w:hAnsi="Times New Roman" w:cs="Times New Roman"/>
          <w:color w:val="231F1F"/>
          <w:sz w:val="20"/>
        </w:rPr>
        <w:t>可由列车动力学</w:t>
      </w:r>
      <w:r w:rsidRPr="000720B8">
        <w:rPr>
          <w:rFonts w:ascii="Times New Roman" w:eastAsia="Times New Roman" w:hAnsi="Times New Roman" w:cs="Times New Roman"/>
          <w:color w:val="231F1F"/>
          <w:sz w:val="20"/>
        </w:rPr>
        <w:t>(1)</w:t>
      </w:r>
      <w:r w:rsidRPr="000720B8">
        <w:rPr>
          <w:rFonts w:ascii="Times New Roman" w:eastAsia="宋体" w:hAnsi="Times New Roman" w:cs="Times New Roman"/>
          <w:color w:val="231F1F"/>
          <w:sz w:val="20"/>
        </w:rPr>
        <w:t>计算，取最大制动力为</w:t>
      </w:r>
    </w:p>
    <w:p w14:paraId="420A2EC9" w14:textId="77777777" w:rsidR="00AF00DC" w:rsidRPr="000720B8" w:rsidRDefault="00AF00DC" w:rsidP="00AF00DC">
      <w:pPr>
        <w:spacing w:before="120"/>
        <w:ind w:left="400"/>
        <w:rPr>
          <w:rFonts w:ascii="Times New Roman" w:hAnsi="Times New Roman" w:cs="Times New Roman"/>
        </w:rPr>
      </w:pPr>
      <w:r w:rsidRPr="000720B8">
        <w:rPr>
          <w:rFonts w:ascii="Times New Roman" w:hAnsi="Times New Roman" w:cs="Times New Roman"/>
          <w:noProof/>
        </w:rPr>
        <w:drawing>
          <wp:inline distT="0" distB="0" distL="0" distR="0" wp14:anchorId="7D0980E9" wp14:editId="70A36992">
            <wp:extent cx="2971800" cy="330200"/>
            <wp:effectExtent l="0" t="0" r="0" b="0"/>
            <wp:docPr id="38" name="Drawing 38" descr="FORMULA"/>
            <wp:cNvGraphicFramePr/>
            <a:graphic xmlns:a="http://schemas.openxmlformats.org/drawingml/2006/main">
              <a:graphicData uri="http://schemas.openxmlformats.org/drawingml/2006/picture">
                <pic:pic xmlns:pic="http://schemas.openxmlformats.org/drawingml/2006/picture">
                  <pic:nvPicPr>
                    <pic:cNvPr id="0" name="Picture 38" descr="FORMULA"/>
                    <pic:cNvPicPr>
                      <a:picLocks noChangeAspect="1"/>
                    </pic:cNvPicPr>
                  </pic:nvPicPr>
                  <pic:blipFill>
                    <a:blip r:embed="rId32"/>
                    <a:stretch>
                      <a:fillRect/>
                    </a:stretch>
                  </pic:blipFill>
                  <pic:spPr>
                    <a:xfrm>
                      <a:off x="0" y="0"/>
                      <a:ext cx="2971800" cy="330200"/>
                    </a:xfrm>
                    <a:prstGeom prst="rect">
                      <a:avLst/>
                    </a:prstGeom>
                  </pic:spPr>
                </pic:pic>
              </a:graphicData>
            </a:graphic>
          </wp:inline>
        </w:drawing>
      </w:r>
    </w:p>
    <w:p w14:paraId="1BB1AA5E" w14:textId="77777777" w:rsidR="00AF00DC" w:rsidRPr="000720B8" w:rsidRDefault="00AF00DC" w:rsidP="00AF00DC">
      <w:pPr>
        <w:spacing w:before="140"/>
        <w:ind w:right="20"/>
        <w:jc w:val="left"/>
        <w:rPr>
          <w:rFonts w:ascii="Times New Roman" w:hAnsi="Times New Roman" w:cs="Times New Roman"/>
        </w:rPr>
      </w:pPr>
      <w:r w:rsidRPr="000720B8">
        <w:rPr>
          <w:rFonts w:ascii="Times New Roman" w:eastAsia="宋体" w:hAnsi="Times New Roman" w:cs="Times New Roman"/>
          <w:color w:val="231F1F"/>
          <w:sz w:val="20"/>
        </w:rPr>
        <w:t>因此，列车车队中相邻列车之间的安全跟踪操作可由</w:t>
      </w:r>
    </w:p>
    <w:p w14:paraId="09E1875B" w14:textId="77777777" w:rsidR="00AF00DC" w:rsidRPr="000720B8" w:rsidRDefault="00AF00DC" w:rsidP="00AF00DC">
      <w:pPr>
        <w:spacing w:before="140"/>
        <w:ind w:left="1080"/>
        <w:rPr>
          <w:rFonts w:ascii="Times New Roman" w:hAnsi="Times New Roman" w:cs="Times New Roman"/>
        </w:rPr>
      </w:pPr>
      <w:r w:rsidRPr="000720B8">
        <w:rPr>
          <w:rFonts w:ascii="Times New Roman" w:hAnsi="Times New Roman" w:cs="Times New Roman"/>
          <w:noProof/>
        </w:rPr>
        <w:drawing>
          <wp:inline distT="0" distB="0" distL="0" distR="0" wp14:anchorId="4815FADA" wp14:editId="0E455DEE">
            <wp:extent cx="2540000" cy="342900"/>
            <wp:effectExtent l="0" t="0" r="0" b="0"/>
            <wp:docPr id="40" name="Drawing 40" descr="FORMULA"/>
            <wp:cNvGraphicFramePr/>
            <a:graphic xmlns:a="http://schemas.openxmlformats.org/drawingml/2006/main">
              <a:graphicData uri="http://schemas.openxmlformats.org/drawingml/2006/picture">
                <pic:pic xmlns:pic="http://schemas.openxmlformats.org/drawingml/2006/picture">
                  <pic:nvPicPr>
                    <pic:cNvPr id="0" name="Picture 40" descr="FORMULA"/>
                    <pic:cNvPicPr>
                      <a:picLocks noChangeAspect="1"/>
                    </pic:cNvPicPr>
                  </pic:nvPicPr>
                  <pic:blipFill>
                    <a:blip r:embed="rId33"/>
                    <a:stretch>
                      <a:fillRect/>
                    </a:stretch>
                  </pic:blipFill>
                  <pic:spPr>
                    <a:xfrm>
                      <a:off x="0" y="0"/>
                      <a:ext cx="2540000" cy="342900"/>
                    </a:xfrm>
                    <a:prstGeom prst="rect">
                      <a:avLst/>
                    </a:prstGeom>
                  </pic:spPr>
                </pic:pic>
              </a:graphicData>
            </a:graphic>
          </wp:inline>
        </w:drawing>
      </w:r>
    </w:p>
    <w:p w14:paraId="2C12722C" w14:textId="7E941CEA" w:rsidR="00AF00DC" w:rsidRPr="000720B8" w:rsidRDefault="00AF00DC" w:rsidP="00AF00DC">
      <w:pPr>
        <w:spacing w:before="280"/>
        <w:ind w:right="2700"/>
        <w:jc w:val="left"/>
        <w:rPr>
          <w:rFonts w:ascii="Times New Roman" w:hAnsi="Times New Roman" w:cs="Times New Roman"/>
          <w:b/>
          <w:bCs/>
          <w:iCs/>
        </w:rPr>
      </w:pPr>
      <w:r w:rsidRPr="000720B8">
        <w:rPr>
          <w:rFonts w:ascii="Times New Roman" w:eastAsia="Times New Roman" w:hAnsi="Times New Roman" w:cs="Times New Roman"/>
          <w:b/>
          <w:bCs/>
          <w:iCs/>
          <w:color w:val="231F1F"/>
          <w:sz w:val="22"/>
        </w:rPr>
        <w:t>D.</w:t>
      </w:r>
      <w:r w:rsidRPr="000720B8">
        <w:rPr>
          <w:rFonts w:ascii="Times New Roman" w:eastAsia="宋体" w:hAnsi="Times New Roman" w:cs="Times New Roman"/>
          <w:b/>
          <w:bCs/>
          <w:iCs/>
          <w:color w:val="231F1F"/>
          <w:sz w:val="22"/>
        </w:rPr>
        <w:t xml:space="preserve"> </w:t>
      </w:r>
      <w:r w:rsidRPr="000720B8">
        <w:rPr>
          <w:rFonts w:ascii="Times New Roman" w:eastAsia="宋体" w:hAnsi="Times New Roman" w:cs="Times New Roman"/>
          <w:b/>
          <w:bCs/>
          <w:iCs/>
          <w:color w:val="231F1F"/>
          <w:sz w:val="22"/>
        </w:rPr>
        <w:t>最优控制模型</w:t>
      </w:r>
      <w:r w:rsidR="004E29F1">
        <w:rPr>
          <w:rFonts w:ascii="Times New Roman" w:eastAsia="宋体" w:hAnsi="Times New Roman" w:cs="Times New Roman" w:hint="eastAsia"/>
          <w:b/>
          <w:bCs/>
          <w:iCs/>
          <w:color w:val="231F1F"/>
          <w:sz w:val="22"/>
        </w:rPr>
        <w:t>OCP</w:t>
      </w:r>
    </w:p>
    <w:p w14:paraId="5AB2B9BB" w14:textId="77777777" w:rsidR="00AF00DC" w:rsidRPr="000720B8" w:rsidRDefault="00AF00DC" w:rsidP="00AF00DC">
      <w:pPr>
        <w:spacing w:before="140"/>
        <w:ind w:right="20"/>
        <w:rPr>
          <w:rFonts w:ascii="Times New Roman" w:hAnsi="Times New Roman" w:cs="Times New Roman"/>
        </w:rPr>
      </w:pPr>
      <w:r w:rsidRPr="000720B8">
        <w:rPr>
          <w:rFonts w:ascii="Times New Roman" w:eastAsia="宋体" w:hAnsi="Times New Roman" w:cs="Times New Roman"/>
          <w:color w:val="231F1F"/>
          <w:sz w:val="20"/>
        </w:rPr>
        <w:t>基于以上分析，多列列车节能驾驶与安全跟踪协同运行问题可以概括为</w:t>
      </w:r>
      <w:r w:rsidRPr="000720B8">
        <w:rPr>
          <w:rFonts w:ascii="Times New Roman" w:eastAsia="Times New Roman" w:hAnsi="Times New Roman" w:cs="Times New Roman"/>
          <w:color w:val="231F1F"/>
          <w:sz w:val="20"/>
        </w:rPr>
        <w:t>OCP</w:t>
      </w:r>
    </w:p>
    <w:p w14:paraId="158C1A2C" w14:textId="77777777" w:rsidR="00AF00DC" w:rsidRPr="000720B8" w:rsidRDefault="00AF00DC" w:rsidP="00AF00DC">
      <w:pPr>
        <w:ind w:left="340"/>
        <w:rPr>
          <w:rFonts w:ascii="Times New Roman" w:hAnsi="Times New Roman" w:cs="Times New Roman"/>
        </w:rPr>
      </w:pPr>
      <w:r w:rsidRPr="000720B8">
        <w:rPr>
          <w:rFonts w:ascii="Times New Roman" w:hAnsi="Times New Roman" w:cs="Times New Roman"/>
          <w:noProof/>
        </w:rPr>
        <w:drawing>
          <wp:inline distT="0" distB="0" distL="0" distR="0" wp14:anchorId="16313A0C" wp14:editId="798C95E1">
            <wp:extent cx="3009900" cy="2692400"/>
            <wp:effectExtent l="0" t="0" r="0" b="0"/>
            <wp:docPr id="42" name="Drawing 42" descr="FORMULA"/>
            <wp:cNvGraphicFramePr/>
            <a:graphic xmlns:a="http://schemas.openxmlformats.org/drawingml/2006/main">
              <a:graphicData uri="http://schemas.openxmlformats.org/drawingml/2006/picture">
                <pic:pic xmlns:pic="http://schemas.openxmlformats.org/drawingml/2006/picture">
                  <pic:nvPicPr>
                    <pic:cNvPr id="0" name="Picture 42" descr="FORMULA"/>
                    <pic:cNvPicPr>
                      <a:picLocks noChangeAspect="1"/>
                    </pic:cNvPicPr>
                  </pic:nvPicPr>
                  <pic:blipFill>
                    <a:blip r:embed="rId34"/>
                    <a:stretch>
                      <a:fillRect/>
                    </a:stretch>
                  </pic:blipFill>
                  <pic:spPr>
                    <a:xfrm>
                      <a:off x="0" y="0"/>
                      <a:ext cx="3009900" cy="2692400"/>
                    </a:xfrm>
                    <a:prstGeom prst="rect">
                      <a:avLst/>
                    </a:prstGeom>
                  </pic:spPr>
                </pic:pic>
              </a:graphicData>
            </a:graphic>
          </wp:inline>
        </w:drawing>
      </w:r>
    </w:p>
    <w:p w14:paraId="3AD4B84A" w14:textId="77777777" w:rsidR="00AF00DC" w:rsidRPr="000720B8" w:rsidRDefault="00AF00DC" w:rsidP="00AF00DC">
      <w:pPr>
        <w:spacing w:before="160"/>
        <w:ind w:right="20"/>
        <w:rPr>
          <w:rFonts w:ascii="Times New Roman" w:hAnsi="Times New Roman" w:cs="Times New Roman"/>
        </w:rPr>
      </w:pPr>
      <w:r w:rsidRPr="000720B8">
        <w:rPr>
          <w:rFonts w:ascii="Times New Roman" w:eastAsia="宋体" w:hAnsi="Times New Roman" w:cs="Times New Roman"/>
          <w:color w:val="231F1F"/>
          <w:sz w:val="20"/>
        </w:rPr>
        <w:t>该问题旨在通过同时优化多列列车的速度分布，并保证相邻列车之间的动态安全跟踪距离，使给定行程的变电站总电量最小化。</w:t>
      </w:r>
    </w:p>
    <w:p w14:paraId="6D936C45" w14:textId="77777777" w:rsidR="000720B8" w:rsidRPr="000720B8" w:rsidRDefault="000720B8" w:rsidP="000720B8">
      <w:pPr>
        <w:spacing w:before="380"/>
        <w:ind w:left="700" w:right="740"/>
        <w:jc w:val="center"/>
        <w:rPr>
          <w:rFonts w:ascii="Times New Roman" w:hAnsi="Times New Roman" w:cs="Times New Roman"/>
        </w:rPr>
      </w:pPr>
      <w:r w:rsidRPr="000720B8">
        <w:rPr>
          <w:rFonts w:ascii="Times New Roman" w:eastAsia="Times New Roman" w:hAnsi="Times New Roman" w:cs="Times New Roman"/>
          <w:color w:val="231F1F"/>
          <w:sz w:val="22"/>
        </w:rPr>
        <w:t>III.</w:t>
      </w:r>
      <w:r w:rsidRPr="000720B8">
        <w:rPr>
          <w:rFonts w:ascii="Times New Roman" w:eastAsia="宋体" w:hAnsi="Times New Roman" w:cs="Times New Roman"/>
          <w:color w:val="231F1F"/>
          <w:sz w:val="22"/>
        </w:rPr>
        <w:t xml:space="preserve"> </w:t>
      </w:r>
      <w:r w:rsidRPr="000720B8">
        <w:rPr>
          <w:rFonts w:ascii="Times New Roman" w:eastAsia="宋体" w:hAnsi="Times New Roman" w:cs="Times New Roman"/>
          <w:color w:val="231F1F"/>
          <w:sz w:val="22"/>
        </w:rPr>
        <w:t>非线性规划推导</w:t>
      </w:r>
    </w:p>
    <w:p w14:paraId="4BAD882E" w14:textId="77777777" w:rsidR="000720B8" w:rsidRPr="000720B8" w:rsidRDefault="000720B8" w:rsidP="000720B8">
      <w:pPr>
        <w:spacing w:before="140"/>
        <w:ind w:right="40"/>
        <w:rPr>
          <w:rFonts w:ascii="Times New Roman" w:hAnsi="Times New Roman" w:cs="Times New Roman"/>
        </w:rPr>
      </w:pPr>
      <w:r w:rsidRPr="000720B8">
        <w:rPr>
          <w:rFonts w:ascii="Times New Roman" w:eastAsia="宋体" w:hAnsi="Times New Roman" w:cs="Times New Roman"/>
          <w:color w:val="231F1F"/>
          <w:sz w:val="20"/>
        </w:rPr>
        <w:t>在本节中，将多列车合作的</w:t>
      </w:r>
      <w:r w:rsidRPr="000720B8">
        <w:rPr>
          <w:rFonts w:ascii="Times New Roman" w:eastAsia="Times New Roman" w:hAnsi="Times New Roman" w:cs="Times New Roman"/>
          <w:color w:val="231F1F"/>
          <w:sz w:val="20"/>
        </w:rPr>
        <w:t>OCP</w:t>
      </w:r>
      <w:r w:rsidRPr="000720B8">
        <w:rPr>
          <w:rFonts w:ascii="Times New Roman" w:eastAsia="宋体" w:hAnsi="Times New Roman" w:cs="Times New Roman"/>
          <w:color w:val="231F1F"/>
          <w:sz w:val="20"/>
        </w:rPr>
        <w:t>导出为一个</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问题。非光滑约束存在一定的难点，推导过程概述如下</w:t>
      </w:r>
      <w:r w:rsidRPr="000720B8">
        <w:rPr>
          <w:rFonts w:ascii="Times New Roman" w:eastAsia="Times New Roman" w:hAnsi="Times New Roman" w:cs="Times New Roman"/>
          <w:color w:val="231F1F"/>
          <w:sz w:val="20"/>
        </w:rPr>
        <w:t>:</w:t>
      </w:r>
    </w:p>
    <w:p w14:paraId="5B4E22F4" w14:textId="77777777" w:rsidR="000720B8" w:rsidRPr="004001FF" w:rsidRDefault="000720B8" w:rsidP="000720B8">
      <w:pPr>
        <w:spacing w:before="280"/>
        <w:ind w:right="3660"/>
        <w:jc w:val="left"/>
        <w:rPr>
          <w:rFonts w:ascii="Times New Roman" w:hAnsi="Times New Roman" w:cs="Times New Roman"/>
          <w:iCs/>
        </w:rPr>
      </w:pPr>
      <w:r w:rsidRPr="004001FF">
        <w:rPr>
          <w:rFonts w:ascii="Times New Roman" w:eastAsia="Times New Roman" w:hAnsi="Times New Roman" w:cs="Times New Roman"/>
          <w:iCs/>
          <w:color w:val="231F1F"/>
          <w:sz w:val="22"/>
        </w:rPr>
        <w:t>A.</w:t>
      </w:r>
      <w:r w:rsidRPr="004001FF">
        <w:rPr>
          <w:rFonts w:ascii="Times New Roman" w:eastAsia="宋体" w:hAnsi="Times New Roman" w:cs="Times New Roman"/>
          <w:iCs/>
          <w:color w:val="231F1F"/>
          <w:sz w:val="22"/>
        </w:rPr>
        <w:t xml:space="preserve"> </w:t>
      </w:r>
      <w:r w:rsidRPr="004001FF">
        <w:rPr>
          <w:rFonts w:ascii="Times New Roman" w:eastAsia="Times New Roman" w:hAnsi="Times New Roman" w:cs="Times New Roman"/>
          <w:iCs/>
          <w:color w:val="231F1F"/>
          <w:sz w:val="22"/>
        </w:rPr>
        <w:t>max</w:t>
      </w:r>
      <w:r w:rsidRPr="004001FF">
        <w:rPr>
          <w:rFonts w:ascii="Times New Roman" w:eastAsia="宋体" w:hAnsi="Times New Roman" w:cs="Times New Roman"/>
          <w:iCs/>
          <w:color w:val="231F1F"/>
          <w:sz w:val="22"/>
        </w:rPr>
        <w:t>函数</w:t>
      </w:r>
    </w:p>
    <w:p w14:paraId="5F9FC71A" w14:textId="2806DCF0" w:rsidR="000720B8" w:rsidRPr="000720B8" w:rsidRDefault="000720B8" w:rsidP="000720B8">
      <w:pPr>
        <w:spacing w:before="120"/>
        <w:ind w:right="40"/>
        <w:rPr>
          <w:rFonts w:ascii="Times New Roman" w:hAnsi="Times New Roman" w:cs="Times New Roman"/>
        </w:rPr>
      </w:pPr>
      <w:r w:rsidRPr="000720B8">
        <w:rPr>
          <w:rFonts w:ascii="Times New Roman" w:eastAsia="宋体" w:hAnsi="Times New Roman" w:cs="Times New Roman"/>
          <w:color w:val="231F1F"/>
          <w:sz w:val="20"/>
        </w:rPr>
        <w:t>目标函数</w:t>
      </w:r>
      <w:r w:rsidRPr="000720B8">
        <w:rPr>
          <w:rFonts w:ascii="Times New Roman" w:eastAsia="Times New Roman" w:hAnsi="Times New Roman" w:cs="Times New Roman"/>
          <w:color w:val="231F1F"/>
          <w:sz w:val="20"/>
        </w:rPr>
        <w:t>(21a)</w:t>
      </w:r>
      <w:r w:rsidRPr="000720B8">
        <w:rPr>
          <w:rFonts w:ascii="Times New Roman" w:eastAsia="宋体" w:hAnsi="Times New Roman" w:cs="Times New Roman"/>
          <w:color w:val="231F1F"/>
          <w:sz w:val="20"/>
        </w:rPr>
        <w:t>包含了在原点不平滑的</w:t>
      </w:r>
      <w:r w:rsidRPr="000720B8">
        <w:rPr>
          <w:rFonts w:ascii="Times New Roman" w:eastAsia="宋体" w:hAnsi="Times New Roman" w:cs="Times New Roman"/>
          <w:color w:val="231F1F"/>
          <w:sz w:val="20"/>
        </w:rPr>
        <w:t>max</w:t>
      </w:r>
      <w:r w:rsidRPr="000720B8">
        <w:rPr>
          <w:rFonts w:ascii="Times New Roman" w:eastAsia="宋体" w:hAnsi="Times New Roman" w:cs="Times New Roman"/>
          <w:color w:val="231F1F"/>
          <w:sz w:val="20"/>
        </w:rPr>
        <w:t>函数。这可以通过引入</w:t>
      </w:r>
      <w:r>
        <w:rPr>
          <w:rFonts w:ascii="Times New Roman" w:eastAsia="宋体" w:hAnsi="Times New Roman" w:cs="Times New Roman" w:hint="eastAsia"/>
          <w:color w:val="231F1F"/>
          <w:sz w:val="20"/>
        </w:rPr>
        <w:t>松弛</w:t>
      </w:r>
      <w:r w:rsidRPr="000720B8">
        <w:rPr>
          <w:rFonts w:ascii="Times New Roman" w:eastAsia="宋体" w:hAnsi="Times New Roman" w:cs="Times New Roman"/>
          <w:color w:val="231F1F"/>
          <w:sz w:val="20"/>
        </w:rPr>
        <w:t>变量</w:t>
      </w:r>
      <w:bookmarkStart w:id="6" w:name="OLE_LINK4"/>
      <w:r w:rsidRPr="000720B8">
        <w:rPr>
          <w:rFonts w:ascii="Times New Roman" w:eastAsia="宋体" w:hAnsi="Times New Roman" w:cs="Times New Roman"/>
          <w:color w:val="231F1F"/>
          <w:position w:val="-12"/>
          <w:sz w:val="20"/>
        </w:rPr>
        <w:object w:dxaOrig="260" w:dyaOrig="380" w14:anchorId="75694097">
          <v:shape id="_x0000_i1028" type="#_x0000_t75" style="width:13.15pt;height:19.15pt" o:ole="">
            <v:imagedata r:id="rId35" o:title=""/>
          </v:shape>
          <o:OLEObject Type="Embed" ProgID="Equation.DSMT4" ShapeID="_x0000_i1028" DrawAspect="Content" ObjectID="_1813064202" r:id="rId36"/>
        </w:object>
      </w:r>
      <w:r w:rsidRPr="000720B8">
        <w:rPr>
          <w:rFonts w:ascii="Times New Roman" w:eastAsia="Times New Roman" w:hAnsi="Times New Roman" w:cs="Times New Roman"/>
          <w:color w:val="231F1F"/>
          <w:sz w:val="20"/>
        </w:rPr>
        <w:t xml:space="preserve"> </w:t>
      </w:r>
      <w:bookmarkEnd w:id="6"/>
      <w:r w:rsidRPr="000720B8">
        <w:rPr>
          <w:rFonts w:ascii="Times New Roman" w:eastAsia="Times New Roman" w:hAnsi="Times New Roman" w:cs="Times New Roman"/>
          <w:color w:val="231F1F"/>
          <w:sz w:val="20"/>
        </w:rPr>
        <w:t>[39]</w:t>
      </w:r>
      <w:r w:rsidRPr="000720B8">
        <w:rPr>
          <w:rFonts w:ascii="Times New Roman" w:eastAsia="宋体" w:hAnsi="Times New Roman" w:cs="Times New Roman"/>
          <w:color w:val="231F1F"/>
          <w:sz w:val="20"/>
        </w:rPr>
        <w:t>来平滑，它是一个正参数，并且总是不小于</w:t>
      </w:r>
      <w:r w:rsidRPr="000720B8">
        <w:rPr>
          <w:rFonts w:ascii="Times New Roman" w:eastAsia="Times New Roman" w:hAnsi="Times New Roman" w:cs="Times New Roman"/>
          <w:i/>
          <w:iCs/>
          <w:color w:val="231F1F"/>
          <w:sz w:val="20"/>
        </w:rPr>
        <w:t>P</w:t>
      </w:r>
      <w:r w:rsidRPr="000720B8">
        <w:rPr>
          <w:rFonts w:ascii="Times New Roman" w:eastAsia="Times New Roman" w:hAnsi="Times New Roman" w:cs="Times New Roman"/>
          <w:i/>
          <w:iCs/>
          <w:color w:val="231F1F"/>
          <w:sz w:val="20"/>
          <w:vertAlign w:val="subscript"/>
        </w:rPr>
        <w:t>s</w:t>
      </w:r>
      <w:r w:rsidRPr="000720B8">
        <w:rPr>
          <w:rFonts w:ascii="Times New Roman" w:eastAsia="Times New Roman" w:hAnsi="Times New Roman" w:cs="Times New Roman"/>
          <w:color w:val="231F1F"/>
          <w:sz w:val="20"/>
        </w:rPr>
        <w:t>(</w:t>
      </w:r>
      <w:r w:rsidRPr="000720B8">
        <w:rPr>
          <w:rFonts w:ascii="Times New Roman" w:eastAsia="宋体" w:hAnsi="Times New Roman" w:cs="Times New Roman"/>
          <w:color w:val="231F1F"/>
          <w:sz w:val="20"/>
        </w:rPr>
        <w:t>即</w:t>
      </w:r>
      <w:r w:rsidRPr="000720B8">
        <w:rPr>
          <w:rFonts w:ascii="Times New Roman" w:eastAsia="Times New Roman" w:hAnsi="Times New Roman" w:cs="Times New Roman"/>
          <w:color w:val="231F1F"/>
          <w:sz w:val="20"/>
        </w:rPr>
        <w:t>0</w:t>
      </w:r>
      <w:r w:rsidRPr="000720B8">
        <w:rPr>
          <w:rFonts w:ascii="Times New Roman" w:eastAsia="宋体" w:hAnsi="Times New Roman" w:cs="Times New Roman"/>
          <w:color w:val="231F1F"/>
          <w:sz w:val="20"/>
        </w:rPr>
        <w:t>≤</w:t>
      </w:r>
      <w:r w:rsidRPr="000720B8">
        <w:rPr>
          <w:rFonts w:ascii="Times New Roman" w:eastAsia="宋体" w:hAnsi="Times New Roman" w:cs="Times New Roman"/>
          <w:color w:val="231F1F"/>
          <w:position w:val="-12"/>
          <w:sz w:val="20"/>
        </w:rPr>
        <w:object w:dxaOrig="260" w:dyaOrig="380" w14:anchorId="01094AE7">
          <v:shape id="_x0000_i1029" type="#_x0000_t75" style="width:13.15pt;height:19.15pt" o:ole="">
            <v:imagedata r:id="rId35" o:title=""/>
          </v:shape>
          <o:OLEObject Type="Embed" ProgID="Equation.DSMT4" ShapeID="_x0000_i1029" DrawAspect="Content" ObjectID="_1813064203" r:id="rId37"/>
        </w:object>
      </w:r>
      <w:r w:rsidRPr="000720B8">
        <w:rPr>
          <w:rFonts w:ascii="Times New Roman" w:eastAsia="Times New Roman" w:hAnsi="Times New Roman" w:cs="Times New Roman"/>
          <w:color w:val="231F1F"/>
          <w:sz w:val="20"/>
        </w:rPr>
        <w:t>,</w:t>
      </w:r>
      <w:r w:rsidRPr="000720B8">
        <w:rPr>
          <w:rFonts w:ascii="Times New Roman" w:eastAsia="宋体" w:hAnsi="Times New Roman" w:cs="Times New Roman"/>
          <w:color w:val="231F1F"/>
          <w:sz w:val="20"/>
        </w:rPr>
        <w:t xml:space="preserve"> </w:t>
      </w:r>
      <w:r w:rsidRPr="000720B8">
        <w:rPr>
          <w:rFonts w:ascii="Times New Roman" w:eastAsia="Times New Roman" w:hAnsi="Times New Roman" w:cs="Times New Roman"/>
          <w:i/>
          <w:iCs/>
          <w:color w:val="231F1F"/>
          <w:sz w:val="20"/>
        </w:rPr>
        <w:t>P</w:t>
      </w:r>
      <w:r w:rsidRPr="000720B8">
        <w:rPr>
          <w:rFonts w:ascii="Times New Roman" w:eastAsia="Times New Roman" w:hAnsi="Times New Roman" w:cs="Times New Roman"/>
          <w:i/>
          <w:iCs/>
          <w:color w:val="231F1F"/>
          <w:sz w:val="20"/>
          <w:vertAlign w:val="subscript"/>
        </w:rPr>
        <w:t>s</w:t>
      </w:r>
      <w:r w:rsidRPr="000720B8">
        <w:rPr>
          <w:rFonts w:ascii="Times New Roman" w:eastAsia="宋体" w:hAnsi="Times New Roman" w:cs="Times New Roman"/>
          <w:color w:val="231F1F"/>
          <w:sz w:val="20"/>
        </w:rPr>
        <w:t>≤</w:t>
      </w:r>
      <w:r>
        <w:rPr>
          <w:rFonts w:ascii="Times New Roman" w:eastAsia="宋体" w:hAnsi="Times New Roman" w:cs="Times New Roman"/>
          <w:color w:val="231F1F"/>
          <w:kern w:val="0"/>
          <w:position w:val="-12"/>
          <w:sz w:val="20"/>
        </w:rPr>
        <w:object w:dxaOrig="264" w:dyaOrig="384" w14:anchorId="2ED6FE5B">
          <v:shape id="_x0000_i1030" type="#_x0000_t75" style="width:13.15pt;height:19.15pt" o:ole="">
            <v:imagedata r:id="rId35" o:title=""/>
          </v:shape>
          <o:OLEObject Type="Embed" ProgID="Equation.DSMT4" ShapeID="_x0000_i1030" DrawAspect="Content" ObjectID="_1813064204" r:id="rId38"/>
        </w:object>
      </w:r>
      <w:r w:rsidRPr="000720B8">
        <w:rPr>
          <w:rFonts w:ascii="Times New Roman" w:eastAsia="Times New Roman" w:hAnsi="Times New Roman" w:cs="Times New Roman"/>
          <w:color w:val="231F1F"/>
          <w:sz w:val="20"/>
        </w:rPr>
        <w:t>)</w:t>
      </w:r>
      <w:r w:rsidRPr="000720B8">
        <w:rPr>
          <w:rFonts w:ascii="Times New Roman" w:eastAsia="宋体" w:hAnsi="Times New Roman" w:cs="Times New Roman"/>
          <w:color w:val="231F1F"/>
          <w:sz w:val="20"/>
        </w:rPr>
        <w:t>。由于变电站总能量随变电站功率的增大而单调增加</w:t>
      </w:r>
      <w:r w:rsidRPr="000720B8">
        <w:rPr>
          <w:rFonts w:ascii="Times New Roman" w:eastAsia="Times New Roman" w:hAnsi="Times New Roman" w:cs="Times New Roman"/>
          <w:i/>
          <w:color w:val="231F1F"/>
          <w:sz w:val="20"/>
        </w:rPr>
        <w:t>P</w:t>
      </w:r>
      <w:r w:rsidRPr="000720B8">
        <w:rPr>
          <w:rFonts w:ascii="Times New Roman" w:eastAsia="Times New Roman" w:hAnsi="Times New Roman" w:cs="Times New Roman"/>
          <w:color w:val="231F1F"/>
          <w:sz w:val="14"/>
          <w:vertAlign w:val="subscript"/>
        </w:rPr>
        <w:t>s</w:t>
      </w:r>
      <w:r w:rsidRPr="000720B8">
        <w:rPr>
          <w:rFonts w:ascii="Times New Roman" w:eastAsia="宋体" w:hAnsi="Times New Roman" w:cs="Times New Roman"/>
          <w:color w:val="231F1F"/>
          <w:sz w:val="20"/>
        </w:rPr>
        <w:t>，这样的松弛不会引入误差，可以保证问题的最优性。</w:t>
      </w:r>
    </w:p>
    <w:p w14:paraId="0FA60FD5" w14:textId="7B6DB371" w:rsidR="000720B8" w:rsidRDefault="000720B8" w:rsidP="000720B8">
      <w:pPr>
        <w:spacing w:before="280"/>
        <w:ind w:right="3560"/>
        <w:jc w:val="left"/>
        <w:rPr>
          <w:rFonts w:ascii="Times New Roman" w:eastAsia="宋体" w:hAnsi="Times New Roman" w:cs="Times New Roman"/>
          <w:iCs/>
          <w:color w:val="231F1F"/>
          <w:sz w:val="22"/>
        </w:rPr>
      </w:pPr>
      <w:r w:rsidRPr="000720B8">
        <w:rPr>
          <w:rFonts w:ascii="Times New Roman" w:eastAsia="Times New Roman" w:hAnsi="Times New Roman" w:cs="Times New Roman"/>
          <w:iCs/>
          <w:color w:val="231F1F"/>
          <w:sz w:val="22"/>
        </w:rPr>
        <w:t>B.</w:t>
      </w:r>
      <w:r w:rsidRPr="000720B8">
        <w:rPr>
          <w:rFonts w:ascii="Times New Roman" w:eastAsia="宋体" w:hAnsi="Times New Roman" w:cs="Times New Roman"/>
          <w:iCs/>
          <w:color w:val="231F1F"/>
          <w:sz w:val="22"/>
        </w:rPr>
        <w:t xml:space="preserve"> </w:t>
      </w:r>
      <w:r w:rsidRPr="000720B8">
        <w:rPr>
          <w:rFonts w:ascii="Times New Roman" w:eastAsia="宋体" w:hAnsi="Times New Roman" w:cs="Times New Roman" w:hint="eastAsia"/>
          <w:iCs/>
          <w:color w:val="231F1F"/>
          <w:sz w:val="22"/>
        </w:rPr>
        <w:t>坡道阻力</w:t>
      </w:r>
    </w:p>
    <w:p w14:paraId="70BA1A9E" w14:textId="1211DE4F" w:rsidR="000720B8" w:rsidRPr="000720B8" w:rsidRDefault="000720B8" w:rsidP="000720B8">
      <w:pPr>
        <w:spacing w:before="140"/>
        <w:ind w:right="40"/>
        <w:rPr>
          <w:rFonts w:ascii="Times New Roman" w:hAnsi="Times New Roman" w:cs="Times New Roman"/>
        </w:rPr>
      </w:pPr>
      <w:r w:rsidRPr="000720B8">
        <w:rPr>
          <w:rFonts w:ascii="Times New Roman" w:eastAsia="宋体" w:hAnsi="Times New Roman" w:cs="Times New Roman"/>
          <w:color w:val="231F1F"/>
          <w:sz w:val="20"/>
        </w:rPr>
        <w:t>一条</w:t>
      </w:r>
      <w:r w:rsidRPr="000720B8">
        <w:rPr>
          <w:rFonts w:ascii="Times New Roman" w:eastAsia="Times New Roman" w:hAnsi="Times New Roman" w:cs="Times New Roman"/>
          <w:color w:val="231F1F"/>
          <w:sz w:val="20"/>
        </w:rPr>
        <w:t>URT</w:t>
      </w:r>
      <w:r w:rsidRPr="000720B8">
        <w:rPr>
          <w:rFonts w:ascii="Times New Roman" w:eastAsia="宋体" w:hAnsi="Times New Roman" w:cs="Times New Roman"/>
          <w:color w:val="231F1F"/>
          <w:sz w:val="20"/>
        </w:rPr>
        <w:t>线一般可以被分成多个由恒定</w:t>
      </w:r>
      <w:r>
        <w:rPr>
          <w:rFonts w:ascii="Times New Roman" w:eastAsia="宋体" w:hAnsi="Times New Roman" w:cs="Times New Roman" w:hint="eastAsia"/>
          <w:color w:val="231F1F"/>
          <w:sz w:val="20"/>
        </w:rPr>
        <w:t>坡道</w:t>
      </w:r>
      <w:r w:rsidRPr="000720B8">
        <w:rPr>
          <w:rFonts w:ascii="Times New Roman" w:eastAsia="宋体" w:hAnsi="Times New Roman" w:cs="Times New Roman"/>
          <w:color w:val="231F1F"/>
          <w:sz w:val="20"/>
        </w:rPr>
        <w:t>定义的段，如图</w:t>
      </w:r>
      <w:r w:rsidRPr="000720B8">
        <w:rPr>
          <w:rFonts w:ascii="Times New Roman" w:eastAsia="Times New Roman" w:hAnsi="Times New Roman" w:cs="Times New Roman"/>
          <w:color w:val="231F1F"/>
          <w:sz w:val="20"/>
        </w:rPr>
        <w:t>4</w:t>
      </w:r>
      <w:r w:rsidRPr="000720B8">
        <w:rPr>
          <w:rFonts w:ascii="Times New Roman" w:eastAsia="宋体" w:hAnsi="Times New Roman" w:cs="Times New Roman"/>
          <w:color w:val="231F1F"/>
          <w:sz w:val="20"/>
        </w:rPr>
        <w:t>所示。由此得到的轨道</w:t>
      </w:r>
      <w:r w:rsidR="000E1499">
        <w:rPr>
          <w:rFonts w:ascii="Times New Roman" w:eastAsia="宋体" w:hAnsi="Times New Roman" w:cs="Times New Roman"/>
          <w:color w:val="231F1F"/>
          <w:sz w:val="20"/>
        </w:rPr>
        <w:t>坡道</w:t>
      </w:r>
      <w:r w:rsidRPr="000720B8">
        <w:rPr>
          <w:rFonts w:ascii="Times New Roman" w:eastAsia="宋体" w:hAnsi="Times New Roman" w:cs="Times New Roman"/>
          <w:color w:val="231F1F"/>
          <w:sz w:val="20"/>
        </w:rPr>
        <w:t>曲线在</w:t>
      </w:r>
      <w:r w:rsidR="000E1499">
        <w:rPr>
          <w:rFonts w:ascii="Times New Roman" w:eastAsia="宋体" w:hAnsi="Times New Roman" w:cs="Times New Roman"/>
          <w:color w:val="231F1F"/>
          <w:sz w:val="20"/>
        </w:rPr>
        <w:t>坡道</w:t>
      </w:r>
      <w:r w:rsidRPr="000720B8">
        <w:rPr>
          <w:rFonts w:ascii="Times New Roman" w:eastAsia="宋体" w:hAnsi="Times New Roman" w:cs="Times New Roman"/>
          <w:color w:val="231F1F"/>
          <w:sz w:val="20"/>
        </w:rPr>
        <w:t>切换点</w:t>
      </w:r>
      <w:proofErr w:type="gramStart"/>
      <w:r w:rsidRPr="000720B8">
        <w:rPr>
          <w:rFonts w:ascii="Times New Roman" w:eastAsia="宋体" w:hAnsi="Times New Roman" w:cs="Times New Roman"/>
          <w:color w:val="231F1F"/>
          <w:sz w:val="20"/>
        </w:rPr>
        <w:t>处并不</w:t>
      </w:r>
      <w:proofErr w:type="gramEnd"/>
      <w:r w:rsidRPr="000720B8">
        <w:rPr>
          <w:rFonts w:ascii="Times New Roman" w:eastAsia="宋体" w:hAnsi="Times New Roman" w:cs="Times New Roman"/>
          <w:color w:val="231F1F"/>
          <w:sz w:val="20"/>
        </w:rPr>
        <w:t>光滑。因此，</w:t>
      </w:r>
      <w:r w:rsidR="000E1499" w:rsidRPr="004E29F1">
        <w:rPr>
          <w:rFonts w:ascii="Times New Roman" w:eastAsia="宋体" w:hAnsi="Times New Roman" w:cs="Times New Roman"/>
          <w:b/>
          <w:bCs/>
          <w:color w:val="231F1F"/>
          <w:sz w:val="20"/>
        </w:rPr>
        <w:t>坡道阻力</w:t>
      </w:r>
      <w:r w:rsidRPr="004E29F1">
        <w:rPr>
          <w:rFonts w:ascii="Times New Roman" w:eastAsia="宋体" w:hAnsi="Times New Roman" w:cs="Times New Roman"/>
          <w:b/>
          <w:bCs/>
          <w:color w:val="231F1F"/>
          <w:sz w:val="20"/>
        </w:rPr>
        <w:t>与位置</w:t>
      </w:r>
      <w:r w:rsidRPr="004E29F1">
        <w:rPr>
          <w:rFonts w:ascii="Times New Roman" w:eastAsia="Times New Roman" w:hAnsi="Times New Roman" w:cs="Times New Roman"/>
          <w:b/>
          <w:bCs/>
          <w:color w:val="231F1F"/>
          <w:sz w:val="20"/>
        </w:rPr>
        <w:t>(5)</w:t>
      </w:r>
      <w:r w:rsidRPr="004E29F1">
        <w:rPr>
          <w:rFonts w:ascii="Times New Roman" w:eastAsia="宋体" w:hAnsi="Times New Roman" w:cs="Times New Roman"/>
          <w:b/>
          <w:bCs/>
          <w:color w:val="231F1F"/>
          <w:sz w:val="20"/>
        </w:rPr>
        <w:t>之间的关系不是平滑函数。</w:t>
      </w:r>
    </w:p>
    <w:p w14:paraId="2E9C211A" w14:textId="1AE57A55" w:rsidR="000720B8" w:rsidRPr="000720B8" w:rsidRDefault="000720B8" w:rsidP="000720B8">
      <w:pPr>
        <w:spacing w:before="40"/>
        <w:ind w:right="40"/>
        <w:rPr>
          <w:rFonts w:ascii="Times New Roman" w:hAnsi="Times New Roman" w:cs="Times New Roman"/>
        </w:rPr>
      </w:pPr>
      <w:r w:rsidRPr="000720B8">
        <w:rPr>
          <w:rFonts w:ascii="Times New Roman" w:eastAsia="宋体" w:hAnsi="Times New Roman" w:cs="Times New Roman"/>
          <w:color w:val="231F1F"/>
          <w:sz w:val="20"/>
        </w:rPr>
        <w:t>离散傅里叶变换</w:t>
      </w:r>
      <w:r w:rsidRPr="000720B8">
        <w:rPr>
          <w:rFonts w:ascii="Times New Roman" w:eastAsia="Times New Roman" w:hAnsi="Times New Roman" w:cs="Times New Roman"/>
          <w:color w:val="231F1F"/>
          <w:sz w:val="20"/>
        </w:rPr>
        <w:t>(DFT)</w:t>
      </w:r>
      <w:r w:rsidRPr="000720B8">
        <w:rPr>
          <w:rFonts w:ascii="Times New Roman" w:eastAsia="宋体" w:hAnsi="Times New Roman" w:cs="Times New Roman"/>
          <w:color w:val="231F1F"/>
          <w:sz w:val="20"/>
        </w:rPr>
        <w:t>被认为是逼近不规则曲线的一个很好的工具。它可以用来拟合轨迹</w:t>
      </w:r>
      <w:r w:rsidR="000E1499">
        <w:rPr>
          <w:rFonts w:ascii="Times New Roman" w:eastAsia="宋体" w:hAnsi="Times New Roman" w:cs="Times New Roman"/>
          <w:color w:val="231F1F"/>
          <w:sz w:val="20"/>
        </w:rPr>
        <w:t>坡道</w:t>
      </w:r>
      <w:r w:rsidRPr="000720B8">
        <w:rPr>
          <w:rFonts w:ascii="Times New Roman" w:eastAsia="宋体" w:hAnsi="Times New Roman" w:cs="Times New Roman"/>
          <w:color w:val="231F1F"/>
          <w:sz w:val="20"/>
        </w:rPr>
        <w:t>轮廓，作为位置的三角函数的</w:t>
      </w:r>
      <w:proofErr w:type="gramStart"/>
      <w:r w:rsidRPr="000720B8">
        <w:rPr>
          <w:rFonts w:ascii="Times New Roman" w:eastAsia="宋体" w:hAnsi="Times New Roman" w:cs="Times New Roman"/>
          <w:color w:val="231F1F"/>
          <w:sz w:val="20"/>
        </w:rPr>
        <w:t>和</w:t>
      </w:r>
      <w:proofErr w:type="gramEnd"/>
    </w:p>
    <w:p w14:paraId="36AEA61B" w14:textId="20CD3435" w:rsidR="000720B8" w:rsidRDefault="000720B8" w:rsidP="000720B8">
      <w:pPr>
        <w:spacing w:before="120"/>
        <w:ind w:left="200"/>
        <w:rPr>
          <w:rFonts w:ascii="Times New Roman" w:hAnsi="Times New Roman" w:cs="Times New Roman"/>
        </w:rPr>
      </w:pPr>
      <w:r w:rsidRPr="000720B8">
        <w:rPr>
          <w:rFonts w:ascii="Times New Roman" w:hAnsi="Times New Roman" w:cs="Times New Roman"/>
          <w:noProof/>
        </w:rPr>
        <w:drawing>
          <wp:inline distT="0" distB="0" distL="0" distR="0" wp14:anchorId="4092D001" wp14:editId="5B4294B2">
            <wp:extent cx="3098800" cy="419100"/>
            <wp:effectExtent l="0" t="0" r="0" b="0"/>
            <wp:docPr id="45" name="Drawing 45" descr="FORMULA"/>
            <wp:cNvGraphicFramePr/>
            <a:graphic xmlns:a="http://schemas.openxmlformats.org/drawingml/2006/main">
              <a:graphicData uri="http://schemas.openxmlformats.org/drawingml/2006/picture">
                <pic:pic xmlns:pic="http://schemas.openxmlformats.org/drawingml/2006/picture">
                  <pic:nvPicPr>
                    <pic:cNvPr id="0" name="Picture 45" descr="FORMULA"/>
                    <pic:cNvPicPr>
                      <a:picLocks noChangeAspect="1"/>
                    </pic:cNvPicPr>
                  </pic:nvPicPr>
                  <pic:blipFill>
                    <a:blip r:embed="rId39"/>
                    <a:stretch>
                      <a:fillRect/>
                    </a:stretch>
                  </pic:blipFill>
                  <pic:spPr>
                    <a:xfrm>
                      <a:off x="0" y="0"/>
                      <a:ext cx="3098800" cy="419100"/>
                    </a:xfrm>
                    <a:prstGeom prst="rect">
                      <a:avLst/>
                    </a:prstGeom>
                  </pic:spPr>
                </pic:pic>
              </a:graphicData>
            </a:graphic>
          </wp:inline>
        </w:drawing>
      </w:r>
    </w:p>
    <w:p w14:paraId="0FBB9183" w14:textId="77777777" w:rsidR="004E29F1" w:rsidRPr="000720B8" w:rsidRDefault="004E29F1" w:rsidP="004E29F1">
      <w:pPr>
        <w:pBdr>
          <w:top w:val="single" w:sz="0" w:space="26" w:color="FFFFFF"/>
        </w:pBdr>
        <w:ind w:left="460"/>
        <w:rPr>
          <w:rFonts w:ascii="Times New Roman" w:hAnsi="Times New Roman" w:cs="Times New Roman"/>
        </w:rPr>
      </w:pPr>
      <w:r w:rsidRPr="000720B8">
        <w:rPr>
          <w:rFonts w:ascii="Times New Roman" w:hAnsi="Times New Roman" w:cs="Times New Roman"/>
          <w:noProof/>
        </w:rPr>
        <w:drawing>
          <wp:inline distT="0" distB="0" distL="0" distR="0" wp14:anchorId="475C0539" wp14:editId="3041497A">
            <wp:extent cx="2603500" cy="1473200"/>
            <wp:effectExtent l="0" t="0" r="0" b="0"/>
            <wp:docPr id="43" name="Drawing 43" descr="IMAGE"/>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pic:cNvPicPr>
                  </pic:nvPicPr>
                  <pic:blipFill>
                    <a:blip r:embed="rId40"/>
                    <a:stretch>
                      <a:fillRect/>
                    </a:stretch>
                  </pic:blipFill>
                  <pic:spPr>
                    <a:xfrm>
                      <a:off x="0" y="0"/>
                      <a:ext cx="2603500" cy="1473200"/>
                    </a:xfrm>
                    <a:prstGeom prst="rect">
                      <a:avLst/>
                    </a:prstGeom>
                  </pic:spPr>
                </pic:pic>
              </a:graphicData>
            </a:graphic>
          </wp:inline>
        </w:drawing>
      </w:r>
    </w:p>
    <w:p w14:paraId="29CA0CDB" w14:textId="27B0A0E5" w:rsidR="004E29F1" w:rsidRPr="000720B8" w:rsidRDefault="004E29F1" w:rsidP="004E29F1">
      <w:pPr>
        <w:spacing w:before="200"/>
        <w:jc w:val="center"/>
        <w:rPr>
          <w:rFonts w:ascii="Times New Roman" w:hAnsi="Times New Roman" w:cs="Times New Roman"/>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4</w:t>
      </w:r>
      <w:r>
        <w:rPr>
          <w:rFonts w:ascii="Times New Roman" w:eastAsia="宋体" w:hAnsi="Times New Roman" w:cs="Times New Roman" w:hint="eastAsia"/>
          <w:color w:val="231F1F"/>
          <w:sz w:val="14"/>
        </w:rPr>
        <w:t xml:space="preserve"> </w:t>
      </w:r>
      <w:r>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DFT</w:t>
      </w:r>
      <w:r w:rsidRPr="000720B8">
        <w:rPr>
          <w:rFonts w:ascii="Times New Roman" w:eastAsia="宋体" w:hAnsi="Times New Roman" w:cs="Times New Roman"/>
          <w:color w:val="231F1F"/>
          <w:sz w:val="14"/>
        </w:rPr>
        <w:t>拟合轨道</w:t>
      </w:r>
      <w:r>
        <w:rPr>
          <w:rFonts w:ascii="Times New Roman" w:eastAsia="宋体" w:hAnsi="Times New Roman" w:cs="Times New Roman"/>
          <w:color w:val="231F1F"/>
          <w:sz w:val="14"/>
        </w:rPr>
        <w:t>坡道</w:t>
      </w:r>
    </w:p>
    <w:p w14:paraId="65273478" w14:textId="03EBF2B0" w:rsidR="000720B8" w:rsidRPr="000720B8" w:rsidRDefault="000720B8" w:rsidP="000720B8">
      <w:pPr>
        <w:spacing w:before="120"/>
        <w:ind w:right="40"/>
        <w:rPr>
          <w:rFonts w:ascii="Times New Roman" w:hAnsi="Times New Roman" w:cs="Times New Roman"/>
        </w:rPr>
      </w:pPr>
      <w:r w:rsidRPr="000720B8">
        <w:rPr>
          <w:rFonts w:ascii="Times New Roman" w:eastAsia="宋体" w:hAnsi="Times New Roman" w:cs="Times New Roman"/>
          <w:color w:val="231F1F"/>
          <w:sz w:val="20"/>
        </w:rPr>
        <w:lastRenderedPageBreak/>
        <w:t>拟合性能见图</w:t>
      </w:r>
      <w:r w:rsidRPr="000720B8">
        <w:rPr>
          <w:rFonts w:ascii="Times New Roman" w:eastAsia="Times New Roman" w:hAnsi="Times New Roman" w:cs="Times New Roman"/>
          <w:color w:val="231F1F"/>
          <w:sz w:val="20"/>
        </w:rPr>
        <w:t>4</w:t>
      </w:r>
      <w:r w:rsidRPr="000720B8">
        <w:rPr>
          <w:rFonts w:ascii="Times New Roman" w:eastAsia="宋体" w:hAnsi="Times New Roman" w:cs="Times New Roman"/>
          <w:color w:val="231F1F"/>
          <w:sz w:val="20"/>
        </w:rPr>
        <w:t>，误差控制在</w:t>
      </w:r>
      <w:r w:rsidRPr="000720B8">
        <w:rPr>
          <w:rFonts w:ascii="Times New Roman" w:eastAsia="Times New Roman" w:hAnsi="Times New Roman" w:cs="Times New Roman"/>
          <w:color w:val="231F1F"/>
          <w:sz w:val="20"/>
        </w:rPr>
        <w:t>50</w:t>
      </w:r>
      <w:r w:rsidRPr="000720B8">
        <w:rPr>
          <w:rFonts w:ascii="Times New Roman" w:eastAsia="宋体" w:hAnsi="Times New Roman" w:cs="Times New Roman"/>
          <w:color w:val="231F1F"/>
          <w:sz w:val="20"/>
        </w:rPr>
        <w:t>厘米以内。通过对轨迹</w:t>
      </w:r>
      <w:r w:rsidR="000E1499">
        <w:rPr>
          <w:rFonts w:ascii="Times New Roman" w:eastAsia="宋体" w:hAnsi="Times New Roman" w:cs="Times New Roman"/>
          <w:color w:val="231F1F"/>
          <w:sz w:val="20"/>
        </w:rPr>
        <w:t>坡道</w:t>
      </w:r>
      <w:r w:rsidRPr="000720B8">
        <w:rPr>
          <w:rFonts w:ascii="Times New Roman" w:eastAsia="宋体" w:hAnsi="Times New Roman" w:cs="Times New Roman"/>
          <w:color w:val="231F1F"/>
          <w:sz w:val="20"/>
        </w:rPr>
        <w:t>函数对距离求导，定位轨迹角可以表示为</w:t>
      </w:r>
    </w:p>
    <w:p w14:paraId="2C14D78E" w14:textId="77777777" w:rsidR="000720B8" w:rsidRPr="000720B8" w:rsidRDefault="000720B8" w:rsidP="000720B8">
      <w:pPr>
        <w:spacing w:before="120"/>
        <w:ind w:left="1580"/>
        <w:rPr>
          <w:rFonts w:ascii="Times New Roman" w:hAnsi="Times New Roman" w:cs="Times New Roman"/>
        </w:rPr>
      </w:pPr>
      <w:r w:rsidRPr="000720B8">
        <w:rPr>
          <w:rFonts w:ascii="Times New Roman" w:hAnsi="Times New Roman" w:cs="Times New Roman"/>
          <w:noProof/>
        </w:rPr>
        <w:drawing>
          <wp:inline distT="0" distB="0" distL="0" distR="0" wp14:anchorId="244F64CE" wp14:editId="14DAFB25">
            <wp:extent cx="2222500" cy="330200"/>
            <wp:effectExtent l="0" t="0" r="0" b="0"/>
            <wp:docPr id="47" name="Drawing 47" descr="FORMULA"/>
            <wp:cNvGraphicFramePr/>
            <a:graphic xmlns:a="http://schemas.openxmlformats.org/drawingml/2006/main">
              <a:graphicData uri="http://schemas.openxmlformats.org/drawingml/2006/picture">
                <pic:pic xmlns:pic="http://schemas.openxmlformats.org/drawingml/2006/picture">
                  <pic:nvPicPr>
                    <pic:cNvPr id="0" name="Picture 47" descr="FORMULA"/>
                    <pic:cNvPicPr>
                      <a:picLocks noChangeAspect="1"/>
                    </pic:cNvPicPr>
                  </pic:nvPicPr>
                  <pic:blipFill>
                    <a:blip r:embed="rId41"/>
                    <a:stretch>
                      <a:fillRect/>
                    </a:stretch>
                  </pic:blipFill>
                  <pic:spPr>
                    <a:xfrm>
                      <a:off x="0" y="0"/>
                      <a:ext cx="2222500" cy="330200"/>
                    </a:xfrm>
                    <a:prstGeom prst="rect">
                      <a:avLst/>
                    </a:prstGeom>
                  </pic:spPr>
                </pic:pic>
              </a:graphicData>
            </a:graphic>
          </wp:inline>
        </w:drawing>
      </w:r>
    </w:p>
    <w:p w14:paraId="369E3502" w14:textId="2546F67C" w:rsidR="000720B8" w:rsidRPr="000720B8" w:rsidRDefault="000720B8" w:rsidP="000720B8">
      <w:pPr>
        <w:spacing w:before="120"/>
        <w:ind w:right="40"/>
        <w:jc w:val="left"/>
        <w:rPr>
          <w:rFonts w:ascii="Times New Roman" w:hAnsi="Times New Roman" w:cs="Times New Roman"/>
        </w:rPr>
      </w:pPr>
      <w:r w:rsidRPr="000720B8">
        <w:rPr>
          <w:rFonts w:ascii="Times New Roman" w:eastAsia="宋体" w:hAnsi="Times New Roman" w:cs="Times New Roman"/>
          <w:color w:val="231F1F"/>
          <w:sz w:val="20"/>
        </w:rPr>
        <w:t>在此基础上，</w:t>
      </w:r>
      <w:r w:rsidR="000E1499">
        <w:rPr>
          <w:rFonts w:ascii="Times New Roman" w:eastAsia="宋体" w:hAnsi="Times New Roman" w:cs="Times New Roman"/>
          <w:color w:val="231F1F"/>
          <w:sz w:val="20"/>
        </w:rPr>
        <w:t>坡道阻力</w:t>
      </w:r>
      <w:r w:rsidRPr="000720B8">
        <w:rPr>
          <w:rFonts w:ascii="Times New Roman" w:eastAsia="宋体" w:hAnsi="Times New Roman" w:cs="Times New Roman"/>
          <w:color w:val="231F1F"/>
          <w:sz w:val="20"/>
        </w:rPr>
        <w:t>与位置之间的关系可以近似为光滑函数</w:t>
      </w:r>
    </w:p>
    <w:p w14:paraId="6E646012" w14:textId="77777777" w:rsidR="000720B8" w:rsidRPr="000720B8" w:rsidRDefault="000720B8" w:rsidP="000720B8">
      <w:pPr>
        <w:spacing w:before="100"/>
        <w:ind w:left="1460"/>
        <w:rPr>
          <w:rFonts w:ascii="Times New Roman" w:hAnsi="Times New Roman" w:cs="Times New Roman"/>
        </w:rPr>
      </w:pPr>
      <w:r w:rsidRPr="000720B8">
        <w:rPr>
          <w:rFonts w:ascii="Times New Roman" w:hAnsi="Times New Roman" w:cs="Times New Roman"/>
          <w:noProof/>
        </w:rPr>
        <w:drawing>
          <wp:inline distT="0" distB="0" distL="0" distR="0" wp14:anchorId="2FE178C8" wp14:editId="77E36F4A">
            <wp:extent cx="2298700" cy="177800"/>
            <wp:effectExtent l="0" t="0" r="0" b="0"/>
            <wp:docPr id="49" name="Drawing 49" descr="FORMULA"/>
            <wp:cNvGraphicFramePr/>
            <a:graphic xmlns:a="http://schemas.openxmlformats.org/drawingml/2006/main">
              <a:graphicData uri="http://schemas.openxmlformats.org/drawingml/2006/picture">
                <pic:pic xmlns:pic="http://schemas.openxmlformats.org/drawingml/2006/picture">
                  <pic:nvPicPr>
                    <pic:cNvPr id="0" name="Picture 49" descr="FORMULA"/>
                    <pic:cNvPicPr>
                      <a:picLocks noChangeAspect="1"/>
                    </pic:cNvPicPr>
                  </pic:nvPicPr>
                  <pic:blipFill>
                    <a:blip r:embed="rId42"/>
                    <a:stretch>
                      <a:fillRect/>
                    </a:stretch>
                  </pic:blipFill>
                  <pic:spPr>
                    <a:xfrm>
                      <a:off x="0" y="0"/>
                      <a:ext cx="2298700" cy="177800"/>
                    </a:xfrm>
                    <a:prstGeom prst="rect">
                      <a:avLst/>
                    </a:prstGeom>
                  </pic:spPr>
                </pic:pic>
              </a:graphicData>
            </a:graphic>
          </wp:inline>
        </w:drawing>
      </w:r>
    </w:p>
    <w:p w14:paraId="1BC68448" w14:textId="77777777" w:rsidR="000720B8" w:rsidRPr="000720B8" w:rsidRDefault="000720B8" w:rsidP="000720B8">
      <w:pPr>
        <w:spacing w:before="160"/>
        <w:ind w:right="4580"/>
        <w:jc w:val="left"/>
        <w:rPr>
          <w:rFonts w:ascii="Times New Roman" w:hAnsi="Times New Roman" w:cs="Times New Roman"/>
        </w:rPr>
      </w:pPr>
      <w:r w:rsidRPr="000720B8">
        <w:rPr>
          <w:rFonts w:ascii="Times New Roman" w:eastAsia="宋体" w:hAnsi="Times New Roman" w:cs="Times New Roman"/>
          <w:color w:val="231F1F"/>
          <w:sz w:val="20"/>
        </w:rPr>
        <w:t>其中</w:t>
      </w:r>
    </w:p>
    <w:p w14:paraId="6402B8C2" w14:textId="77777777" w:rsidR="000720B8" w:rsidRDefault="000720B8" w:rsidP="000720B8">
      <w:pPr>
        <w:spacing w:before="80"/>
        <w:ind w:left="1200"/>
        <w:rPr>
          <w:rFonts w:ascii="Times New Roman" w:hAnsi="Times New Roman" w:cs="Times New Roman"/>
        </w:rPr>
      </w:pPr>
      <w:r w:rsidRPr="000720B8">
        <w:rPr>
          <w:rFonts w:ascii="Times New Roman" w:hAnsi="Times New Roman" w:cs="Times New Roman"/>
          <w:noProof/>
        </w:rPr>
        <w:drawing>
          <wp:inline distT="0" distB="0" distL="0" distR="0" wp14:anchorId="6B315388" wp14:editId="5E5E66BD">
            <wp:extent cx="2463800" cy="431800"/>
            <wp:effectExtent l="0" t="0" r="0" b="0"/>
            <wp:docPr id="51" name="Drawing 51" descr="FORMULA"/>
            <wp:cNvGraphicFramePr/>
            <a:graphic xmlns:a="http://schemas.openxmlformats.org/drawingml/2006/main">
              <a:graphicData uri="http://schemas.openxmlformats.org/drawingml/2006/picture">
                <pic:pic xmlns:pic="http://schemas.openxmlformats.org/drawingml/2006/picture">
                  <pic:nvPicPr>
                    <pic:cNvPr id="0" name="Picture 51" descr="FORMULA"/>
                    <pic:cNvPicPr>
                      <a:picLocks noChangeAspect="1"/>
                    </pic:cNvPicPr>
                  </pic:nvPicPr>
                  <pic:blipFill>
                    <a:blip r:embed="rId43"/>
                    <a:stretch>
                      <a:fillRect/>
                    </a:stretch>
                  </pic:blipFill>
                  <pic:spPr>
                    <a:xfrm>
                      <a:off x="0" y="0"/>
                      <a:ext cx="2463800" cy="431800"/>
                    </a:xfrm>
                    <a:prstGeom prst="rect">
                      <a:avLst/>
                    </a:prstGeom>
                  </pic:spPr>
                </pic:pic>
              </a:graphicData>
            </a:graphic>
          </wp:inline>
        </w:drawing>
      </w:r>
    </w:p>
    <w:p w14:paraId="12AA125C" w14:textId="0F026FA1" w:rsidR="000720B8" w:rsidRPr="000E1499" w:rsidRDefault="000720B8" w:rsidP="000720B8">
      <w:pPr>
        <w:spacing w:before="360"/>
        <w:ind w:right="3740"/>
        <w:jc w:val="left"/>
        <w:rPr>
          <w:rFonts w:ascii="Times New Roman" w:hAnsi="Times New Roman" w:cs="Times New Roman"/>
          <w:b/>
          <w:bCs/>
          <w:iCs/>
        </w:rPr>
      </w:pPr>
      <w:r w:rsidRPr="000E1499">
        <w:rPr>
          <w:rFonts w:ascii="Times New Roman" w:eastAsia="Times New Roman" w:hAnsi="Times New Roman" w:cs="Times New Roman"/>
          <w:b/>
          <w:bCs/>
          <w:iCs/>
          <w:color w:val="231F1F"/>
          <w:sz w:val="22"/>
        </w:rPr>
        <w:t>C.</w:t>
      </w:r>
      <w:r w:rsidR="000E1499" w:rsidRPr="000E1499">
        <w:rPr>
          <w:rFonts w:ascii="宋体" w:eastAsia="宋体" w:hAnsi="宋体" w:cs="宋体" w:hint="eastAsia"/>
          <w:b/>
          <w:bCs/>
          <w:iCs/>
          <w:color w:val="231F1F"/>
          <w:sz w:val="22"/>
        </w:rPr>
        <w:t>电机力</w:t>
      </w:r>
    </w:p>
    <w:p w14:paraId="218F0B78" w14:textId="19C565A3" w:rsidR="000720B8" w:rsidRPr="000720B8" w:rsidRDefault="000720B8" w:rsidP="000720B8">
      <w:pPr>
        <w:spacing w:before="140"/>
        <w:ind w:right="20"/>
        <w:rPr>
          <w:rFonts w:ascii="Times New Roman" w:hAnsi="Times New Roman" w:cs="Times New Roman"/>
        </w:rPr>
      </w:pPr>
      <w:r w:rsidRPr="000720B8">
        <w:rPr>
          <w:rFonts w:ascii="Times New Roman" w:eastAsia="宋体" w:hAnsi="Times New Roman" w:cs="Times New Roman"/>
          <w:color w:val="231F1F"/>
          <w:sz w:val="20"/>
        </w:rPr>
        <w:t>列车电机力</w:t>
      </w:r>
      <w:proofErr w:type="gramStart"/>
      <w:r w:rsidRPr="000720B8">
        <w:rPr>
          <w:rFonts w:ascii="Times New Roman" w:eastAsia="宋体" w:hAnsi="Times New Roman" w:cs="Times New Roman"/>
          <w:color w:val="231F1F"/>
          <w:sz w:val="20"/>
        </w:rPr>
        <w:t>受速度</w:t>
      </w:r>
      <w:proofErr w:type="gramEnd"/>
      <w:r w:rsidRPr="000720B8">
        <w:rPr>
          <w:rFonts w:ascii="Times New Roman" w:eastAsia="宋体" w:hAnsi="Times New Roman" w:cs="Times New Roman"/>
          <w:color w:val="231F1F"/>
          <w:sz w:val="20"/>
        </w:rPr>
        <w:t>决定的最大牵引力和最大制动力的限制，如图</w:t>
      </w:r>
      <w:r w:rsidRPr="000720B8">
        <w:rPr>
          <w:rFonts w:ascii="Times New Roman" w:eastAsia="Times New Roman" w:hAnsi="Times New Roman" w:cs="Times New Roman"/>
          <w:color w:val="231F1F"/>
          <w:sz w:val="20"/>
        </w:rPr>
        <w:t>5</w:t>
      </w:r>
      <w:r w:rsidRPr="000720B8">
        <w:rPr>
          <w:rFonts w:ascii="Times New Roman" w:eastAsia="宋体" w:hAnsi="Times New Roman" w:cs="Times New Roman"/>
          <w:color w:val="231F1F"/>
          <w:sz w:val="20"/>
        </w:rPr>
        <w:t>所示。两者都由恒力和</w:t>
      </w:r>
      <w:proofErr w:type="gramStart"/>
      <w:r w:rsidRPr="000720B8">
        <w:rPr>
          <w:rFonts w:ascii="Times New Roman" w:eastAsia="宋体" w:hAnsi="Times New Roman" w:cs="Times New Roman"/>
          <w:color w:val="231F1F"/>
          <w:sz w:val="20"/>
        </w:rPr>
        <w:t>恒功率</w:t>
      </w:r>
      <w:proofErr w:type="gramEnd"/>
      <w:r w:rsidRPr="000720B8">
        <w:rPr>
          <w:rFonts w:ascii="Times New Roman" w:eastAsia="宋体" w:hAnsi="Times New Roman" w:cs="Times New Roman"/>
          <w:color w:val="231F1F"/>
          <w:sz w:val="20"/>
        </w:rPr>
        <w:t>两段组成，但这两段的</w:t>
      </w:r>
      <w:r w:rsidR="000E1499">
        <w:rPr>
          <w:rFonts w:ascii="Times New Roman" w:eastAsia="宋体" w:hAnsi="Times New Roman" w:cs="Times New Roman" w:hint="eastAsia"/>
          <w:color w:val="231F1F"/>
          <w:sz w:val="20"/>
        </w:rPr>
        <w:t>转折</w:t>
      </w:r>
      <w:r w:rsidRPr="000720B8">
        <w:rPr>
          <w:rFonts w:ascii="Times New Roman" w:eastAsia="宋体" w:hAnsi="Times New Roman" w:cs="Times New Roman"/>
          <w:color w:val="231F1F"/>
          <w:sz w:val="20"/>
        </w:rPr>
        <w:t>点是不可微的。</w:t>
      </w:r>
    </w:p>
    <w:p w14:paraId="319A00CB" w14:textId="1FF4F2C0" w:rsidR="000720B8" w:rsidRPr="000720B8" w:rsidRDefault="000720B8" w:rsidP="000E1499">
      <w:pPr>
        <w:spacing w:before="40"/>
        <w:ind w:right="20"/>
        <w:rPr>
          <w:rFonts w:ascii="Times New Roman" w:hAnsi="Times New Roman" w:cs="Times New Roman"/>
        </w:rPr>
      </w:pPr>
      <w:r w:rsidRPr="000720B8">
        <w:rPr>
          <w:rFonts w:ascii="Times New Roman" w:eastAsia="宋体" w:hAnsi="Times New Roman" w:cs="Times New Roman"/>
          <w:color w:val="231F1F"/>
          <w:sz w:val="20"/>
        </w:rPr>
        <w:t>通过延长两部分曲线，可以看出，</w:t>
      </w:r>
      <w:proofErr w:type="gramStart"/>
      <w:r w:rsidRPr="000720B8">
        <w:rPr>
          <w:rFonts w:ascii="Times New Roman" w:eastAsia="宋体" w:hAnsi="Times New Roman" w:cs="Times New Roman"/>
          <w:color w:val="231F1F"/>
          <w:sz w:val="20"/>
        </w:rPr>
        <w:t>即界是</w:t>
      </w:r>
      <w:proofErr w:type="gramEnd"/>
      <w:r w:rsidRPr="004E29F1">
        <w:rPr>
          <w:rFonts w:ascii="Times New Roman" w:eastAsia="宋体" w:hAnsi="Times New Roman" w:cs="Times New Roman"/>
          <w:b/>
          <w:bCs/>
          <w:color w:val="231F1F"/>
          <w:sz w:val="20"/>
        </w:rPr>
        <w:t>牵引力和制动力的分段函数的交集</w:t>
      </w:r>
      <w:r w:rsidRPr="000720B8">
        <w:rPr>
          <w:rFonts w:ascii="Times New Roman" w:eastAsia="宋体" w:hAnsi="Times New Roman" w:cs="Times New Roman"/>
          <w:color w:val="231F1F"/>
          <w:sz w:val="20"/>
        </w:rPr>
        <w:t>。因此，电机力约束可以改写为</w:t>
      </w:r>
    </w:p>
    <w:p w14:paraId="7C1D2A75" w14:textId="77777777" w:rsidR="000720B8" w:rsidRPr="000720B8" w:rsidRDefault="000720B8" w:rsidP="000720B8">
      <w:pPr>
        <w:ind w:left="1320"/>
        <w:rPr>
          <w:rFonts w:ascii="Times New Roman" w:hAnsi="Times New Roman" w:cs="Times New Roman"/>
        </w:rPr>
      </w:pPr>
      <w:r w:rsidRPr="000720B8">
        <w:rPr>
          <w:rFonts w:ascii="Times New Roman" w:hAnsi="Times New Roman" w:cs="Times New Roman"/>
          <w:noProof/>
        </w:rPr>
        <w:drawing>
          <wp:inline distT="0" distB="0" distL="0" distR="0" wp14:anchorId="2E945FEA" wp14:editId="0D30605D">
            <wp:extent cx="2374900" cy="330200"/>
            <wp:effectExtent l="0" t="0" r="0" b="0"/>
            <wp:docPr id="56" name="Drawing 56" descr="FORMULA"/>
            <wp:cNvGraphicFramePr/>
            <a:graphic xmlns:a="http://schemas.openxmlformats.org/drawingml/2006/main">
              <a:graphicData uri="http://schemas.openxmlformats.org/drawingml/2006/picture">
                <pic:pic xmlns:pic="http://schemas.openxmlformats.org/drawingml/2006/picture">
                  <pic:nvPicPr>
                    <pic:cNvPr id="0" name="Picture 56" descr="FORMULA"/>
                    <pic:cNvPicPr>
                      <a:picLocks noChangeAspect="1"/>
                    </pic:cNvPicPr>
                  </pic:nvPicPr>
                  <pic:blipFill>
                    <a:blip r:embed="rId44"/>
                    <a:stretch>
                      <a:fillRect/>
                    </a:stretch>
                  </pic:blipFill>
                  <pic:spPr>
                    <a:xfrm>
                      <a:off x="0" y="0"/>
                      <a:ext cx="2374900" cy="330200"/>
                    </a:xfrm>
                    <a:prstGeom prst="rect">
                      <a:avLst/>
                    </a:prstGeom>
                  </pic:spPr>
                </pic:pic>
              </a:graphicData>
            </a:graphic>
          </wp:inline>
        </w:drawing>
      </w:r>
    </w:p>
    <w:p w14:paraId="05F2CBFC" w14:textId="2090B1C8" w:rsidR="000720B8" w:rsidRPr="000720B8" w:rsidRDefault="000720B8" w:rsidP="000720B8">
      <w:pPr>
        <w:spacing w:before="160"/>
        <w:ind w:right="20"/>
        <w:jc w:val="left"/>
        <w:rPr>
          <w:rFonts w:ascii="Times New Roman" w:hAnsi="Times New Roman" w:cs="Times New Roman"/>
        </w:rPr>
      </w:pPr>
      <w:r w:rsidRPr="000720B8">
        <w:rPr>
          <w:rFonts w:ascii="Times New Roman" w:eastAsia="宋体" w:hAnsi="Times New Roman" w:cs="Times New Roman"/>
          <w:color w:val="231F1F"/>
          <w:sz w:val="20"/>
        </w:rPr>
        <w:t>其中，</w:t>
      </w:r>
      <w:proofErr w:type="spellStart"/>
      <w:r w:rsidRPr="000E1499">
        <w:rPr>
          <w:rFonts w:ascii="Times New Roman" w:eastAsia="Times New Roman" w:hAnsi="Times New Roman" w:cs="Times New Roman"/>
          <w:i/>
          <w:iCs/>
          <w:color w:val="231F1F"/>
          <w:sz w:val="20"/>
        </w:rPr>
        <w:t>F</w:t>
      </w:r>
      <w:r w:rsidRPr="000E1499">
        <w:rPr>
          <w:rFonts w:ascii="Times New Roman" w:eastAsia="Times New Roman" w:hAnsi="Times New Roman" w:cs="Times New Roman"/>
          <w:i/>
          <w:iCs/>
          <w:color w:val="231F1F"/>
          <w:sz w:val="20"/>
          <w:vertAlign w:val="subscript"/>
        </w:rPr>
        <w:t>n</w:t>
      </w:r>
      <w:proofErr w:type="spellEnd"/>
      <w:r w:rsidRPr="000E1499">
        <w:rPr>
          <w:rFonts w:ascii="Times New Roman" w:eastAsia="Times New Roman" w:hAnsi="Times New Roman" w:cs="Times New Roman"/>
          <w:i/>
          <w:iCs/>
          <w:color w:val="231F1F"/>
          <w:sz w:val="20"/>
        </w:rPr>
        <w:t>,</w:t>
      </w:r>
      <w:r w:rsidRPr="000E1499">
        <w:rPr>
          <w:rFonts w:ascii="Times New Roman" w:eastAsia="宋体" w:hAnsi="Times New Roman" w:cs="Times New Roman"/>
          <w:i/>
          <w:iCs/>
          <w:color w:val="231F1F"/>
          <w:sz w:val="20"/>
        </w:rPr>
        <w:t xml:space="preserve"> </w:t>
      </w:r>
      <w:bookmarkStart w:id="7" w:name="OLE_LINK5"/>
      <w:r w:rsidRPr="000E1499">
        <w:rPr>
          <w:rFonts w:ascii="Times New Roman" w:eastAsia="Times New Roman" w:hAnsi="Times New Roman" w:cs="Times New Roman"/>
          <w:i/>
          <w:iCs/>
          <w:color w:val="231F1F"/>
          <w:sz w:val="20"/>
        </w:rPr>
        <w:t>B</w:t>
      </w:r>
      <w:r w:rsidRPr="000E1499">
        <w:rPr>
          <w:rFonts w:ascii="Times New Roman" w:eastAsia="Times New Roman" w:hAnsi="Times New Roman" w:cs="Times New Roman"/>
          <w:i/>
          <w:iCs/>
          <w:color w:val="231F1F"/>
          <w:sz w:val="20"/>
          <w:vertAlign w:val="subscript"/>
        </w:rPr>
        <w:t>n</w:t>
      </w:r>
      <w:bookmarkEnd w:id="7"/>
      <w:r w:rsidRPr="000720B8">
        <w:rPr>
          <w:rFonts w:ascii="Times New Roman" w:eastAsia="宋体" w:hAnsi="Times New Roman" w:cs="Times New Roman"/>
          <w:color w:val="231F1F"/>
          <w:sz w:val="20"/>
        </w:rPr>
        <w:t>为恒定力，</w:t>
      </w:r>
      <w:proofErr w:type="spellStart"/>
      <w:r w:rsidRPr="000720B8">
        <w:rPr>
          <w:rFonts w:ascii="Times New Roman" w:eastAsia="Times New Roman" w:hAnsi="Times New Roman" w:cs="Times New Roman"/>
          <w:i/>
          <w:color w:val="231F1F"/>
          <w:sz w:val="20"/>
        </w:rPr>
        <w:t>P</w:t>
      </w:r>
      <w:r w:rsidRPr="000720B8">
        <w:rPr>
          <w:rFonts w:ascii="Times New Roman" w:eastAsia="Times New Roman" w:hAnsi="Times New Roman" w:cs="Times New Roman"/>
          <w:color w:val="231F1F"/>
          <w:sz w:val="20"/>
        </w:rPr>
        <w:t>ˆ</w:t>
      </w:r>
      <w:r w:rsidRPr="000720B8">
        <w:rPr>
          <w:rFonts w:ascii="Times New Roman" w:eastAsia="Times New Roman" w:hAnsi="Times New Roman" w:cs="Times New Roman"/>
          <w:color w:val="231F1F"/>
          <w:sz w:val="13"/>
          <w:vertAlign w:val="subscript"/>
        </w:rPr>
        <w:t>F</w:t>
      </w:r>
      <w:r w:rsidRPr="000720B8">
        <w:rPr>
          <w:rFonts w:ascii="Times New Roman" w:eastAsia="Times New Roman" w:hAnsi="Times New Roman" w:cs="Times New Roman"/>
          <w:i/>
          <w:color w:val="231F1F"/>
          <w:sz w:val="13"/>
          <w:vertAlign w:val="subscript"/>
        </w:rPr>
        <w:t>,n</w:t>
      </w:r>
      <w:proofErr w:type="spellEnd"/>
      <w:r w:rsidRPr="000720B8">
        <w:rPr>
          <w:rFonts w:ascii="Times New Roman" w:eastAsia="宋体" w:hAnsi="Times New Roman" w:cs="Times New Roman"/>
          <w:color w:val="231F1F"/>
          <w:sz w:val="20"/>
        </w:rPr>
        <w:t>，</w:t>
      </w:r>
      <w:proofErr w:type="spellStart"/>
      <w:r w:rsidRPr="000720B8">
        <w:rPr>
          <w:rFonts w:ascii="Times New Roman" w:eastAsia="Times New Roman" w:hAnsi="Times New Roman" w:cs="Times New Roman"/>
          <w:i/>
          <w:color w:val="231F1F"/>
          <w:sz w:val="20"/>
        </w:rPr>
        <w:t>P</w:t>
      </w:r>
      <w:r w:rsidRPr="000720B8">
        <w:rPr>
          <w:rFonts w:ascii="Times New Roman" w:eastAsia="Times New Roman" w:hAnsi="Times New Roman" w:cs="Times New Roman"/>
          <w:color w:val="231F1F"/>
          <w:sz w:val="20"/>
        </w:rPr>
        <w:t>ˆ</w:t>
      </w:r>
      <w:r w:rsidRPr="000720B8">
        <w:rPr>
          <w:rFonts w:ascii="Times New Roman" w:eastAsia="Times New Roman" w:hAnsi="Times New Roman" w:cs="Times New Roman"/>
          <w:color w:val="231F1F"/>
          <w:sz w:val="13"/>
          <w:vertAlign w:val="subscript"/>
        </w:rPr>
        <w:t>B</w:t>
      </w:r>
      <w:r w:rsidRPr="000720B8">
        <w:rPr>
          <w:rFonts w:ascii="Times New Roman" w:eastAsia="Times New Roman" w:hAnsi="Times New Roman" w:cs="Times New Roman"/>
          <w:i/>
          <w:color w:val="231F1F"/>
          <w:sz w:val="13"/>
          <w:vertAlign w:val="subscript"/>
        </w:rPr>
        <w:t>,n</w:t>
      </w:r>
      <w:proofErr w:type="spellEnd"/>
      <w:r w:rsidRPr="000720B8">
        <w:rPr>
          <w:rFonts w:ascii="Times New Roman" w:eastAsia="宋体" w:hAnsi="Times New Roman" w:cs="Times New Roman"/>
          <w:color w:val="231F1F"/>
          <w:sz w:val="20"/>
        </w:rPr>
        <w:t>为力界分段函数的恒定功率。</w:t>
      </w:r>
    </w:p>
    <w:p w14:paraId="0C8C8F58" w14:textId="77777777" w:rsidR="000E1499" w:rsidRDefault="000720B8" w:rsidP="000E1499">
      <w:pPr>
        <w:spacing w:before="40"/>
        <w:ind w:right="20"/>
        <w:rPr>
          <w:rFonts w:ascii="Times New Roman" w:eastAsia="宋体" w:hAnsi="Times New Roman" w:cs="Times New Roman"/>
          <w:color w:val="231F1F"/>
          <w:sz w:val="20"/>
        </w:rPr>
      </w:pPr>
      <w:r w:rsidRPr="000720B8">
        <w:rPr>
          <w:rFonts w:ascii="Times New Roman" w:eastAsia="宋体" w:hAnsi="Times New Roman" w:cs="Times New Roman"/>
          <w:color w:val="231F1F"/>
          <w:sz w:val="20"/>
        </w:rPr>
        <w:t>这里，制动特性代表电制动，在</w:t>
      </w:r>
      <w:r w:rsidRPr="000720B8">
        <w:rPr>
          <w:rFonts w:ascii="Times New Roman" w:eastAsia="Times New Roman" w:hAnsi="Times New Roman" w:cs="Times New Roman"/>
          <w:color w:val="231F1F"/>
          <w:sz w:val="20"/>
        </w:rPr>
        <w:t>URT</w:t>
      </w:r>
      <w:r w:rsidRPr="000720B8">
        <w:rPr>
          <w:rFonts w:ascii="Times New Roman" w:eastAsia="宋体" w:hAnsi="Times New Roman" w:cs="Times New Roman"/>
          <w:color w:val="231F1F"/>
          <w:sz w:val="20"/>
        </w:rPr>
        <w:t>正常运行时，电制动足以使列车减速。但是，</w:t>
      </w:r>
      <w:r w:rsidRPr="004E29F1">
        <w:rPr>
          <w:rFonts w:ascii="Times New Roman" w:eastAsia="宋体" w:hAnsi="Times New Roman" w:cs="Times New Roman"/>
          <w:b/>
          <w:bCs/>
          <w:color w:val="231F1F"/>
          <w:sz w:val="20"/>
        </w:rPr>
        <w:t>当列车由于可能影响安全跟踪运行的扰动而采取紧急制动时，如果列车速度位于恒定制动力区域，则将同时采用电气和摩擦制动，以补充制动力给</w:t>
      </w:r>
      <w:r w:rsidR="000E1499" w:rsidRPr="004E29F1">
        <w:rPr>
          <w:rFonts w:ascii="Times New Roman" w:eastAsia="Times New Roman" w:hAnsi="Times New Roman" w:cs="Times New Roman"/>
          <w:b/>
          <w:bCs/>
          <w:i/>
          <w:iCs/>
          <w:color w:val="231F1F"/>
          <w:sz w:val="20"/>
        </w:rPr>
        <w:t>B</w:t>
      </w:r>
      <w:r w:rsidR="000E1499" w:rsidRPr="004E29F1">
        <w:rPr>
          <w:rFonts w:ascii="Times New Roman" w:eastAsia="Times New Roman" w:hAnsi="Times New Roman" w:cs="Times New Roman"/>
          <w:b/>
          <w:bCs/>
          <w:i/>
          <w:iCs/>
          <w:color w:val="231F1F"/>
          <w:sz w:val="20"/>
          <w:vertAlign w:val="subscript"/>
        </w:rPr>
        <w:t>n</w:t>
      </w:r>
      <w:r w:rsidRPr="000720B8">
        <w:rPr>
          <w:rFonts w:ascii="Times New Roman" w:eastAsia="宋体" w:hAnsi="Times New Roman" w:cs="Times New Roman"/>
          <w:color w:val="231F1F"/>
          <w:sz w:val="20"/>
        </w:rPr>
        <w:t>如图</w:t>
      </w:r>
      <w:r w:rsidRPr="000720B8">
        <w:rPr>
          <w:rFonts w:ascii="Times New Roman" w:eastAsia="Times New Roman" w:hAnsi="Times New Roman" w:cs="Times New Roman"/>
          <w:color w:val="231F1F"/>
          <w:sz w:val="20"/>
        </w:rPr>
        <w:t>5</w:t>
      </w:r>
      <w:r w:rsidRPr="000720B8">
        <w:rPr>
          <w:rFonts w:ascii="Times New Roman" w:eastAsia="宋体" w:hAnsi="Times New Roman" w:cs="Times New Roman"/>
          <w:color w:val="231F1F"/>
          <w:sz w:val="20"/>
        </w:rPr>
        <w:t>所示。</w:t>
      </w:r>
    </w:p>
    <w:p w14:paraId="5ED921F0" w14:textId="64683380" w:rsidR="000E1499" w:rsidRPr="000E1499" w:rsidRDefault="000E1499" w:rsidP="000E1499">
      <w:pPr>
        <w:spacing w:before="40"/>
        <w:ind w:right="20"/>
        <w:jc w:val="center"/>
        <w:rPr>
          <w:rFonts w:ascii="Times New Roman" w:eastAsia="宋体" w:hAnsi="Times New Roman" w:cs="Times New Roman"/>
          <w:color w:val="231F1F"/>
          <w:sz w:val="20"/>
        </w:rPr>
      </w:pPr>
      <w:r w:rsidRPr="000720B8">
        <w:rPr>
          <w:rFonts w:ascii="Times New Roman" w:hAnsi="Times New Roman" w:cs="Times New Roman"/>
          <w:noProof/>
        </w:rPr>
        <w:drawing>
          <wp:inline distT="0" distB="0" distL="0" distR="0" wp14:anchorId="215CA08F" wp14:editId="79885ABF">
            <wp:extent cx="2120900" cy="1485900"/>
            <wp:effectExtent l="0" t="0" r="0" b="0"/>
            <wp:docPr id="54" name="Drawing 54" descr="IMAGE"/>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pic:cNvPicPr>
                  </pic:nvPicPr>
                  <pic:blipFill>
                    <a:blip r:embed="rId45"/>
                    <a:stretch>
                      <a:fillRect/>
                    </a:stretch>
                  </pic:blipFill>
                  <pic:spPr>
                    <a:xfrm>
                      <a:off x="0" y="0"/>
                      <a:ext cx="2120900" cy="1485900"/>
                    </a:xfrm>
                    <a:prstGeom prst="rect">
                      <a:avLst/>
                    </a:prstGeom>
                  </pic:spPr>
                </pic:pic>
              </a:graphicData>
            </a:graphic>
          </wp:inline>
        </w:drawing>
      </w:r>
    </w:p>
    <w:p w14:paraId="59D55E21" w14:textId="6636B7BD" w:rsidR="000720B8" w:rsidRPr="000720B8" w:rsidRDefault="000E1499" w:rsidP="000E1499">
      <w:pPr>
        <w:spacing w:before="220"/>
        <w:ind w:right="540"/>
        <w:jc w:val="center"/>
        <w:rPr>
          <w:rFonts w:ascii="Times New Roman" w:hAnsi="Times New Roman" w:cs="Times New Roman"/>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5</w:t>
      </w:r>
      <w:r>
        <w:rPr>
          <w:rFonts w:ascii="Times New Roman" w:eastAsia="宋体" w:hAnsi="Times New Roman" w:cs="Times New Roman" w:hint="eastAsia"/>
          <w:color w:val="231F1F"/>
          <w:sz w:val="14"/>
        </w:rPr>
        <w:t xml:space="preserve"> </w:t>
      </w:r>
      <w:r>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列车速度与最大电机力的关系</w:t>
      </w:r>
    </w:p>
    <w:p w14:paraId="6988EC95" w14:textId="4CC8313F" w:rsidR="000720B8" w:rsidRPr="000720B8" w:rsidRDefault="000720B8" w:rsidP="000720B8">
      <w:pPr>
        <w:spacing w:before="240"/>
        <w:ind w:right="20"/>
        <w:rPr>
          <w:rFonts w:ascii="Times New Roman" w:hAnsi="Times New Roman" w:cs="Times New Roman"/>
        </w:rPr>
      </w:pPr>
      <w:r w:rsidRPr="000720B8">
        <w:rPr>
          <w:rFonts w:ascii="Times New Roman" w:eastAsia="宋体" w:hAnsi="Times New Roman" w:cs="Times New Roman"/>
          <w:color w:val="231F1F"/>
          <w:sz w:val="20"/>
        </w:rPr>
        <w:t>结合拟合的</w:t>
      </w:r>
      <w:r w:rsidR="000E1499">
        <w:rPr>
          <w:rFonts w:ascii="Times New Roman" w:eastAsia="宋体" w:hAnsi="Times New Roman" w:cs="Times New Roman"/>
          <w:color w:val="231F1F"/>
          <w:sz w:val="20"/>
        </w:rPr>
        <w:t>坡道阻力</w:t>
      </w:r>
      <w:r w:rsidRPr="000720B8">
        <w:rPr>
          <w:rFonts w:ascii="Times New Roman" w:eastAsia="宋体" w:hAnsi="Times New Roman" w:cs="Times New Roman"/>
          <w:color w:val="231F1F"/>
          <w:sz w:val="20"/>
        </w:rPr>
        <w:t>，最大紧急制动减速度</w:t>
      </w:r>
      <w:r w:rsidRPr="00826085">
        <w:rPr>
          <w:rFonts w:ascii="Times New Roman" w:eastAsia="Times New Roman" w:hAnsi="Times New Roman" w:cs="Times New Roman"/>
          <w:i/>
          <w:iCs/>
          <w:color w:val="231F1F"/>
          <w:sz w:val="20"/>
        </w:rPr>
        <w:t>b</w:t>
      </w:r>
      <w:r w:rsidRPr="00826085">
        <w:rPr>
          <w:rFonts w:ascii="Times New Roman" w:eastAsia="Times New Roman" w:hAnsi="Times New Roman" w:cs="Times New Roman"/>
          <w:i/>
          <w:iCs/>
          <w:color w:val="231F1F"/>
          <w:sz w:val="20"/>
          <w:vertAlign w:val="subscript"/>
        </w:rPr>
        <w:t>n</w:t>
      </w:r>
      <w:r w:rsidRPr="000720B8">
        <w:rPr>
          <w:rFonts w:ascii="Times New Roman" w:eastAsia="宋体" w:hAnsi="Times New Roman" w:cs="Times New Roman"/>
          <w:color w:val="231F1F"/>
          <w:sz w:val="20"/>
        </w:rPr>
        <w:t xml:space="preserve"> </w:t>
      </w:r>
      <w:r w:rsidRPr="000720B8">
        <w:rPr>
          <w:rFonts w:ascii="Times New Roman" w:eastAsia="Times New Roman" w:hAnsi="Times New Roman" w:cs="Times New Roman"/>
          <w:color w:val="231F1F"/>
          <w:sz w:val="20"/>
        </w:rPr>
        <w:t>in(19)</w:t>
      </w:r>
      <w:r w:rsidRPr="000720B8">
        <w:rPr>
          <w:rFonts w:ascii="Times New Roman" w:eastAsia="宋体" w:hAnsi="Times New Roman" w:cs="Times New Roman"/>
          <w:color w:val="231F1F"/>
          <w:sz w:val="20"/>
        </w:rPr>
        <w:t>由式计算</w:t>
      </w:r>
    </w:p>
    <w:p w14:paraId="44E8ECBE" w14:textId="77777777" w:rsidR="000720B8" w:rsidRPr="000720B8" w:rsidRDefault="000720B8" w:rsidP="000720B8">
      <w:pPr>
        <w:spacing w:before="80"/>
        <w:ind w:left="860"/>
        <w:rPr>
          <w:rFonts w:ascii="Times New Roman" w:hAnsi="Times New Roman" w:cs="Times New Roman"/>
        </w:rPr>
      </w:pPr>
      <w:r w:rsidRPr="000720B8">
        <w:rPr>
          <w:rFonts w:ascii="Times New Roman" w:hAnsi="Times New Roman" w:cs="Times New Roman"/>
          <w:noProof/>
        </w:rPr>
        <w:drawing>
          <wp:inline distT="0" distB="0" distL="0" distR="0" wp14:anchorId="13ED86C9" wp14:editId="1A588CF0">
            <wp:extent cx="2667000" cy="342900"/>
            <wp:effectExtent l="0" t="0" r="0" b="0"/>
            <wp:docPr id="58" name="Drawing 58" descr="FORMULA"/>
            <wp:cNvGraphicFramePr/>
            <a:graphic xmlns:a="http://schemas.openxmlformats.org/drawingml/2006/main">
              <a:graphicData uri="http://schemas.openxmlformats.org/drawingml/2006/picture">
                <pic:pic xmlns:pic="http://schemas.openxmlformats.org/drawingml/2006/picture">
                  <pic:nvPicPr>
                    <pic:cNvPr id="0" name="Picture 58" descr="FORMULA"/>
                    <pic:cNvPicPr>
                      <a:picLocks noChangeAspect="1"/>
                    </pic:cNvPicPr>
                  </pic:nvPicPr>
                  <pic:blipFill>
                    <a:blip r:embed="rId46"/>
                    <a:stretch>
                      <a:fillRect/>
                    </a:stretch>
                  </pic:blipFill>
                  <pic:spPr>
                    <a:xfrm>
                      <a:off x="0" y="0"/>
                      <a:ext cx="2667000" cy="342900"/>
                    </a:xfrm>
                    <a:prstGeom prst="rect">
                      <a:avLst/>
                    </a:prstGeom>
                  </pic:spPr>
                </pic:pic>
              </a:graphicData>
            </a:graphic>
          </wp:inline>
        </w:drawing>
      </w:r>
    </w:p>
    <w:p w14:paraId="36CEFBFB" w14:textId="77777777" w:rsidR="000720B8" w:rsidRPr="000720B8" w:rsidRDefault="000720B8" w:rsidP="000720B8">
      <w:pPr>
        <w:spacing w:before="120"/>
        <w:ind w:right="20"/>
        <w:rPr>
          <w:rFonts w:ascii="Times New Roman" w:hAnsi="Times New Roman" w:cs="Times New Roman"/>
        </w:rPr>
      </w:pPr>
      <w:r w:rsidRPr="000720B8">
        <w:rPr>
          <w:rFonts w:ascii="Times New Roman" w:eastAsia="宋体" w:hAnsi="Times New Roman" w:cs="Times New Roman"/>
          <w:color w:val="231F1F"/>
          <w:sz w:val="20"/>
        </w:rPr>
        <w:t>因此，减速度</w:t>
      </w:r>
      <w:r w:rsidRPr="000E1499">
        <w:rPr>
          <w:rFonts w:ascii="Times New Roman" w:eastAsia="Times New Roman" w:hAnsi="Times New Roman" w:cs="Times New Roman"/>
          <w:i/>
          <w:iCs/>
          <w:color w:val="231F1F"/>
          <w:sz w:val="20"/>
        </w:rPr>
        <w:t>b</w:t>
      </w:r>
      <w:r w:rsidRPr="000E1499">
        <w:rPr>
          <w:rFonts w:ascii="Times New Roman" w:eastAsia="Times New Roman" w:hAnsi="Times New Roman" w:cs="Times New Roman"/>
          <w:i/>
          <w:iCs/>
          <w:color w:val="231F1F"/>
          <w:sz w:val="20"/>
          <w:vertAlign w:val="subscript"/>
        </w:rPr>
        <w:t>n</w:t>
      </w:r>
      <w:r w:rsidRPr="000720B8">
        <w:rPr>
          <w:rFonts w:ascii="Times New Roman" w:eastAsia="宋体" w:hAnsi="Times New Roman" w:cs="Times New Roman"/>
          <w:color w:val="231F1F"/>
          <w:sz w:val="20"/>
        </w:rPr>
        <w:t>是速度</w:t>
      </w:r>
      <w:proofErr w:type="spellStart"/>
      <w:r w:rsidRPr="000E1499">
        <w:rPr>
          <w:rFonts w:ascii="Times New Roman" w:eastAsia="Times New Roman" w:hAnsi="Times New Roman" w:cs="Times New Roman"/>
          <w:i/>
          <w:iCs/>
          <w:color w:val="231F1F"/>
          <w:sz w:val="20"/>
        </w:rPr>
        <w:t>v</w:t>
      </w:r>
      <w:r w:rsidRPr="000E1499">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和位置</w:t>
      </w:r>
      <w:proofErr w:type="spellStart"/>
      <w:r w:rsidRPr="000E1499">
        <w:rPr>
          <w:rFonts w:ascii="Times New Roman" w:eastAsia="Times New Roman" w:hAnsi="Times New Roman" w:cs="Times New Roman"/>
          <w:i/>
          <w:iCs/>
          <w:color w:val="231F1F"/>
          <w:sz w:val="20"/>
        </w:rPr>
        <w:t>s</w:t>
      </w:r>
      <w:r w:rsidRPr="000E1499">
        <w:rPr>
          <w:rFonts w:ascii="Times New Roman" w:eastAsia="Times New Roman" w:hAnsi="Times New Roman" w:cs="Times New Roman"/>
          <w:i/>
          <w:iCs/>
          <w:color w:val="231F1F"/>
          <w:sz w:val="20"/>
          <w:vertAlign w:val="subscript"/>
        </w:rPr>
        <w:t>n</w:t>
      </w:r>
      <w:proofErr w:type="spellEnd"/>
      <w:r w:rsidRPr="000720B8">
        <w:rPr>
          <w:rFonts w:ascii="Times New Roman" w:eastAsia="宋体" w:hAnsi="Times New Roman" w:cs="Times New Roman"/>
          <w:color w:val="231F1F"/>
          <w:sz w:val="20"/>
        </w:rPr>
        <w:t>的光滑函数，有了它，安全跟踪运行约束</w:t>
      </w:r>
      <w:r w:rsidRPr="000720B8">
        <w:rPr>
          <w:rFonts w:ascii="Times New Roman" w:eastAsia="Times New Roman" w:hAnsi="Times New Roman" w:cs="Times New Roman"/>
          <w:color w:val="231F1F"/>
          <w:sz w:val="20"/>
        </w:rPr>
        <w:t>(20)</w:t>
      </w:r>
      <w:r w:rsidRPr="000720B8">
        <w:rPr>
          <w:rFonts w:ascii="Times New Roman" w:eastAsia="宋体" w:hAnsi="Times New Roman" w:cs="Times New Roman"/>
          <w:color w:val="231F1F"/>
          <w:sz w:val="20"/>
        </w:rPr>
        <w:t>可以重写为</w:t>
      </w:r>
      <w:bookmarkStart w:id="8" w:name="OLE_LINK7"/>
    </w:p>
    <w:p w14:paraId="3DA5A68C" w14:textId="77777777" w:rsidR="000720B8" w:rsidRPr="000720B8" w:rsidRDefault="000720B8" w:rsidP="000720B8">
      <w:pPr>
        <w:spacing w:before="120"/>
        <w:ind w:left="1060"/>
        <w:rPr>
          <w:rFonts w:ascii="Times New Roman" w:hAnsi="Times New Roman" w:cs="Times New Roman"/>
        </w:rPr>
      </w:pPr>
      <w:r w:rsidRPr="000720B8">
        <w:rPr>
          <w:rFonts w:ascii="Times New Roman" w:hAnsi="Times New Roman" w:cs="Times New Roman"/>
          <w:noProof/>
        </w:rPr>
        <w:drawing>
          <wp:inline distT="0" distB="0" distL="0" distR="0" wp14:anchorId="52238457" wp14:editId="3798DD71">
            <wp:extent cx="2540000" cy="342900"/>
            <wp:effectExtent l="0" t="0" r="0" b="0"/>
            <wp:docPr id="60" name="Drawing 60" descr="FORMULA"/>
            <wp:cNvGraphicFramePr/>
            <a:graphic xmlns:a="http://schemas.openxmlformats.org/drawingml/2006/main">
              <a:graphicData uri="http://schemas.openxmlformats.org/drawingml/2006/picture">
                <pic:pic xmlns:pic="http://schemas.openxmlformats.org/drawingml/2006/picture">
                  <pic:nvPicPr>
                    <pic:cNvPr id="0" name="Picture 60" descr="FORMULA"/>
                    <pic:cNvPicPr>
                      <a:picLocks noChangeAspect="1"/>
                    </pic:cNvPicPr>
                  </pic:nvPicPr>
                  <pic:blipFill>
                    <a:blip r:embed="rId47"/>
                    <a:stretch>
                      <a:fillRect/>
                    </a:stretch>
                  </pic:blipFill>
                  <pic:spPr>
                    <a:xfrm>
                      <a:off x="0" y="0"/>
                      <a:ext cx="2540000" cy="342900"/>
                    </a:xfrm>
                    <a:prstGeom prst="rect">
                      <a:avLst/>
                    </a:prstGeom>
                  </pic:spPr>
                </pic:pic>
              </a:graphicData>
            </a:graphic>
          </wp:inline>
        </w:drawing>
      </w:r>
    </w:p>
    <w:p w14:paraId="16F324F3" w14:textId="77777777" w:rsidR="000720B8" w:rsidRPr="00826085" w:rsidRDefault="000720B8" w:rsidP="000720B8">
      <w:pPr>
        <w:spacing w:before="260"/>
        <w:ind w:right="3800"/>
        <w:jc w:val="left"/>
        <w:rPr>
          <w:rFonts w:ascii="Times New Roman" w:hAnsi="Times New Roman" w:cs="Times New Roman"/>
          <w:b/>
          <w:bCs/>
          <w:iCs/>
        </w:rPr>
      </w:pPr>
      <w:r w:rsidRPr="00826085">
        <w:rPr>
          <w:rFonts w:ascii="Times New Roman" w:eastAsia="Times New Roman" w:hAnsi="Times New Roman" w:cs="Times New Roman"/>
          <w:b/>
          <w:bCs/>
          <w:iCs/>
          <w:color w:val="231F1F"/>
          <w:sz w:val="22"/>
        </w:rPr>
        <w:t>D.</w:t>
      </w:r>
      <w:r w:rsidRPr="00826085">
        <w:rPr>
          <w:rFonts w:ascii="Times New Roman" w:eastAsia="宋体" w:hAnsi="Times New Roman" w:cs="Times New Roman"/>
          <w:b/>
          <w:bCs/>
          <w:iCs/>
          <w:color w:val="231F1F"/>
          <w:sz w:val="22"/>
        </w:rPr>
        <w:t xml:space="preserve"> </w:t>
      </w:r>
      <w:r w:rsidRPr="00826085">
        <w:rPr>
          <w:rFonts w:ascii="Times New Roman" w:eastAsia="宋体" w:hAnsi="Times New Roman" w:cs="Times New Roman"/>
          <w:b/>
          <w:bCs/>
          <w:iCs/>
          <w:color w:val="231F1F"/>
          <w:sz w:val="22"/>
        </w:rPr>
        <w:t>速度限制</w:t>
      </w:r>
    </w:p>
    <w:p w14:paraId="08DD3AD3" w14:textId="591A8A85" w:rsidR="000720B8" w:rsidRPr="000720B8" w:rsidRDefault="000720B8" w:rsidP="000720B8">
      <w:pPr>
        <w:spacing w:before="140"/>
        <w:ind w:right="20"/>
        <w:rPr>
          <w:rFonts w:ascii="Times New Roman" w:hAnsi="Times New Roman" w:cs="Times New Roman"/>
        </w:rPr>
      </w:pPr>
      <w:r w:rsidRPr="000720B8">
        <w:rPr>
          <w:rFonts w:ascii="Times New Roman" w:eastAsia="宋体" w:hAnsi="Times New Roman" w:cs="Times New Roman"/>
          <w:color w:val="231F1F"/>
          <w:sz w:val="20"/>
        </w:rPr>
        <w:t>为了平滑速度限制，引入了</w:t>
      </w:r>
      <w:r w:rsidRPr="000720B8">
        <w:rPr>
          <w:rFonts w:ascii="Times New Roman" w:eastAsia="Times New Roman" w:hAnsi="Times New Roman" w:cs="Times New Roman"/>
          <w:color w:val="231F1F"/>
          <w:sz w:val="20"/>
        </w:rPr>
        <w:t>Sigmoid</w:t>
      </w:r>
      <w:r w:rsidRPr="000720B8">
        <w:rPr>
          <w:rFonts w:ascii="Times New Roman" w:eastAsia="宋体" w:hAnsi="Times New Roman" w:cs="Times New Roman"/>
          <w:color w:val="231F1F"/>
          <w:sz w:val="20"/>
        </w:rPr>
        <w:t>激活函数</w:t>
      </w:r>
      <w:r w:rsidRPr="000720B8">
        <w:rPr>
          <w:rFonts w:ascii="Times New Roman" w:eastAsia="Times New Roman" w:hAnsi="Times New Roman" w:cs="Times New Roman"/>
          <w:color w:val="231F1F"/>
          <w:sz w:val="20"/>
        </w:rPr>
        <w:t>(SAF)</w:t>
      </w:r>
      <w:r w:rsidRPr="000720B8">
        <w:rPr>
          <w:rFonts w:ascii="Times New Roman" w:eastAsia="宋体" w:hAnsi="Times New Roman" w:cs="Times New Roman"/>
          <w:color w:val="231F1F"/>
          <w:sz w:val="20"/>
        </w:rPr>
        <w:t>，它能够从</w:t>
      </w:r>
      <w:r w:rsidRPr="000720B8">
        <w:rPr>
          <w:rFonts w:ascii="Times New Roman" w:eastAsia="Times New Roman" w:hAnsi="Times New Roman" w:cs="Times New Roman"/>
          <w:color w:val="231F1F"/>
          <w:sz w:val="20"/>
        </w:rPr>
        <w:t>0</w:t>
      </w:r>
      <w:r w:rsidRPr="000720B8">
        <w:rPr>
          <w:rFonts w:ascii="Times New Roman" w:eastAsia="宋体" w:hAnsi="Times New Roman" w:cs="Times New Roman"/>
          <w:color w:val="231F1F"/>
          <w:sz w:val="20"/>
        </w:rPr>
        <w:t>平滑地增加到</w:t>
      </w:r>
      <w:r w:rsidRPr="000720B8">
        <w:rPr>
          <w:rFonts w:ascii="Times New Roman" w:eastAsia="Times New Roman" w:hAnsi="Times New Roman" w:cs="Times New Roman"/>
          <w:color w:val="231F1F"/>
          <w:sz w:val="20"/>
        </w:rPr>
        <w:t>1</w:t>
      </w:r>
      <w:r w:rsidRPr="000720B8">
        <w:rPr>
          <w:rFonts w:ascii="Times New Roman" w:eastAsia="宋体" w:hAnsi="Times New Roman" w:cs="Times New Roman"/>
          <w:color w:val="231F1F"/>
          <w:sz w:val="20"/>
        </w:rPr>
        <w:t>，如图</w:t>
      </w:r>
      <w:r w:rsidRPr="000720B8">
        <w:rPr>
          <w:rFonts w:ascii="Times New Roman" w:eastAsia="Times New Roman" w:hAnsi="Times New Roman" w:cs="Times New Roman"/>
          <w:color w:val="231F1F"/>
          <w:sz w:val="20"/>
        </w:rPr>
        <w:t>6(a)</w:t>
      </w:r>
      <w:r w:rsidRPr="000720B8">
        <w:rPr>
          <w:rFonts w:ascii="Times New Roman" w:eastAsia="宋体" w:hAnsi="Times New Roman" w:cs="Times New Roman"/>
          <w:color w:val="231F1F"/>
          <w:sz w:val="20"/>
        </w:rPr>
        <w:t>所示。因此，相邻的限速</w:t>
      </w:r>
      <w:proofErr w:type="spellStart"/>
      <w:r w:rsidRPr="004E29F1">
        <w:rPr>
          <w:rFonts w:ascii="Times New Roman" w:eastAsia="Times New Roman" w:hAnsi="Times New Roman" w:cs="Times New Roman"/>
          <w:i/>
          <w:iCs/>
          <w:color w:val="231F1F"/>
          <w:sz w:val="20"/>
        </w:rPr>
        <w:t>h</w:t>
      </w:r>
      <w:r w:rsidRPr="004E29F1">
        <w:rPr>
          <w:rFonts w:ascii="Times New Roman" w:eastAsia="Times New Roman" w:hAnsi="Times New Roman" w:cs="Times New Roman"/>
          <w:i/>
          <w:iCs/>
          <w:color w:val="231F1F"/>
          <w:sz w:val="20"/>
          <w:vertAlign w:val="subscript"/>
        </w:rPr>
        <w:t>k</w:t>
      </w:r>
      <w:proofErr w:type="spellEnd"/>
      <w:r w:rsidRPr="000720B8">
        <w:rPr>
          <w:rFonts w:ascii="Times New Roman" w:eastAsia="宋体" w:hAnsi="Times New Roman" w:cs="Times New Roman"/>
          <w:color w:val="231F1F"/>
          <w:sz w:val="20"/>
        </w:rPr>
        <w:t>和</w:t>
      </w:r>
      <w:r w:rsidRPr="004E29F1">
        <w:rPr>
          <w:rFonts w:ascii="Times New Roman" w:eastAsia="Times New Roman" w:hAnsi="Times New Roman" w:cs="Times New Roman"/>
          <w:i/>
          <w:iCs/>
          <w:color w:val="231F1F"/>
          <w:sz w:val="20"/>
        </w:rPr>
        <w:t>h</w:t>
      </w:r>
      <w:r w:rsidRPr="004E29F1">
        <w:rPr>
          <w:rFonts w:ascii="Times New Roman" w:eastAsia="Times New Roman" w:hAnsi="Times New Roman" w:cs="Times New Roman"/>
          <w:i/>
          <w:iCs/>
          <w:color w:val="231F1F"/>
          <w:sz w:val="20"/>
          <w:vertAlign w:val="subscript"/>
        </w:rPr>
        <w:t>k+1</w:t>
      </w:r>
      <w:r w:rsidRPr="000720B8">
        <w:rPr>
          <w:rFonts w:ascii="Times New Roman" w:eastAsia="宋体" w:hAnsi="Times New Roman" w:cs="Times New Roman"/>
          <w:color w:val="231F1F"/>
          <w:sz w:val="20"/>
        </w:rPr>
        <w:t>可以通过决定一些参数来连接</w:t>
      </w:r>
    </w:p>
    <w:p w14:paraId="2A265B23" w14:textId="44A4F48B" w:rsidR="000720B8" w:rsidRDefault="000720B8" w:rsidP="000720B8">
      <w:pPr>
        <w:spacing w:before="100"/>
        <w:ind w:left="1140"/>
        <w:rPr>
          <w:rFonts w:ascii="Times New Roman" w:hAnsi="Times New Roman" w:cs="Times New Roman"/>
        </w:rPr>
      </w:pPr>
      <w:r w:rsidRPr="000720B8">
        <w:rPr>
          <w:rFonts w:ascii="Times New Roman" w:hAnsi="Times New Roman" w:cs="Times New Roman"/>
          <w:noProof/>
        </w:rPr>
        <w:drawing>
          <wp:inline distT="0" distB="0" distL="0" distR="0" wp14:anchorId="7E73F7BD" wp14:editId="41F3F6A3">
            <wp:extent cx="2489200" cy="330200"/>
            <wp:effectExtent l="0" t="0" r="0" b="0"/>
            <wp:docPr id="62" name="Drawing 62" descr="FORMULA"/>
            <wp:cNvGraphicFramePr/>
            <a:graphic xmlns:a="http://schemas.openxmlformats.org/drawingml/2006/main">
              <a:graphicData uri="http://schemas.openxmlformats.org/drawingml/2006/picture">
                <pic:pic xmlns:pic="http://schemas.openxmlformats.org/drawingml/2006/picture">
                  <pic:nvPicPr>
                    <pic:cNvPr id="0" name="Picture 62" descr="FORMULA"/>
                    <pic:cNvPicPr>
                      <a:picLocks noChangeAspect="1"/>
                    </pic:cNvPicPr>
                  </pic:nvPicPr>
                  <pic:blipFill>
                    <a:blip r:embed="rId48"/>
                    <a:stretch>
                      <a:fillRect/>
                    </a:stretch>
                  </pic:blipFill>
                  <pic:spPr>
                    <a:xfrm>
                      <a:off x="0" y="0"/>
                      <a:ext cx="2489200" cy="330200"/>
                    </a:xfrm>
                    <a:prstGeom prst="rect">
                      <a:avLst/>
                    </a:prstGeom>
                  </pic:spPr>
                </pic:pic>
              </a:graphicData>
            </a:graphic>
          </wp:inline>
        </w:drawing>
      </w:r>
    </w:p>
    <w:p w14:paraId="2304F3CC" w14:textId="77777777" w:rsidR="000720B8" w:rsidRPr="000720B8" w:rsidRDefault="000720B8" w:rsidP="000720B8">
      <w:pPr>
        <w:pBdr>
          <w:top w:val="single" w:sz="0" w:space="27" w:color="FFFFFF"/>
        </w:pBdr>
        <w:ind w:left="560"/>
        <w:rPr>
          <w:rFonts w:ascii="Times New Roman" w:hAnsi="Times New Roman" w:cs="Times New Roman"/>
        </w:rPr>
      </w:pPr>
      <w:r w:rsidRPr="000720B8">
        <w:rPr>
          <w:rFonts w:ascii="Times New Roman" w:hAnsi="Times New Roman" w:cs="Times New Roman"/>
          <w:noProof/>
        </w:rPr>
        <w:drawing>
          <wp:inline distT="0" distB="0" distL="0" distR="0" wp14:anchorId="22E65268" wp14:editId="78F41773">
            <wp:extent cx="2476500" cy="965200"/>
            <wp:effectExtent l="0" t="0" r="0" b="0"/>
            <wp:docPr id="63" name="Drawing 63" descr="IMAGE"/>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pic:cNvPicPr>
                  </pic:nvPicPr>
                  <pic:blipFill>
                    <a:blip r:embed="rId49"/>
                    <a:stretch>
                      <a:fillRect/>
                    </a:stretch>
                  </pic:blipFill>
                  <pic:spPr>
                    <a:xfrm>
                      <a:off x="0" y="0"/>
                      <a:ext cx="2476500" cy="965200"/>
                    </a:xfrm>
                    <a:prstGeom prst="rect">
                      <a:avLst/>
                    </a:prstGeom>
                  </pic:spPr>
                </pic:pic>
              </a:graphicData>
            </a:graphic>
          </wp:inline>
        </w:drawing>
      </w:r>
    </w:p>
    <w:p w14:paraId="1009A29E" w14:textId="769044B6" w:rsidR="000720B8" w:rsidRPr="000720B8" w:rsidRDefault="000720B8" w:rsidP="000E1499">
      <w:pPr>
        <w:spacing w:before="200"/>
        <w:ind w:right="2300"/>
        <w:jc w:val="center"/>
        <w:rPr>
          <w:rFonts w:ascii="Times New Roman" w:hAnsi="Times New Roman" w:cs="Times New Roman"/>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6</w:t>
      </w:r>
      <w:r w:rsidR="000E1499">
        <w:rPr>
          <w:rFonts w:ascii="Times New Roman" w:eastAsia="宋体" w:hAnsi="Times New Roman" w:cs="Times New Roman" w:hint="eastAsia"/>
          <w:color w:val="231F1F"/>
          <w:sz w:val="14"/>
        </w:rPr>
        <w:t xml:space="preserve"> </w:t>
      </w:r>
      <w:r w:rsidR="000E1499">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SAF</w:t>
      </w:r>
      <w:r w:rsidRPr="000720B8">
        <w:rPr>
          <w:rFonts w:ascii="Times New Roman" w:eastAsia="宋体" w:hAnsi="Times New Roman" w:cs="Times New Roman"/>
          <w:color w:val="231F1F"/>
          <w:sz w:val="14"/>
        </w:rPr>
        <w:t>应用于限速</w:t>
      </w:r>
    </w:p>
    <w:p w14:paraId="4D784625" w14:textId="77777777" w:rsidR="000720B8" w:rsidRPr="000720B8" w:rsidRDefault="000720B8" w:rsidP="000720B8">
      <w:pPr>
        <w:spacing w:before="360"/>
        <w:ind w:right="40"/>
        <w:rPr>
          <w:rFonts w:ascii="Times New Roman" w:hAnsi="Times New Roman" w:cs="Times New Roman"/>
        </w:rPr>
      </w:pPr>
      <w:r w:rsidRPr="000720B8">
        <w:rPr>
          <w:rFonts w:ascii="Times New Roman" w:eastAsia="宋体" w:hAnsi="Times New Roman" w:cs="Times New Roman"/>
          <w:color w:val="231F1F"/>
          <w:sz w:val="20"/>
        </w:rPr>
        <w:t>图</w:t>
      </w:r>
      <w:r w:rsidRPr="000720B8">
        <w:rPr>
          <w:rFonts w:ascii="Times New Roman" w:eastAsia="Times New Roman" w:hAnsi="Times New Roman" w:cs="Times New Roman"/>
          <w:color w:val="231F1F"/>
          <w:sz w:val="20"/>
        </w:rPr>
        <w:t>6(b)</w:t>
      </w:r>
      <w:r w:rsidRPr="000720B8">
        <w:rPr>
          <w:rFonts w:ascii="Times New Roman" w:eastAsia="宋体" w:hAnsi="Times New Roman" w:cs="Times New Roman"/>
          <w:color w:val="231F1F"/>
          <w:sz w:val="20"/>
        </w:rPr>
        <w:t>表明，</w:t>
      </w:r>
      <w:r w:rsidRPr="000720B8">
        <w:rPr>
          <w:rFonts w:ascii="Times New Roman" w:eastAsia="Times New Roman" w:hAnsi="Times New Roman" w:cs="Times New Roman"/>
          <w:color w:val="231F1F"/>
          <w:sz w:val="20"/>
        </w:rPr>
        <w:t>SAF</w:t>
      </w:r>
      <w:r w:rsidRPr="000720B8">
        <w:rPr>
          <w:rFonts w:ascii="Times New Roman" w:eastAsia="宋体" w:hAnsi="Times New Roman" w:cs="Times New Roman"/>
          <w:color w:val="231F1F"/>
          <w:sz w:val="20"/>
        </w:rPr>
        <w:t>拟合改变了两个区域的可行区域。如图</w:t>
      </w:r>
      <w:r w:rsidRPr="000720B8">
        <w:rPr>
          <w:rFonts w:ascii="Times New Roman" w:eastAsia="Times New Roman" w:hAnsi="Times New Roman" w:cs="Times New Roman"/>
          <w:color w:val="231F1F"/>
          <w:sz w:val="20"/>
        </w:rPr>
        <w:t>6(b)</w:t>
      </w:r>
      <w:r w:rsidRPr="000720B8">
        <w:rPr>
          <w:rFonts w:ascii="Times New Roman" w:eastAsia="宋体" w:hAnsi="Times New Roman" w:cs="Times New Roman"/>
          <w:color w:val="231F1F"/>
          <w:sz w:val="20"/>
        </w:rPr>
        <w:t>所示，当限速从一个较低的值变为一个较高的值时，绿区应该对最优解没有影响，因为列车即使使用最大功率也很难到达绿区。</w:t>
      </w:r>
      <w:r w:rsidRPr="00D81F04">
        <w:rPr>
          <w:rFonts w:ascii="Times New Roman" w:eastAsia="宋体" w:hAnsi="Times New Roman" w:cs="Times New Roman"/>
          <w:b/>
          <w:bCs/>
          <w:color w:val="231F1F"/>
          <w:sz w:val="20"/>
        </w:rPr>
        <w:t>然而，在</w:t>
      </w:r>
      <w:r w:rsidRPr="00D81F04">
        <w:rPr>
          <w:rFonts w:ascii="Times New Roman" w:eastAsia="Times New Roman" w:hAnsi="Times New Roman" w:cs="Times New Roman"/>
          <w:b/>
          <w:bCs/>
          <w:color w:val="231F1F"/>
          <w:sz w:val="20"/>
        </w:rPr>
        <w:t>SAF</w:t>
      </w:r>
      <w:r w:rsidRPr="00D81F04">
        <w:rPr>
          <w:rFonts w:ascii="Times New Roman" w:eastAsia="宋体" w:hAnsi="Times New Roman" w:cs="Times New Roman"/>
          <w:b/>
          <w:bCs/>
          <w:color w:val="231F1F"/>
          <w:sz w:val="20"/>
        </w:rPr>
        <w:t>拟合中不可避免的红色区域引入了一个近似，人为地增加了可行集。为了更好地控制近似的范围，即红色区域的面积，</w:t>
      </w:r>
      <w:r w:rsidRPr="00D81F04">
        <w:rPr>
          <w:rFonts w:ascii="Times New Roman" w:eastAsia="Times New Roman" w:hAnsi="Times New Roman" w:cs="Times New Roman"/>
          <w:b/>
          <w:bCs/>
          <w:color w:val="231F1F"/>
          <w:sz w:val="20"/>
        </w:rPr>
        <w:t>SAF</w:t>
      </w:r>
      <w:r w:rsidRPr="00D81F04">
        <w:rPr>
          <w:rFonts w:ascii="Times New Roman" w:eastAsia="宋体" w:hAnsi="Times New Roman" w:cs="Times New Roman"/>
          <w:b/>
          <w:bCs/>
          <w:color w:val="231F1F"/>
          <w:sz w:val="20"/>
        </w:rPr>
        <w:t>向右移动的量与相邻速度限制的差成正比。</w:t>
      </w:r>
      <w:r w:rsidRPr="000720B8">
        <w:rPr>
          <w:rFonts w:ascii="Times New Roman" w:eastAsia="宋体" w:hAnsi="Times New Roman" w:cs="Times New Roman"/>
          <w:color w:val="231F1F"/>
          <w:sz w:val="20"/>
        </w:rPr>
        <w:t>这表示为</w:t>
      </w:r>
    </w:p>
    <w:p w14:paraId="1A27C5CC" w14:textId="77777777" w:rsidR="000720B8" w:rsidRPr="000720B8" w:rsidRDefault="000720B8" w:rsidP="000720B8">
      <w:pPr>
        <w:ind w:left="300"/>
        <w:rPr>
          <w:rFonts w:ascii="Times New Roman" w:hAnsi="Times New Roman" w:cs="Times New Roman"/>
        </w:rPr>
      </w:pPr>
      <w:r w:rsidRPr="000720B8">
        <w:rPr>
          <w:rFonts w:ascii="Times New Roman" w:hAnsi="Times New Roman" w:cs="Times New Roman"/>
          <w:noProof/>
        </w:rPr>
        <w:drawing>
          <wp:inline distT="0" distB="0" distL="0" distR="0" wp14:anchorId="121A76FD" wp14:editId="1C538607">
            <wp:extent cx="3022600" cy="431800"/>
            <wp:effectExtent l="0" t="0" r="0" b="0"/>
            <wp:docPr id="68" name="Drawing 68" descr="FORMULA"/>
            <wp:cNvGraphicFramePr/>
            <a:graphic xmlns:a="http://schemas.openxmlformats.org/drawingml/2006/main">
              <a:graphicData uri="http://schemas.openxmlformats.org/drawingml/2006/picture">
                <pic:pic xmlns:pic="http://schemas.openxmlformats.org/drawingml/2006/picture">
                  <pic:nvPicPr>
                    <pic:cNvPr id="0" name="Picture 68" descr="FORMULA"/>
                    <pic:cNvPicPr>
                      <a:picLocks noChangeAspect="1"/>
                    </pic:cNvPicPr>
                  </pic:nvPicPr>
                  <pic:blipFill>
                    <a:blip r:embed="rId50"/>
                    <a:stretch>
                      <a:fillRect/>
                    </a:stretch>
                  </pic:blipFill>
                  <pic:spPr>
                    <a:xfrm>
                      <a:off x="0" y="0"/>
                      <a:ext cx="3022600" cy="431800"/>
                    </a:xfrm>
                    <a:prstGeom prst="rect">
                      <a:avLst/>
                    </a:prstGeom>
                  </pic:spPr>
                </pic:pic>
              </a:graphicData>
            </a:graphic>
          </wp:inline>
        </w:drawing>
      </w:r>
    </w:p>
    <w:p w14:paraId="02DBDA1C" w14:textId="77777777" w:rsidR="000720B8" w:rsidRPr="000720B8" w:rsidRDefault="000720B8" w:rsidP="000720B8">
      <w:pPr>
        <w:spacing w:before="120"/>
        <w:ind w:right="40"/>
        <w:jc w:val="left"/>
        <w:rPr>
          <w:rFonts w:ascii="Times New Roman" w:hAnsi="Times New Roman" w:cs="Times New Roman"/>
        </w:rPr>
      </w:pPr>
      <w:r w:rsidRPr="000720B8">
        <w:rPr>
          <w:rFonts w:ascii="Times New Roman" w:eastAsia="宋体" w:hAnsi="Times New Roman" w:cs="Times New Roman"/>
          <w:color w:val="231F1F"/>
          <w:sz w:val="20"/>
        </w:rPr>
        <w:t>式中</w:t>
      </w:r>
      <w:proofErr w:type="spellStart"/>
      <w:r w:rsidRPr="000720B8">
        <w:rPr>
          <w:rFonts w:ascii="Times New Roman" w:eastAsia="Times New Roman" w:hAnsi="Times New Roman" w:cs="Times New Roman"/>
          <w:i/>
          <w:color w:val="231F1F"/>
          <w:sz w:val="20"/>
        </w:rPr>
        <w:t>s</w:t>
      </w:r>
      <w:r w:rsidRPr="000720B8">
        <w:rPr>
          <w:rFonts w:ascii="Times New Roman" w:eastAsia="Times New Roman" w:hAnsi="Times New Roman" w:cs="Times New Roman"/>
          <w:color w:val="231F1F"/>
          <w:sz w:val="13"/>
          <w:vertAlign w:val="subscript"/>
        </w:rPr>
        <w:t>c</w:t>
      </w:r>
      <w:r w:rsidRPr="000720B8">
        <w:rPr>
          <w:rFonts w:ascii="Times New Roman" w:eastAsia="Times New Roman" w:hAnsi="Times New Roman" w:cs="Times New Roman"/>
          <w:i/>
          <w:color w:val="231F1F"/>
          <w:sz w:val="13"/>
          <w:vertAlign w:val="subscript"/>
        </w:rPr>
        <w:t>,k</w:t>
      </w:r>
      <w:proofErr w:type="spellEnd"/>
      <w:r w:rsidRPr="000720B8">
        <w:rPr>
          <w:rFonts w:ascii="Times New Roman" w:eastAsia="宋体" w:hAnsi="Times New Roman" w:cs="Times New Roman"/>
          <w:color w:val="231F1F"/>
          <w:sz w:val="20"/>
        </w:rPr>
        <w:t>、</w:t>
      </w:r>
      <w:r w:rsidRPr="000720B8">
        <w:rPr>
          <w:rFonts w:ascii="Times New Roman" w:eastAsia="Times New Roman" w:hAnsi="Times New Roman" w:cs="Times New Roman"/>
          <w:i/>
          <w:color w:val="231F1F"/>
          <w:sz w:val="20"/>
        </w:rPr>
        <w:t>s</w:t>
      </w:r>
      <w:r w:rsidRPr="000720B8">
        <w:rPr>
          <w:rFonts w:ascii="Times New Roman" w:eastAsia="Times New Roman" w:hAnsi="Times New Roman" w:cs="Times New Roman"/>
          <w:color w:val="231F1F"/>
          <w:sz w:val="13"/>
          <w:vertAlign w:val="subscript"/>
        </w:rPr>
        <w:t>0</w:t>
      </w:r>
      <w:r w:rsidRPr="000720B8">
        <w:rPr>
          <w:rFonts w:ascii="Times New Roman" w:eastAsia="Times New Roman" w:hAnsi="Times New Roman" w:cs="Times New Roman"/>
          <w:i/>
          <w:color w:val="231F1F"/>
          <w:sz w:val="13"/>
          <w:vertAlign w:val="subscript"/>
        </w:rPr>
        <w:t>,k</w:t>
      </w:r>
      <w:r w:rsidRPr="000720B8">
        <w:rPr>
          <w:rFonts w:ascii="Times New Roman" w:eastAsia="宋体" w:hAnsi="Times New Roman" w:cs="Times New Roman"/>
          <w:color w:val="231F1F"/>
          <w:sz w:val="20"/>
        </w:rPr>
        <w:t>为</w:t>
      </w:r>
      <w:r w:rsidRPr="000720B8">
        <w:rPr>
          <w:rFonts w:ascii="Times New Roman" w:eastAsia="Times New Roman" w:hAnsi="Times New Roman" w:cs="Times New Roman"/>
          <w:color w:val="231F1F"/>
          <w:sz w:val="20"/>
        </w:rPr>
        <w:t>SAF</w:t>
      </w:r>
      <w:r w:rsidRPr="000720B8">
        <w:rPr>
          <w:rFonts w:ascii="Times New Roman" w:eastAsia="宋体" w:hAnsi="Times New Roman" w:cs="Times New Roman"/>
          <w:color w:val="231F1F"/>
          <w:sz w:val="20"/>
        </w:rPr>
        <w:t>中点和限速开关点位置，</w:t>
      </w:r>
      <w:r w:rsidRPr="000720B8">
        <w:rPr>
          <w:rFonts w:ascii="Times New Roman" w:eastAsia="Times New Roman" w:hAnsi="Times New Roman" w:cs="Times New Roman"/>
          <w:color w:val="231F1F"/>
          <w:sz w:val="20"/>
        </w:rPr>
        <w:t>a</w:t>
      </w:r>
      <w:r w:rsidRPr="000720B8">
        <w:rPr>
          <w:rFonts w:ascii="Times New Roman" w:eastAsia="宋体" w:hAnsi="Times New Roman" w:cs="Times New Roman"/>
          <w:color w:val="231F1F"/>
          <w:sz w:val="20"/>
        </w:rPr>
        <w:t>、</w:t>
      </w:r>
      <w:r w:rsidRPr="000720B8">
        <w:rPr>
          <w:rFonts w:ascii="Times New Roman" w:eastAsia="宋体" w:hAnsi="Times New Roman" w:cs="Times New Roman"/>
          <w:color w:val="231F1F"/>
          <w:sz w:val="20"/>
        </w:rPr>
        <w:t>ε</w:t>
      </w:r>
      <w:r w:rsidRPr="000720B8">
        <w:rPr>
          <w:rFonts w:ascii="Times New Roman" w:eastAsia="宋体" w:hAnsi="Times New Roman" w:cs="Times New Roman"/>
          <w:color w:val="231F1F"/>
          <w:sz w:val="20"/>
        </w:rPr>
        <w:t>为常系数。</w:t>
      </w:r>
    </w:p>
    <w:p w14:paraId="474B2416" w14:textId="4E3D59FB" w:rsidR="000720B8" w:rsidRPr="000720B8" w:rsidRDefault="000720B8" w:rsidP="000720B8">
      <w:pPr>
        <w:spacing w:before="40"/>
        <w:ind w:right="40"/>
        <w:jc w:val="left"/>
        <w:rPr>
          <w:rFonts w:ascii="Times New Roman" w:hAnsi="Times New Roman" w:cs="Times New Roman"/>
        </w:rPr>
      </w:pPr>
      <w:r w:rsidRPr="000720B8">
        <w:rPr>
          <w:rFonts w:ascii="Times New Roman" w:eastAsia="宋体" w:hAnsi="Times New Roman" w:cs="Times New Roman"/>
          <w:color w:val="231F1F"/>
          <w:sz w:val="20"/>
        </w:rPr>
        <w:t>在此基础上，拟合</w:t>
      </w:r>
      <w:r w:rsidRPr="000720B8">
        <w:rPr>
          <w:rFonts w:ascii="Times New Roman" w:eastAsia="Times New Roman" w:hAnsi="Times New Roman" w:cs="Times New Roman"/>
          <w:color w:val="231F1F"/>
          <w:sz w:val="20"/>
        </w:rPr>
        <w:t>k</w:t>
      </w:r>
      <w:proofErr w:type="gramStart"/>
      <w:r w:rsidRPr="000720B8">
        <w:rPr>
          <w:rFonts w:ascii="Times New Roman" w:eastAsia="宋体" w:hAnsi="Times New Roman" w:cs="Times New Roman"/>
          <w:color w:val="231F1F"/>
          <w:sz w:val="20"/>
        </w:rPr>
        <w:t>段线限速</w:t>
      </w:r>
      <w:proofErr w:type="gramEnd"/>
      <w:r w:rsidRPr="000720B8">
        <w:rPr>
          <w:rFonts w:ascii="Times New Roman" w:eastAsia="宋体" w:hAnsi="Times New Roman" w:cs="Times New Roman"/>
          <w:color w:val="231F1F"/>
          <w:sz w:val="20"/>
        </w:rPr>
        <w:t>可统一为一个函数，其中</w:t>
      </w:r>
      <w:r w:rsidR="00826085">
        <w:rPr>
          <w:rFonts w:asciiTheme="minorEastAsia" w:hAnsiTheme="minorEastAsia" w:cs="Times New Roman" w:hint="eastAsia"/>
          <w:color w:val="231F1F"/>
          <w:sz w:val="20"/>
        </w:rPr>
        <w:t>SAF</w:t>
      </w:r>
      <w:r w:rsidRPr="000720B8">
        <w:rPr>
          <w:rFonts w:ascii="Times New Roman" w:eastAsia="宋体" w:hAnsi="Times New Roman" w:cs="Times New Roman"/>
          <w:color w:val="231F1F"/>
          <w:sz w:val="20"/>
        </w:rPr>
        <w:t>和为</w:t>
      </w:r>
    </w:p>
    <w:p w14:paraId="28B43783" w14:textId="77777777" w:rsidR="000720B8" w:rsidRPr="000720B8" w:rsidRDefault="000720B8" w:rsidP="000720B8">
      <w:pPr>
        <w:spacing w:before="80"/>
        <w:ind w:left="980"/>
        <w:rPr>
          <w:rFonts w:ascii="Times New Roman" w:hAnsi="Times New Roman" w:cs="Times New Roman"/>
        </w:rPr>
      </w:pPr>
      <w:r w:rsidRPr="000720B8">
        <w:rPr>
          <w:rFonts w:ascii="Times New Roman" w:hAnsi="Times New Roman" w:cs="Times New Roman"/>
          <w:noProof/>
        </w:rPr>
        <w:drawing>
          <wp:inline distT="0" distB="0" distL="0" distR="0" wp14:anchorId="4B498446" wp14:editId="5E644114">
            <wp:extent cx="2590800" cy="419100"/>
            <wp:effectExtent l="0" t="0" r="0" b="0"/>
            <wp:docPr id="70" name="Drawing 70" descr="FORMULA"/>
            <wp:cNvGraphicFramePr/>
            <a:graphic xmlns:a="http://schemas.openxmlformats.org/drawingml/2006/main">
              <a:graphicData uri="http://schemas.openxmlformats.org/drawingml/2006/picture">
                <pic:pic xmlns:pic="http://schemas.openxmlformats.org/drawingml/2006/picture">
                  <pic:nvPicPr>
                    <pic:cNvPr id="0" name="Picture 70" descr="FORMULA"/>
                    <pic:cNvPicPr>
                      <a:picLocks noChangeAspect="1"/>
                    </pic:cNvPicPr>
                  </pic:nvPicPr>
                  <pic:blipFill>
                    <a:blip r:embed="rId51"/>
                    <a:stretch>
                      <a:fillRect/>
                    </a:stretch>
                  </pic:blipFill>
                  <pic:spPr>
                    <a:xfrm>
                      <a:off x="0" y="0"/>
                      <a:ext cx="2590800" cy="419100"/>
                    </a:xfrm>
                    <a:prstGeom prst="rect">
                      <a:avLst/>
                    </a:prstGeom>
                  </pic:spPr>
                </pic:pic>
              </a:graphicData>
            </a:graphic>
          </wp:inline>
        </w:drawing>
      </w:r>
    </w:p>
    <w:p w14:paraId="24C26D11" w14:textId="75576A28" w:rsidR="000720B8" w:rsidRDefault="000720B8" w:rsidP="000720B8">
      <w:pPr>
        <w:spacing w:before="120"/>
        <w:ind w:right="40"/>
        <w:rPr>
          <w:rFonts w:ascii="Times New Roman" w:eastAsia="宋体" w:hAnsi="Times New Roman" w:cs="Times New Roman"/>
          <w:color w:val="231F1F"/>
          <w:sz w:val="20"/>
        </w:rPr>
      </w:pPr>
      <w:r w:rsidRPr="000720B8">
        <w:rPr>
          <w:rFonts w:ascii="Times New Roman" w:eastAsia="宋体" w:hAnsi="Times New Roman" w:cs="Times New Roman"/>
          <w:color w:val="231F1F"/>
          <w:sz w:val="20"/>
        </w:rPr>
        <w:t>通过该方法平滑的</w:t>
      </w:r>
      <w:r w:rsidRPr="000720B8">
        <w:rPr>
          <w:rFonts w:ascii="Times New Roman" w:eastAsia="Times New Roman" w:hAnsi="Times New Roman" w:cs="Times New Roman"/>
          <w:color w:val="231F1F"/>
          <w:sz w:val="20"/>
        </w:rPr>
        <w:t>4</w:t>
      </w:r>
      <w:r w:rsidRPr="000720B8">
        <w:rPr>
          <w:rFonts w:ascii="Times New Roman" w:eastAsia="宋体" w:hAnsi="Times New Roman" w:cs="Times New Roman"/>
          <w:color w:val="231F1F"/>
          <w:sz w:val="20"/>
        </w:rPr>
        <w:t>段线速度限制如图</w:t>
      </w:r>
      <w:r w:rsidRPr="000720B8">
        <w:rPr>
          <w:rFonts w:ascii="Times New Roman" w:eastAsia="Times New Roman" w:hAnsi="Times New Roman" w:cs="Times New Roman"/>
          <w:color w:val="231F1F"/>
          <w:sz w:val="20"/>
        </w:rPr>
        <w:t>7</w:t>
      </w:r>
      <w:r w:rsidRPr="000720B8">
        <w:rPr>
          <w:rFonts w:ascii="Times New Roman" w:eastAsia="宋体" w:hAnsi="Times New Roman" w:cs="Times New Roman"/>
          <w:color w:val="231F1F"/>
          <w:sz w:val="20"/>
        </w:rPr>
        <w:t>所示。可以观察到，拟合误差仅存在于限速开关点附近，即前面提到的绿色和红色区域。前者表现为负误差，后者表现为正误差。</w:t>
      </w:r>
      <w:r w:rsidRPr="000720B8">
        <w:rPr>
          <w:rFonts w:ascii="Times New Roman" w:eastAsia="Times New Roman" w:hAnsi="Times New Roman" w:cs="Times New Roman"/>
          <w:color w:val="231F1F"/>
          <w:sz w:val="20"/>
        </w:rPr>
        <w:t>SAF</w:t>
      </w:r>
      <w:r w:rsidRPr="000720B8">
        <w:rPr>
          <w:rFonts w:ascii="Times New Roman" w:eastAsia="宋体" w:hAnsi="Times New Roman" w:cs="Times New Roman"/>
          <w:color w:val="231F1F"/>
          <w:sz w:val="20"/>
        </w:rPr>
        <w:t>参数的设置使得拟合误差对最优控制策略的影响不显著。</w:t>
      </w:r>
    </w:p>
    <w:p w14:paraId="020C7077" w14:textId="77777777" w:rsidR="004E29F1" w:rsidRPr="000720B8" w:rsidRDefault="004E29F1" w:rsidP="004E29F1">
      <w:pPr>
        <w:spacing w:before="220"/>
        <w:ind w:left="540"/>
        <w:rPr>
          <w:rFonts w:ascii="Times New Roman" w:hAnsi="Times New Roman" w:cs="Times New Roman"/>
        </w:rPr>
      </w:pPr>
      <w:r w:rsidRPr="000720B8">
        <w:rPr>
          <w:rFonts w:ascii="Times New Roman" w:hAnsi="Times New Roman" w:cs="Times New Roman"/>
          <w:noProof/>
        </w:rPr>
        <w:drawing>
          <wp:inline distT="0" distB="0" distL="0" distR="0" wp14:anchorId="59E5D247" wp14:editId="60C0D56B">
            <wp:extent cx="2489200" cy="1397000"/>
            <wp:effectExtent l="0" t="0" r="0" b="0"/>
            <wp:docPr id="66" name="Drawing 66" descr="IMAGE"/>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pic:cNvPicPr>
                  </pic:nvPicPr>
                  <pic:blipFill>
                    <a:blip r:embed="rId52"/>
                    <a:stretch>
                      <a:fillRect/>
                    </a:stretch>
                  </pic:blipFill>
                  <pic:spPr>
                    <a:xfrm>
                      <a:off x="0" y="0"/>
                      <a:ext cx="2489200" cy="1397000"/>
                    </a:xfrm>
                    <a:prstGeom prst="rect">
                      <a:avLst/>
                    </a:prstGeom>
                  </pic:spPr>
                </pic:pic>
              </a:graphicData>
            </a:graphic>
          </wp:inline>
        </w:drawing>
      </w:r>
    </w:p>
    <w:p w14:paraId="35907605" w14:textId="7D9FD58B" w:rsidR="004E29F1" w:rsidRPr="004E29F1" w:rsidRDefault="004E29F1" w:rsidP="004E29F1">
      <w:pPr>
        <w:spacing w:before="220"/>
        <w:ind w:right="2660"/>
        <w:jc w:val="center"/>
        <w:rPr>
          <w:rFonts w:ascii="Times New Roman" w:hAnsi="Times New Roman" w:cs="Times New Roman"/>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7</w:t>
      </w:r>
      <w:r>
        <w:rPr>
          <w:rFonts w:ascii="Times New Roman" w:eastAsia="宋体" w:hAnsi="Times New Roman" w:cs="Times New Roman" w:hint="eastAsia"/>
          <w:color w:val="231F1F"/>
          <w:sz w:val="14"/>
        </w:rPr>
        <w:t xml:space="preserve"> </w:t>
      </w:r>
      <w:r>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装有</w:t>
      </w:r>
      <w:r w:rsidRPr="000720B8">
        <w:rPr>
          <w:rFonts w:ascii="Times New Roman" w:eastAsia="Times New Roman" w:hAnsi="Times New Roman" w:cs="Times New Roman"/>
          <w:color w:val="231F1F"/>
          <w:sz w:val="14"/>
        </w:rPr>
        <w:t>SAF</w:t>
      </w:r>
      <w:r w:rsidRPr="000720B8">
        <w:rPr>
          <w:rFonts w:ascii="Times New Roman" w:eastAsia="宋体" w:hAnsi="Times New Roman" w:cs="Times New Roman"/>
          <w:color w:val="231F1F"/>
          <w:sz w:val="14"/>
        </w:rPr>
        <w:t>的速度限制</w:t>
      </w:r>
    </w:p>
    <w:p w14:paraId="51DEDBCC" w14:textId="41BB37D1" w:rsidR="000720B8" w:rsidRPr="00826085" w:rsidRDefault="000720B8" w:rsidP="004E29F1">
      <w:pPr>
        <w:spacing w:before="280"/>
        <w:jc w:val="left"/>
        <w:rPr>
          <w:rFonts w:ascii="Times New Roman" w:hAnsi="Times New Roman" w:cs="Times New Roman"/>
          <w:b/>
          <w:bCs/>
          <w:iCs/>
        </w:rPr>
      </w:pPr>
      <w:r w:rsidRPr="00826085">
        <w:rPr>
          <w:rFonts w:ascii="Times New Roman" w:eastAsia="Times New Roman" w:hAnsi="Times New Roman" w:cs="Times New Roman"/>
          <w:b/>
          <w:bCs/>
          <w:iCs/>
          <w:color w:val="231F1F"/>
          <w:sz w:val="22"/>
        </w:rPr>
        <w:t>E.</w:t>
      </w:r>
      <w:r w:rsidRPr="00826085">
        <w:rPr>
          <w:rFonts w:ascii="Times New Roman" w:eastAsia="宋体" w:hAnsi="Times New Roman" w:cs="Times New Roman"/>
          <w:b/>
          <w:bCs/>
          <w:iCs/>
          <w:color w:val="231F1F"/>
          <w:sz w:val="22"/>
        </w:rPr>
        <w:t xml:space="preserve"> </w:t>
      </w:r>
      <w:r w:rsidRPr="00826085">
        <w:rPr>
          <w:rFonts w:ascii="Times New Roman" w:eastAsia="宋体" w:hAnsi="Times New Roman" w:cs="Times New Roman"/>
          <w:b/>
          <w:bCs/>
          <w:iCs/>
          <w:color w:val="231F1F"/>
          <w:sz w:val="22"/>
        </w:rPr>
        <w:t>列车</w:t>
      </w:r>
      <w:r w:rsidR="004E29F1">
        <w:rPr>
          <w:rFonts w:ascii="Times New Roman" w:eastAsia="宋体" w:hAnsi="Times New Roman" w:cs="Times New Roman" w:hint="eastAsia"/>
          <w:b/>
          <w:bCs/>
          <w:iCs/>
          <w:color w:val="231F1F"/>
          <w:sz w:val="22"/>
        </w:rPr>
        <w:t>牵引功率</w:t>
      </w:r>
    </w:p>
    <w:bookmarkEnd w:id="8"/>
    <w:p w14:paraId="76A36D3A" w14:textId="0C376E92" w:rsidR="007D12CF" w:rsidRPr="000720B8" w:rsidRDefault="000720B8" w:rsidP="007D12CF">
      <w:pPr>
        <w:spacing w:before="360"/>
        <w:ind w:right="20"/>
        <w:rPr>
          <w:rFonts w:ascii="Times New Roman" w:hAnsi="Times New Roman" w:cs="Times New Roman"/>
        </w:rPr>
      </w:pPr>
      <w:r w:rsidRPr="000720B8">
        <w:rPr>
          <w:rFonts w:ascii="Times New Roman" w:eastAsia="Times New Roman" w:hAnsi="Times New Roman" w:cs="Times New Roman"/>
          <w:color w:val="231F1F"/>
          <w:sz w:val="20"/>
        </w:rPr>
        <w:t>(10)</w:t>
      </w:r>
      <w:r w:rsidRPr="000720B8">
        <w:rPr>
          <w:rFonts w:ascii="Times New Roman" w:eastAsia="宋体" w:hAnsi="Times New Roman" w:cs="Times New Roman"/>
          <w:color w:val="231F1F"/>
          <w:sz w:val="20"/>
        </w:rPr>
        <w:t>中的牵引传动系统效率</w:t>
      </w:r>
      <w:bookmarkStart w:id="9" w:name="OLE_LINK8"/>
      <w:proofErr w:type="spellStart"/>
      <w:r w:rsidRPr="00826085">
        <w:rPr>
          <w:rFonts w:ascii="Times New Roman" w:eastAsia="宋体" w:hAnsi="Times New Roman" w:cs="Times New Roman"/>
          <w:i/>
          <w:iCs/>
          <w:color w:val="231F1F"/>
          <w:sz w:val="20"/>
        </w:rPr>
        <w:t>η</w:t>
      </w:r>
      <w:r w:rsidRPr="00826085">
        <w:rPr>
          <w:rFonts w:ascii="Times New Roman" w:eastAsia="Times New Roman" w:hAnsi="Times New Roman" w:cs="Times New Roman"/>
          <w:i/>
          <w:iCs/>
          <w:color w:val="231F1F"/>
          <w:sz w:val="20"/>
          <w:vertAlign w:val="subscript"/>
        </w:rPr>
        <w:t>n</w:t>
      </w:r>
      <w:bookmarkEnd w:id="9"/>
      <w:proofErr w:type="spellEnd"/>
      <w:r w:rsidRPr="000720B8">
        <w:rPr>
          <w:rFonts w:ascii="Times New Roman" w:eastAsia="宋体" w:hAnsi="Times New Roman" w:cs="Times New Roman"/>
          <w:color w:val="231F1F"/>
          <w:sz w:val="20"/>
        </w:rPr>
        <w:t>在现有工程中作为常数处理。由于这种选择，有两个主要的后果。首先，</w:t>
      </w:r>
      <w:r w:rsidRPr="004E29F1">
        <w:rPr>
          <w:rFonts w:ascii="Times New Roman" w:eastAsia="宋体" w:hAnsi="Times New Roman" w:cs="Times New Roman"/>
          <w:b/>
          <w:bCs/>
          <w:color w:val="231F1F"/>
          <w:sz w:val="20"/>
        </w:rPr>
        <w:t>恒定的效率不能很好地表示驱动系统的损耗，其次，列车的电力</w:t>
      </w:r>
      <w:proofErr w:type="spellStart"/>
      <w:r w:rsidRPr="004E29F1">
        <w:rPr>
          <w:rFonts w:ascii="Times New Roman" w:eastAsia="Times New Roman" w:hAnsi="Times New Roman" w:cs="Times New Roman"/>
          <w:b/>
          <w:bCs/>
          <w:i/>
          <w:color w:val="231F1F"/>
          <w:sz w:val="20"/>
        </w:rPr>
        <w:t>P</w:t>
      </w:r>
      <w:r w:rsidRPr="004E29F1">
        <w:rPr>
          <w:rFonts w:ascii="Times New Roman" w:eastAsia="Times New Roman" w:hAnsi="Times New Roman" w:cs="Times New Roman"/>
          <w:b/>
          <w:bCs/>
          <w:color w:val="231F1F"/>
          <w:sz w:val="13"/>
          <w:vertAlign w:val="subscript"/>
        </w:rPr>
        <w:t>e</w:t>
      </w:r>
      <w:r w:rsidRPr="004E29F1">
        <w:rPr>
          <w:rFonts w:ascii="Times New Roman" w:eastAsia="Times New Roman" w:hAnsi="Times New Roman" w:cs="Times New Roman"/>
          <w:b/>
          <w:bCs/>
          <w:i/>
          <w:color w:val="231F1F"/>
          <w:sz w:val="13"/>
          <w:vertAlign w:val="subscript"/>
        </w:rPr>
        <w:t>,n</w:t>
      </w:r>
      <w:proofErr w:type="spellEnd"/>
      <w:r w:rsidRPr="004E29F1">
        <w:rPr>
          <w:rFonts w:ascii="Times New Roman" w:eastAsia="宋体" w:hAnsi="Times New Roman" w:cs="Times New Roman"/>
          <w:b/>
          <w:bCs/>
          <w:color w:val="231F1F"/>
          <w:sz w:val="20"/>
        </w:rPr>
        <w:t>相对于机械功率是</w:t>
      </w:r>
      <w:proofErr w:type="gramStart"/>
      <w:r w:rsidRPr="004E29F1">
        <w:rPr>
          <w:rFonts w:ascii="Times New Roman" w:eastAsia="宋体" w:hAnsi="Times New Roman" w:cs="Times New Roman"/>
          <w:b/>
          <w:bCs/>
          <w:color w:val="231F1F"/>
          <w:sz w:val="20"/>
        </w:rPr>
        <w:t>不</w:t>
      </w:r>
      <w:proofErr w:type="gramEnd"/>
      <w:r w:rsidRPr="004E29F1">
        <w:rPr>
          <w:rFonts w:ascii="Times New Roman" w:eastAsia="宋体" w:hAnsi="Times New Roman" w:cs="Times New Roman"/>
          <w:b/>
          <w:bCs/>
          <w:color w:val="231F1F"/>
          <w:sz w:val="20"/>
        </w:rPr>
        <w:t>可微的</w:t>
      </w:r>
      <w:proofErr w:type="spellStart"/>
      <w:r w:rsidR="007D12CF" w:rsidRPr="004E29F1">
        <w:rPr>
          <w:rFonts w:ascii="Times New Roman" w:eastAsia="Times New Roman" w:hAnsi="Times New Roman" w:cs="Times New Roman"/>
          <w:b/>
          <w:bCs/>
          <w:i/>
          <w:color w:val="231F1F"/>
        </w:rPr>
        <w:t>P</w:t>
      </w:r>
      <w:r w:rsidR="007D12CF" w:rsidRPr="004E29F1">
        <w:rPr>
          <w:rFonts w:ascii="Times New Roman" w:eastAsia="Times New Roman" w:hAnsi="Times New Roman" w:cs="Times New Roman"/>
          <w:b/>
          <w:bCs/>
          <w:color w:val="231F1F"/>
          <w:sz w:val="14"/>
          <w:vertAlign w:val="subscript"/>
        </w:rPr>
        <w:t>m</w:t>
      </w:r>
      <w:r w:rsidR="007D12CF" w:rsidRPr="004E29F1">
        <w:rPr>
          <w:rFonts w:ascii="Times New Roman" w:eastAsia="Times New Roman" w:hAnsi="Times New Roman" w:cs="Times New Roman"/>
          <w:b/>
          <w:bCs/>
          <w:i/>
          <w:color w:val="231F1F"/>
          <w:sz w:val="14"/>
          <w:vertAlign w:val="subscript"/>
        </w:rPr>
        <w:t>,n</w:t>
      </w:r>
      <w:proofErr w:type="spellEnd"/>
      <w:r w:rsidR="007D12CF" w:rsidRPr="004E29F1">
        <w:rPr>
          <w:rFonts w:ascii="Times New Roman" w:eastAsia="宋体" w:hAnsi="Times New Roman" w:cs="Times New Roman"/>
          <w:b/>
          <w:bCs/>
          <w:color w:val="231F1F"/>
        </w:rPr>
        <w:t>，</w:t>
      </w:r>
      <w:r w:rsidR="007D12CF" w:rsidRPr="000720B8">
        <w:rPr>
          <w:rFonts w:ascii="Times New Roman" w:eastAsia="宋体" w:hAnsi="Times New Roman" w:cs="Times New Roman"/>
          <w:color w:val="231F1F"/>
        </w:rPr>
        <w:t>这可能会阻碍快速优化技术的使用。然而，一个现实的效率</w:t>
      </w:r>
      <w:bookmarkStart w:id="10" w:name="OLE_LINK9"/>
      <w:proofErr w:type="spellStart"/>
      <w:r w:rsidR="007D12CF" w:rsidRPr="00826085">
        <w:rPr>
          <w:rFonts w:ascii="Times New Roman" w:eastAsia="宋体" w:hAnsi="Times New Roman" w:cs="Times New Roman"/>
          <w:i/>
          <w:iCs/>
          <w:color w:val="231F1F"/>
          <w:sz w:val="20"/>
        </w:rPr>
        <w:t>η</w:t>
      </w:r>
      <w:r w:rsidR="007D12CF" w:rsidRPr="00826085">
        <w:rPr>
          <w:rFonts w:ascii="Times New Roman" w:eastAsia="Times New Roman" w:hAnsi="Times New Roman" w:cs="Times New Roman"/>
          <w:i/>
          <w:iCs/>
          <w:color w:val="231F1F"/>
          <w:sz w:val="20"/>
          <w:vertAlign w:val="subscript"/>
        </w:rPr>
        <w:t>n</w:t>
      </w:r>
      <w:bookmarkEnd w:id="10"/>
      <w:proofErr w:type="spellEnd"/>
      <w:r w:rsidR="007D12CF" w:rsidRPr="000720B8">
        <w:rPr>
          <w:rFonts w:ascii="Times New Roman" w:eastAsia="宋体" w:hAnsi="Times New Roman" w:cs="Times New Roman"/>
          <w:color w:val="231F1F"/>
        </w:rPr>
        <w:t>是由电机力和列车速度</w:t>
      </w:r>
      <w:r w:rsidR="007D12CF" w:rsidRPr="000720B8">
        <w:rPr>
          <w:rFonts w:ascii="Times New Roman" w:eastAsia="Times New Roman" w:hAnsi="Times New Roman" w:cs="Times New Roman"/>
          <w:color w:val="231F1F"/>
        </w:rPr>
        <w:t>[41]</w:t>
      </w:r>
      <w:r w:rsidR="007D12CF" w:rsidRPr="000720B8">
        <w:rPr>
          <w:rFonts w:ascii="Times New Roman" w:eastAsia="宋体" w:hAnsi="Times New Roman" w:cs="Times New Roman"/>
          <w:color w:val="231F1F"/>
        </w:rPr>
        <w:t>共同决定的。</w:t>
      </w:r>
    </w:p>
    <w:p w14:paraId="76A236CA" w14:textId="70BA92E2" w:rsidR="007D12CF" w:rsidRPr="000720B8" w:rsidRDefault="007D12CF" w:rsidP="007D12CF">
      <w:pPr>
        <w:spacing w:before="40"/>
        <w:ind w:right="20"/>
        <w:rPr>
          <w:rFonts w:ascii="Times New Roman" w:hAnsi="Times New Roman" w:cs="Times New Roman"/>
        </w:rPr>
      </w:pPr>
      <w:r w:rsidRPr="000720B8">
        <w:rPr>
          <w:rFonts w:ascii="Times New Roman" w:eastAsia="宋体" w:hAnsi="Times New Roman" w:cs="Times New Roman"/>
          <w:color w:val="231F1F"/>
        </w:rPr>
        <w:t>作为一个抽象参数，动态效率</w:t>
      </w:r>
      <w:bookmarkStart w:id="11" w:name="OLE_LINK10"/>
      <w:proofErr w:type="spellStart"/>
      <w:r w:rsidRPr="00826085">
        <w:rPr>
          <w:rFonts w:ascii="Times New Roman" w:eastAsia="宋体" w:hAnsi="Times New Roman" w:cs="Times New Roman"/>
          <w:i/>
          <w:iCs/>
          <w:color w:val="231F1F"/>
          <w:sz w:val="20"/>
        </w:rPr>
        <w:t>η</w:t>
      </w:r>
      <w:r w:rsidRPr="00826085">
        <w:rPr>
          <w:rFonts w:ascii="Times New Roman" w:eastAsia="Times New Roman" w:hAnsi="Times New Roman" w:cs="Times New Roman"/>
          <w:i/>
          <w:iCs/>
          <w:color w:val="231F1F"/>
          <w:sz w:val="20"/>
          <w:vertAlign w:val="subscript"/>
        </w:rPr>
        <w:t>n</w:t>
      </w:r>
      <w:bookmarkEnd w:id="11"/>
      <w:proofErr w:type="spellEnd"/>
      <w:r w:rsidRPr="000720B8">
        <w:rPr>
          <w:rFonts w:ascii="Times New Roman" w:eastAsia="宋体" w:hAnsi="Times New Roman" w:cs="Times New Roman"/>
          <w:color w:val="231F1F"/>
        </w:rPr>
        <w:t>不能直接通过测量得到，但列车电功率</w:t>
      </w:r>
      <w:proofErr w:type="spellStart"/>
      <w:r w:rsidRPr="000720B8">
        <w:rPr>
          <w:rFonts w:ascii="Times New Roman" w:eastAsia="Times New Roman" w:hAnsi="Times New Roman" w:cs="Times New Roman"/>
          <w:i/>
          <w:color w:val="231F1F"/>
        </w:rPr>
        <w:t>P</w:t>
      </w:r>
      <w:r w:rsidRPr="000720B8">
        <w:rPr>
          <w:rFonts w:ascii="Times New Roman" w:eastAsia="Times New Roman" w:hAnsi="Times New Roman" w:cs="Times New Roman"/>
          <w:color w:val="231F1F"/>
          <w:sz w:val="14"/>
          <w:vertAlign w:val="subscript"/>
        </w:rPr>
        <w:t>e</w:t>
      </w:r>
      <w:r w:rsidRPr="000720B8">
        <w:rPr>
          <w:rFonts w:ascii="Times New Roman" w:eastAsia="Times New Roman" w:hAnsi="Times New Roman" w:cs="Times New Roman"/>
          <w:i/>
          <w:color w:val="231F1F"/>
          <w:sz w:val="14"/>
          <w:vertAlign w:val="subscript"/>
        </w:rPr>
        <w:t>,n</w:t>
      </w:r>
      <w:proofErr w:type="spellEnd"/>
      <w:r w:rsidRPr="000720B8">
        <w:rPr>
          <w:rFonts w:ascii="Times New Roman" w:eastAsia="宋体" w:hAnsi="Times New Roman" w:cs="Times New Roman"/>
          <w:color w:val="231F1F"/>
        </w:rPr>
        <w:t>可以通过将安装在牵引传动系统逆变器上的车载装置采集的逆变器电流和接触网电压相乘来测量。由于</w:t>
      </w:r>
      <w:proofErr w:type="spellStart"/>
      <w:r w:rsidRPr="000720B8">
        <w:rPr>
          <w:rFonts w:ascii="Times New Roman" w:eastAsia="Times New Roman" w:hAnsi="Times New Roman" w:cs="Times New Roman"/>
          <w:i/>
          <w:color w:val="231F1F"/>
        </w:rPr>
        <w:t>P</w:t>
      </w:r>
      <w:r w:rsidRPr="000720B8">
        <w:rPr>
          <w:rFonts w:ascii="Times New Roman" w:eastAsia="Times New Roman" w:hAnsi="Times New Roman" w:cs="Times New Roman"/>
          <w:color w:val="231F1F"/>
          <w:sz w:val="14"/>
          <w:vertAlign w:val="subscript"/>
        </w:rPr>
        <w:t>m</w:t>
      </w:r>
      <w:r w:rsidRPr="000720B8">
        <w:rPr>
          <w:rFonts w:ascii="Times New Roman" w:eastAsia="Times New Roman" w:hAnsi="Times New Roman" w:cs="Times New Roman"/>
          <w:i/>
          <w:color w:val="231F1F"/>
          <w:sz w:val="14"/>
          <w:vertAlign w:val="subscript"/>
        </w:rPr>
        <w:t>,n</w:t>
      </w:r>
      <w:proofErr w:type="spellEnd"/>
      <w:r w:rsidRPr="000720B8">
        <w:rPr>
          <w:rFonts w:ascii="Times New Roman" w:eastAsia="宋体" w:hAnsi="Times New Roman" w:cs="Times New Roman"/>
          <w:color w:val="231F1F"/>
        </w:rPr>
        <w:t>和</w:t>
      </w:r>
      <w:bookmarkStart w:id="12" w:name="OLE_LINK11"/>
      <w:proofErr w:type="spellStart"/>
      <w:r w:rsidR="00BD0A1B" w:rsidRPr="00826085">
        <w:rPr>
          <w:rFonts w:ascii="Times New Roman" w:eastAsia="宋体" w:hAnsi="Times New Roman" w:cs="Times New Roman"/>
          <w:i/>
          <w:iCs/>
          <w:color w:val="231F1F"/>
          <w:sz w:val="20"/>
        </w:rPr>
        <w:t>η</w:t>
      </w:r>
      <w:r w:rsidR="00BD0A1B" w:rsidRPr="00826085">
        <w:rPr>
          <w:rFonts w:ascii="Times New Roman" w:eastAsia="Times New Roman" w:hAnsi="Times New Roman" w:cs="Times New Roman"/>
          <w:i/>
          <w:iCs/>
          <w:color w:val="231F1F"/>
          <w:sz w:val="20"/>
          <w:vertAlign w:val="subscript"/>
        </w:rPr>
        <w:t>n</w:t>
      </w:r>
      <w:bookmarkEnd w:id="12"/>
      <w:proofErr w:type="spellEnd"/>
      <w:r w:rsidRPr="000720B8">
        <w:rPr>
          <w:rFonts w:ascii="Times New Roman" w:eastAsia="宋体" w:hAnsi="Times New Roman" w:cs="Times New Roman"/>
          <w:color w:val="231F1F"/>
        </w:rPr>
        <w:t>都随电机力和列车速度的变化而变化，因此</w:t>
      </w:r>
      <w:r w:rsidRPr="004E29F1">
        <w:rPr>
          <w:rFonts w:ascii="Times New Roman" w:eastAsia="宋体" w:hAnsi="Times New Roman" w:cs="Times New Roman"/>
          <w:b/>
          <w:bCs/>
          <w:color w:val="231F1F"/>
        </w:rPr>
        <w:t>功率</w:t>
      </w:r>
      <w:proofErr w:type="spellStart"/>
      <w:r w:rsidRPr="004E29F1">
        <w:rPr>
          <w:rFonts w:ascii="Times New Roman" w:eastAsia="Times New Roman" w:hAnsi="Times New Roman" w:cs="Times New Roman"/>
          <w:b/>
          <w:bCs/>
          <w:i/>
          <w:color w:val="231F1F"/>
        </w:rPr>
        <w:t>P</w:t>
      </w:r>
      <w:r w:rsidRPr="004E29F1">
        <w:rPr>
          <w:rFonts w:ascii="Times New Roman" w:eastAsia="Times New Roman" w:hAnsi="Times New Roman" w:cs="Times New Roman"/>
          <w:b/>
          <w:bCs/>
          <w:color w:val="231F1F"/>
          <w:sz w:val="14"/>
          <w:vertAlign w:val="subscript"/>
        </w:rPr>
        <w:t>e</w:t>
      </w:r>
      <w:r w:rsidRPr="004E29F1">
        <w:rPr>
          <w:rFonts w:ascii="Times New Roman" w:eastAsia="Times New Roman" w:hAnsi="Times New Roman" w:cs="Times New Roman"/>
          <w:b/>
          <w:bCs/>
          <w:i/>
          <w:color w:val="231F1F"/>
          <w:sz w:val="14"/>
          <w:vertAlign w:val="subscript"/>
        </w:rPr>
        <w:t>,n</w:t>
      </w:r>
      <w:proofErr w:type="spellEnd"/>
      <w:r w:rsidRPr="004E29F1">
        <w:rPr>
          <w:rFonts w:ascii="Times New Roman" w:eastAsia="宋体" w:hAnsi="Times New Roman" w:cs="Times New Roman"/>
          <w:b/>
          <w:bCs/>
          <w:color w:val="231F1F"/>
        </w:rPr>
        <w:t>可以拟合为</w:t>
      </w:r>
      <w:proofErr w:type="spellStart"/>
      <w:r w:rsidRPr="004E29F1">
        <w:rPr>
          <w:rFonts w:ascii="Times New Roman" w:eastAsia="Times New Roman" w:hAnsi="Times New Roman" w:cs="Times New Roman"/>
          <w:b/>
          <w:bCs/>
          <w:i/>
          <w:iCs/>
          <w:color w:val="231F1F"/>
        </w:rPr>
        <w:t>f</w:t>
      </w:r>
      <w:r w:rsidRPr="004E29F1">
        <w:rPr>
          <w:rFonts w:ascii="Times New Roman" w:eastAsia="Times New Roman" w:hAnsi="Times New Roman" w:cs="Times New Roman"/>
          <w:b/>
          <w:bCs/>
          <w:i/>
          <w:iCs/>
          <w:color w:val="231F1F"/>
          <w:vertAlign w:val="subscript"/>
        </w:rPr>
        <w:t>n</w:t>
      </w:r>
      <w:proofErr w:type="spellEnd"/>
      <w:r w:rsidRPr="004E29F1">
        <w:rPr>
          <w:rFonts w:ascii="Times New Roman" w:eastAsia="宋体" w:hAnsi="Times New Roman" w:cs="Times New Roman"/>
          <w:b/>
          <w:bCs/>
          <w:color w:val="231F1F"/>
        </w:rPr>
        <w:t>和</w:t>
      </w:r>
      <w:proofErr w:type="spellStart"/>
      <w:r w:rsidRPr="004E29F1">
        <w:rPr>
          <w:rFonts w:ascii="Times New Roman" w:eastAsia="Times New Roman" w:hAnsi="Times New Roman" w:cs="Times New Roman"/>
          <w:b/>
          <w:bCs/>
          <w:i/>
          <w:iCs/>
          <w:color w:val="231F1F"/>
        </w:rPr>
        <w:t>v</w:t>
      </w:r>
      <w:r w:rsidRPr="004E29F1">
        <w:rPr>
          <w:rFonts w:ascii="Times New Roman" w:eastAsia="Times New Roman" w:hAnsi="Times New Roman" w:cs="Times New Roman"/>
          <w:b/>
          <w:bCs/>
          <w:i/>
          <w:iCs/>
          <w:color w:val="231F1F"/>
          <w:vertAlign w:val="subscript"/>
        </w:rPr>
        <w:t>n</w:t>
      </w:r>
      <w:proofErr w:type="spellEnd"/>
      <w:r w:rsidRPr="004E29F1">
        <w:rPr>
          <w:rFonts w:ascii="Times New Roman" w:eastAsia="宋体" w:hAnsi="Times New Roman" w:cs="Times New Roman"/>
          <w:b/>
          <w:bCs/>
          <w:color w:val="231F1F"/>
        </w:rPr>
        <w:t>的平滑函数</w:t>
      </w:r>
      <w:r w:rsidRPr="000720B8">
        <w:rPr>
          <w:rFonts w:ascii="Times New Roman" w:eastAsia="宋体" w:hAnsi="Times New Roman" w:cs="Times New Roman"/>
          <w:color w:val="231F1F"/>
        </w:rPr>
        <w:t>。采用</w:t>
      </w:r>
      <w:r w:rsidRPr="000720B8">
        <w:rPr>
          <w:rFonts w:ascii="Times New Roman" w:eastAsia="Times New Roman" w:hAnsi="Times New Roman" w:cs="Times New Roman"/>
          <w:color w:val="231F1F"/>
        </w:rPr>
        <w:lastRenderedPageBreak/>
        <w:t>[42]</w:t>
      </w:r>
      <w:r w:rsidRPr="000720B8">
        <w:rPr>
          <w:rFonts w:ascii="Times New Roman" w:eastAsia="宋体" w:hAnsi="Times New Roman" w:cs="Times New Roman"/>
          <w:color w:val="231F1F"/>
        </w:rPr>
        <w:t>中提出的二阶多项式拟合，表示为</w:t>
      </w:r>
    </w:p>
    <w:p w14:paraId="481CD2CD" w14:textId="77777777" w:rsidR="007D12CF" w:rsidRPr="000720B8" w:rsidRDefault="007D12CF" w:rsidP="007D12CF">
      <w:pPr>
        <w:spacing w:before="100"/>
        <w:ind w:left="1180"/>
        <w:rPr>
          <w:rFonts w:ascii="Times New Roman" w:hAnsi="Times New Roman" w:cs="Times New Roman"/>
        </w:rPr>
      </w:pPr>
      <w:r w:rsidRPr="000720B8">
        <w:rPr>
          <w:rFonts w:ascii="Times New Roman" w:hAnsi="Times New Roman" w:cs="Times New Roman"/>
          <w:noProof/>
        </w:rPr>
        <w:drawing>
          <wp:inline distT="0" distB="0" distL="0" distR="0" wp14:anchorId="0ABB4235" wp14:editId="4CE79417">
            <wp:extent cx="2476500" cy="431800"/>
            <wp:effectExtent l="0" t="0" r="0" b="0"/>
            <wp:docPr id="74" name="Drawing 74" descr="FORMULA"/>
            <wp:cNvGraphicFramePr/>
            <a:graphic xmlns:a="http://schemas.openxmlformats.org/drawingml/2006/main">
              <a:graphicData uri="http://schemas.openxmlformats.org/drawingml/2006/picture">
                <pic:pic xmlns:pic="http://schemas.openxmlformats.org/drawingml/2006/picture">
                  <pic:nvPicPr>
                    <pic:cNvPr id="0" name="Picture 74" descr="FORMULA"/>
                    <pic:cNvPicPr>
                      <a:picLocks noChangeAspect="1"/>
                    </pic:cNvPicPr>
                  </pic:nvPicPr>
                  <pic:blipFill>
                    <a:blip r:embed="rId53"/>
                    <a:stretch>
                      <a:fillRect/>
                    </a:stretch>
                  </pic:blipFill>
                  <pic:spPr>
                    <a:xfrm>
                      <a:off x="0" y="0"/>
                      <a:ext cx="2476500" cy="431800"/>
                    </a:xfrm>
                    <a:prstGeom prst="rect">
                      <a:avLst/>
                    </a:prstGeom>
                  </pic:spPr>
                </pic:pic>
              </a:graphicData>
            </a:graphic>
          </wp:inline>
        </w:drawing>
      </w:r>
    </w:p>
    <w:p w14:paraId="14CFE036" w14:textId="77777777" w:rsidR="007D12CF" w:rsidRPr="000720B8" w:rsidRDefault="007D12CF" w:rsidP="007D12CF">
      <w:pPr>
        <w:spacing w:before="120"/>
        <w:ind w:right="20"/>
        <w:jc w:val="left"/>
        <w:rPr>
          <w:rFonts w:ascii="Times New Roman" w:hAnsi="Times New Roman" w:cs="Times New Roman"/>
        </w:rPr>
      </w:pPr>
      <w:r w:rsidRPr="000720B8">
        <w:rPr>
          <w:rFonts w:ascii="Times New Roman" w:eastAsia="宋体" w:hAnsi="Times New Roman" w:cs="Times New Roman"/>
          <w:color w:val="231F1F"/>
        </w:rPr>
        <w:t>系数</w:t>
      </w:r>
      <w:proofErr w:type="spellStart"/>
      <w:r w:rsidRPr="00BD0A1B">
        <w:rPr>
          <w:rFonts w:ascii="Times New Roman" w:eastAsia="Times New Roman" w:hAnsi="Times New Roman" w:cs="Times New Roman"/>
          <w:i/>
          <w:iCs/>
          <w:color w:val="231F1F"/>
        </w:rPr>
        <w:t>q</w:t>
      </w:r>
      <w:r w:rsidRPr="00BD0A1B">
        <w:rPr>
          <w:rFonts w:ascii="Times New Roman" w:eastAsia="Times New Roman" w:hAnsi="Times New Roman" w:cs="Times New Roman"/>
          <w:i/>
          <w:iCs/>
          <w:color w:val="231F1F"/>
          <w:vertAlign w:val="subscript"/>
        </w:rPr>
        <w:t>ij</w:t>
      </w:r>
      <w:proofErr w:type="spellEnd"/>
      <w:r w:rsidRPr="000720B8">
        <w:rPr>
          <w:rFonts w:ascii="Times New Roman" w:eastAsia="宋体" w:hAnsi="Times New Roman" w:cs="Times New Roman"/>
          <w:color w:val="231F1F"/>
        </w:rPr>
        <w:t xml:space="preserve"> </w:t>
      </w:r>
      <w:r w:rsidRPr="000720B8">
        <w:rPr>
          <w:rFonts w:ascii="Times New Roman" w:eastAsia="Times New Roman" w:hAnsi="Times New Roman" w:cs="Times New Roman"/>
          <w:color w:val="231F1F"/>
        </w:rPr>
        <w:t>in(32)</w:t>
      </w:r>
      <w:r w:rsidRPr="000720B8">
        <w:rPr>
          <w:rFonts w:ascii="Times New Roman" w:eastAsia="宋体" w:hAnsi="Times New Roman" w:cs="Times New Roman"/>
          <w:color w:val="231F1F"/>
        </w:rPr>
        <w:t>可以通过求解约束最小二</w:t>
      </w:r>
      <w:proofErr w:type="gramStart"/>
      <w:r w:rsidRPr="000720B8">
        <w:rPr>
          <w:rFonts w:ascii="Times New Roman" w:eastAsia="宋体" w:hAnsi="Times New Roman" w:cs="Times New Roman"/>
          <w:color w:val="231F1F"/>
        </w:rPr>
        <w:t>乘问题</w:t>
      </w:r>
      <w:proofErr w:type="gramEnd"/>
      <w:r w:rsidRPr="000720B8">
        <w:rPr>
          <w:rFonts w:ascii="Times New Roman" w:eastAsia="宋体" w:hAnsi="Times New Roman" w:cs="Times New Roman"/>
          <w:color w:val="231F1F"/>
        </w:rPr>
        <w:t>得到</w:t>
      </w:r>
    </w:p>
    <w:p w14:paraId="05D93403" w14:textId="77777777" w:rsidR="007D12CF" w:rsidRPr="000720B8" w:rsidRDefault="007D12CF" w:rsidP="007D12CF">
      <w:pPr>
        <w:spacing w:before="120"/>
        <w:ind w:left="1000"/>
        <w:rPr>
          <w:rFonts w:ascii="Times New Roman" w:hAnsi="Times New Roman" w:cs="Times New Roman"/>
        </w:rPr>
      </w:pPr>
      <w:r w:rsidRPr="000720B8">
        <w:rPr>
          <w:rFonts w:ascii="Times New Roman" w:hAnsi="Times New Roman" w:cs="Times New Roman"/>
          <w:noProof/>
        </w:rPr>
        <w:drawing>
          <wp:inline distT="0" distB="0" distL="0" distR="0" wp14:anchorId="6B290FF8" wp14:editId="2156803A">
            <wp:extent cx="2590800" cy="292100"/>
            <wp:effectExtent l="0" t="0" r="0" b="0"/>
            <wp:docPr id="76" name="Drawing 76" descr="FORMULA"/>
            <wp:cNvGraphicFramePr/>
            <a:graphic xmlns:a="http://schemas.openxmlformats.org/drawingml/2006/main">
              <a:graphicData uri="http://schemas.openxmlformats.org/drawingml/2006/picture">
                <pic:pic xmlns:pic="http://schemas.openxmlformats.org/drawingml/2006/picture">
                  <pic:nvPicPr>
                    <pic:cNvPr id="0" name="Picture 76" descr="FORMULA"/>
                    <pic:cNvPicPr>
                      <a:picLocks noChangeAspect="1"/>
                    </pic:cNvPicPr>
                  </pic:nvPicPr>
                  <pic:blipFill>
                    <a:blip r:embed="rId54"/>
                    <a:stretch>
                      <a:fillRect/>
                    </a:stretch>
                  </pic:blipFill>
                  <pic:spPr>
                    <a:xfrm>
                      <a:off x="0" y="0"/>
                      <a:ext cx="2590800" cy="292100"/>
                    </a:xfrm>
                    <a:prstGeom prst="rect">
                      <a:avLst/>
                    </a:prstGeom>
                  </pic:spPr>
                </pic:pic>
              </a:graphicData>
            </a:graphic>
          </wp:inline>
        </w:drawing>
      </w:r>
    </w:p>
    <w:p w14:paraId="78AD19FF" w14:textId="77777777" w:rsidR="007D12CF" w:rsidRPr="000720B8" w:rsidRDefault="007D12CF" w:rsidP="007D12CF">
      <w:pPr>
        <w:spacing w:before="120"/>
        <w:ind w:left="1080"/>
        <w:rPr>
          <w:rFonts w:ascii="Times New Roman" w:hAnsi="Times New Roman" w:cs="Times New Roman"/>
        </w:rPr>
      </w:pPr>
      <w:r w:rsidRPr="000720B8">
        <w:rPr>
          <w:rFonts w:ascii="Times New Roman" w:hAnsi="Times New Roman" w:cs="Times New Roman"/>
          <w:noProof/>
        </w:rPr>
        <w:drawing>
          <wp:inline distT="0" distB="0" distL="0" distR="0" wp14:anchorId="0E81F08A" wp14:editId="29F58BD7">
            <wp:extent cx="2540000" cy="330200"/>
            <wp:effectExtent l="0" t="0" r="0" b="0"/>
            <wp:docPr id="77" name="Drawing 77" descr="FORMULA"/>
            <wp:cNvGraphicFramePr/>
            <a:graphic xmlns:a="http://schemas.openxmlformats.org/drawingml/2006/main">
              <a:graphicData uri="http://schemas.openxmlformats.org/drawingml/2006/picture">
                <pic:pic xmlns:pic="http://schemas.openxmlformats.org/drawingml/2006/picture">
                  <pic:nvPicPr>
                    <pic:cNvPr id="0" name="Picture 77" descr="FORMULA"/>
                    <pic:cNvPicPr>
                      <a:picLocks noChangeAspect="1"/>
                    </pic:cNvPicPr>
                  </pic:nvPicPr>
                  <pic:blipFill>
                    <a:blip r:embed="rId55"/>
                    <a:stretch>
                      <a:fillRect/>
                    </a:stretch>
                  </pic:blipFill>
                  <pic:spPr>
                    <a:xfrm>
                      <a:off x="0" y="0"/>
                      <a:ext cx="2540000" cy="330200"/>
                    </a:xfrm>
                    <a:prstGeom prst="rect">
                      <a:avLst/>
                    </a:prstGeom>
                  </pic:spPr>
                </pic:pic>
              </a:graphicData>
            </a:graphic>
          </wp:inline>
        </w:drawing>
      </w:r>
    </w:p>
    <w:p w14:paraId="6381D246" w14:textId="77777777" w:rsidR="004E29F1" w:rsidRDefault="007D12CF" w:rsidP="00E20120">
      <w:pPr>
        <w:spacing w:before="120"/>
        <w:ind w:right="20"/>
        <w:rPr>
          <w:rFonts w:ascii="Times New Roman" w:eastAsia="宋体" w:hAnsi="Times New Roman" w:cs="Times New Roman"/>
          <w:color w:val="231F1F"/>
        </w:rPr>
      </w:pPr>
      <w:r w:rsidRPr="000720B8">
        <w:rPr>
          <w:rFonts w:ascii="Times New Roman" w:eastAsia="宋体" w:hAnsi="Times New Roman" w:cs="Times New Roman"/>
          <w:color w:val="231F1F"/>
        </w:rPr>
        <w:t>式中</w:t>
      </w:r>
      <w:r w:rsidRPr="000720B8">
        <w:rPr>
          <w:rFonts w:ascii="Times New Roman" w:eastAsia="Times New Roman" w:hAnsi="Times New Roman" w:cs="Times New Roman"/>
          <w:i/>
          <w:color w:val="231F1F"/>
        </w:rPr>
        <w:t>P</w:t>
      </w:r>
      <w:r w:rsidRPr="000720B8">
        <w:rPr>
          <w:rFonts w:ascii="Times New Roman" w:eastAsia="Times New Roman" w:hAnsi="Times New Roman" w:cs="Times New Roman"/>
          <w:color w:val="231F1F"/>
          <w:sz w:val="14"/>
          <w:vertAlign w:val="subscript"/>
        </w:rPr>
        <w:t>c</w:t>
      </w:r>
      <w:r w:rsidRPr="000720B8">
        <w:rPr>
          <w:rFonts w:ascii="Times New Roman" w:eastAsia="宋体" w:hAnsi="Times New Roman" w:cs="Times New Roman"/>
          <w:color w:val="231F1F"/>
        </w:rPr>
        <w:t>为实际运行中采集的列车电功率数据。</w:t>
      </w:r>
      <w:proofErr w:type="gramStart"/>
      <w:r w:rsidRPr="000720B8">
        <w:rPr>
          <w:rFonts w:ascii="Times New Roman" w:eastAsia="宋体" w:hAnsi="Times New Roman" w:cs="Times New Roman"/>
          <w:color w:val="231F1F"/>
        </w:rPr>
        <w:t>通过半定编程</w:t>
      </w:r>
      <w:proofErr w:type="gramEnd"/>
      <w:r w:rsidRPr="000720B8">
        <w:rPr>
          <w:rFonts w:ascii="Times New Roman" w:eastAsia="Times New Roman" w:hAnsi="Times New Roman" w:cs="Times New Roman"/>
          <w:color w:val="231F1F"/>
        </w:rPr>
        <w:t>[43]</w:t>
      </w:r>
      <w:r w:rsidRPr="000720B8">
        <w:rPr>
          <w:rFonts w:ascii="Times New Roman" w:eastAsia="宋体" w:hAnsi="Times New Roman" w:cs="Times New Roman"/>
          <w:color w:val="231F1F"/>
        </w:rPr>
        <w:t>求解问题</w:t>
      </w:r>
      <w:r w:rsidRPr="000720B8">
        <w:rPr>
          <w:rFonts w:ascii="Times New Roman" w:eastAsia="Times New Roman" w:hAnsi="Times New Roman" w:cs="Times New Roman"/>
          <w:color w:val="231F1F"/>
        </w:rPr>
        <w:t>(33)</w:t>
      </w:r>
      <w:r w:rsidRPr="000720B8">
        <w:rPr>
          <w:rFonts w:ascii="Times New Roman" w:eastAsia="宋体" w:hAnsi="Times New Roman" w:cs="Times New Roman"/>
          <w:color w:val="231F1F"/>
        </w:rPr>
        <w:t>，拟合后的</w:t>
      </w:r>
      <w:r w:rsidR="00BD0A1B" w:rsidRPr="00BD0A1B">
        <w:rPr>
          <w:rFonts w:ascii="Times New Roman" w:eastAsia="宋体" w:hAnsi="Times New Roman" w:cs="Times New Roman"/>
          <w:color w:val="231F1F"/>
          <w:position w:val="-14"/>
        </w:rPr>
        <w:object w:dxaOrig="380" w:dyaOrig="400" w14:anchorId="48AAB0C6">
          <v:shape id="_x0000_i1031" type="#_x0000_t75" style="width:19.15pt;height:20.25pt" o:ole="">
            <v:imagedata r:id="rId56" o:title=""/>
          </v:shape>
          <o:OLEObject Type="Embed" ProgID="Equation.DSMT4" ShapeID="_x0000_i1031" DrawAspect="Content" ObjectID="_1813064205" r:id="rId57"/>
        </w:object>
      </w:r>
      <w:r w:rsidRPr="000720B8">
        <w:rPr>
          <w:rFonts w:ascii="Times New Roman" w:eastAsia="宋体" w:hAnsi="Times New Roman" w:cs="Times New Roman"/>
          <w:color w:val="231F1F"/>
        </w:rPr>
        <w:t>如图</w:t>
      </w:r>
      <w:r w:rsidRPr="000720B8">
        <w:rPr>
          <w:rFonts w:ascii="Times New Roman" w:eastAsia="Times New Roman" w:hAnsi="Times New Roman" w:cs="Times New Roman"/>
          <w:color w:val="231F1F"/>
        </w:rPr>
        <w:t>8</w:t>
      </w:r>
      <w:r w:rsidRPr="000720B8">
        <w:rPr>
          <w:rFonts w:ascii="Times New Roman" w:eastAsia="宋体" w:hAnsi="Times New Roman" w:cs="Times New Roman"/>
          <w:color w:val="231F1F"/>
        </w:rPr>
        <w:t>所示。约束</w:t>
      </w:r>
      <w:r w:rsidRPr="000720B8">
        <w:rPr>
          <w:rFonts w:ascii="Times New Roman" w:eastAsia="Times New Roman" w:hAnsi="Times New Roman" w:cs="Times New Roman"/>
          <w:color w:val="231F1F"/>
        </w:rPr>
        <w:t>(33b)</w:t>
      </w:r>
      <w:r w:rsidRPr="000720B8">
        <w:rPr>
          <w:rFonts w:ascii="Times New Roman" w:eastAsia="宋体" w:hAnsi="Times New Roman" w:cs="Times New Roman"/>
          <w:color w:val="231F1F"/>
        </w:rPr>
        <w:t>强制</w:t>
      </w:r>
      <w:proofErr w:type="gramStart"/>
      <w:r w:rsidRPr="000720B8">
        <w:rPr>
          <w:rFonts w:ascii="Times New Roman" w:eastAsia="宋体" w:hAnsi="Times New Roman" w:cs="Times New Roman"/>
          <w:color w:val="231F1F"/>
        </w:rPr>
        <w:t>采用半定</w:t>
      </w:r>
      <w:proofErr w:type="gramEnd"/>
      <w:r w:rsidRPr="000720B8">
        <w:rPr>
          <w:rFonts w:ascii="Times New Roman" w:eastAsia="Times New Roman" w:hAnsi="Times New Roman" w:cs="Times New Roman"/>
          <w:color w:val="231F1F"/>
        </w:rPr>
        <w:t>Hessian</w:t>
      </w:r>
      <w:r w:rsidRPr="000720B8">
        <w:rPr>
          <w:rFonts w:ascii="Times New Roman" w:eastAsia="宋体" w:hAnsi="Times New Roman" w:cs="Times New Roman"/>
          <w:color w:val="231F1F"/>
        </w:rPr>
        <w:t>，从而确保</w:t>
      </w:r>
      <w:r w:rsidRPr="000720B8">
        <w:rPr>
          <w:rFonts w:ascii="Times New Roman" w:eastAsia="Times New Roman" w:hAnsi="Times New Roman" w:cs="Times New Roman"/>
          <w:color w:val="231F1F"/>
        </w:rPr>
        <w:t>(32)</w:t>
      </w:r>
      <w:r w:rsidRPr="000720B8">
        <w:rPr>
          <w:rFonts w:ascii="Times New Roman" w:eastAsia="宋体" w:hAnsi="Times New Roman" w:cs="Times New Roman"/>
          <w:color w:val="231F1F"/>
        </w:rPr>
        <w:t>是光滑的。</w:t>
      </w:r>
    </w:p>
    <w:p w14:paraId="4155674A" w14:textId="46591B87" w:rsidR="00625E91" w:rsidRPr="000720B8" w:rsidRDefault="00E20120" w:rsidP="00E20120">
      <w:pPr>
        <w:spacing w:before="120"/>
        <w:ind w:right="20"/>
        <w:rPr>
          <w:rFonts w:ascii="Times New Roman" w:hAnsi="Times New Roman" w:cs="Times New Roman"/>
        </w:rPr>
      </w:pPr>
      <w:r w:rsidRPr="00E20120">
        <w:rPr>
          <w:rFonts w:ascii="Times New Roman" w:hAnsi="Times New Roman" w:cs="Times New Roman"/>
          <w:noProof/>
        </w:rPr>
        <w:drawing>
          <wp:inline distT="0" distB="0" distL="0" distR="0" wp14:anchorId="40561F11" wp14:editId="7E557D8C">
            <wp:extent cx="3060700" cy="1901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700" cy="1901825"/>
                    </a:xfrm>
                    <a:prstGeom prst="rect">
                      <a:avLst/>
                    </a:prstGeom>
                  </pic:spPr>
                </pic:pic>
              </a:graphicData>
            </a:graphic>
          </wp:inline>
        </w:drawing>
      </w:r>
    </w:p>
    <w:p w14:paraId="04685BE0" w14:textId="48B9636B" w:rsidR="00625E91" w:rsidRPr="000720B8" w:rsidRDefault="001B5817" w:rsidP="00BD0A1B">
      <w:pPr>
        <w:spacing w:before="220"/>
        <w:jc w:val="center"/>
        <w:rPr>
          <w:rFonts w:ascii="Times New Roman" w:hAnsi="Times New Roman" w:cs="Times New Roman"/>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8</w:t>
      </w:r>
      <w:r w:rsidR="00BD0A1B">
        <w:rPr>
          <w:rFonts w:ascii="Times New Roman" w:eastAsia="宋体" w:hAnsi="Times New Roman" w:cs="Times New Roman" w:hint="eastAsia"/>
          <w:color w:val="231F1F"/>
          <w:sz w:val="14"/>
        </w:rPr>
        <w:t xml:space="preserve"> </w:t>
      </w:r>
      <w:r w:rsidR="00BD0A1B">
        <w:rPr>
          <w:rFonts w:ascii="Times New Roman" w:eastAsia="宋体" w:hAnsi="Times New Roman" w:cs="Times New Roman"/>
          <w:color w:val="231F1F"/>
          <w:sz w:val="14"/>
        </w:rPr>
        <w:t xml:space="preserve"> </w:t>
      </w:r>
      <w:r w:rsidR="004E29F1">
        <w:rPr>
          <w:rFonts w:ascii="Times New Roman" w:eastAsia="宋体" w:hAnsi="Times New Roman" w:cs="Times New Roman" w:hint="eastAsia"/>
          <w:color w:val="231F1F"/>
          <w:sz w:val="14"/>
        </w:rPr>
        <w:t>拟合的列车牵引功率</w:t>
      </w:r>
    </w:p>
    <w:p w14:paraId="3C1E3750" w14:textId="3FE96DDF" w:rsidR="00625E91" w:rsidRPr="000720B8" w:rsidRDefault="001B5817">
      <w:pPr>
        <w:spacing w:before="40"/>
        <w:ind w:right="20"/>
        <w:jc w:val="left"/>
        <w:rPr>
          <w:rFonts w:ascii="Times New Roman" w:hAnsi="Times New Roman" w:cs="Times New Roman"/>
        </w:rPr>
      </w:pPr>
      <w:r w:rsidRPr="000720B8">
        <w:rPr>
          <w:rFonts w:ascii="Times New Roman" w:eastAsia="宋体" w:hAnsi="Times New Roman" w:cs="Times New Roman"/>
          <w:color w:val="231F1F"/>
        </w:rPr>
        <w:t>基于拟合的列车电功率，列车的终端功率计算为</w:t>
      </w:r>
    </w:p>
    <w:p w14:paraId="6E3CD8CB" w14:textId="77777777" w:rsidR="00625E91" w:rsidRPr="000720B8" w:rsidRDefault="001B5817">
      <w:pPr>
        <w:spacing w:before="60"/>
        <w:ind w:left="1040"/>
        <w:rPr>
          <w:rFonts w:ascii="Times New Roman" w:hAnsi="Times New Roman" w:cs="Times New Roman"/>
        </w:rPr>
      </w:pPr>
      <w:r w:rsidRPr="000720B8">
        <w:rPr>
          <w:rFonts w:ascii="Times New Roman" w:hAnsi="Times New Roman" w:cs="Times New Roman"/>
          <w:noProof/>
        </w:rPr>
        <w:drawing>
          <wp:inline distT="0" distB="0" distL="0" distR="0" wp14:anchorId="37E5C966" wp14:editId="056C2400">
            <wp:extent cx="2565400" cy="190500"/>
            <wp:effectExtent l="0" t="0" r="0" b="0"/>
            <wp:docPr id="79" name="Drawing 79" descr="FORMULA"/>
            <wp:cNvGraphicFramePr/>
            <a:graphic xmlns:a="http://schemas.openxmlformats.org/drawingml/2006/main">
              <a:graphicData uri="http://schemas.openxmlformats.org/drawingml/2006/picture">
                <pic:pic xmlns:pic="http://schemas.openxmlformats.org/drawingml/2006/picture">
                  <pic:nvPicPr>
                    <pic:cNvPr id="0" name="Picture 79" descr="FORMULA"/>
                    <pic:cNvPicPr>
                      <a:picLocks noChangeAspect="1"/>
                    </pic:cNvPicPr>
                  </pic:nvPicPr>
                  <pic:blipFill>
                    <a:blip r:embed="rId59"/>
                    <a:stretch>
                      <a:fillRect/>
                    </a:stretch>
                  </pic:blipFill>
                  <pic:spPr>
                    <a:xfrm>
                      <a:off x="0" y="0"/>
                      <a:ext cx="2565400" cy="190500"/>
                    </a:xfrm>
                    <a:prstGeom prst="rect">
                      <a:avLst/>
                    </a:prstGeom>
                  </pic:spPr>
                </pic:pic>
              </a:graphicData>
            </a:graphic>
          </wp:inline>
        </w:drawing>
      </w:r>
    </w:p>
    <w:p w14:paraId="79036DB5" w14:textId="7928CD97" w:rsidR="00E20120" w:rsidRDefault="00BD0A1B" w:rsidP="00E20120">
      <w:pPr>
        <w:spacing w:before="100"/>
        <w:rPr>
          <w:rFonts w:ascii="Times New Roman" w:eastAsia="宋体" w:hAnsi="Times New Roman" w:cs="Times New Roman"/>
          <w:color w:val="231F1F"/>
        </w:rPr>
      </w:pPr>
      <w:r w:rsidRPr="00BD0A1B">
        <w:rPr>
          <w:rFonts w:ascii="Times New Roman" w:eastAsia="宋体" w:hAnsi="Times New Roman" w:cs="Times New Roman"/>
          <w:color w:val="231F1F"/>
          <w:position w:val="-14"/>
        </w:rPr>
        <w:object w:dxaOrig="380" w:dyaOrig="400" w14:anchorId="45ECA072">
          <v:shape id="_x0000_i1032" type="#_x0000_t75" style="width:19.15pt;height:20.25pt" o:ole="">
            <v:imagedata r:id="rId56" o:title=""/>
          </v:shape>
          <o:OLEObject Type="Embed" ProgID="Equation.DSMT4" ShapeID="_x0000_i1032" DrawAspect="Content" ObjectID="_1813064206" r:id="rId60"/>
        </w:object>
      </w:r>
      <w:r w:rsidR="001B5817" w:rsidRPr="00BD0A1B">
        <w:rPr>
          <w:rFonts w:ascii="Times New Roman" w:eastAsia="宋体" w:hAnsi="Times New Roman" w:cs="Times New Roman"/>
          <w:color w:val="231F1F"/>
        </w:rPr>
        <w:t>的拟合误差如图</w:t>
      </w:r>
      <w:r w:rsidR="001B5817" w:rsidRPr="00BD0A1B">
        <w:rPr>
          <w:rFonts w:ascii="Times New Roman" w:eastAsia="Times New Roman" w:hAnsi="Times New Roman" w:cs="Times New Roman"/>
          <w:color w:val="231F1F"/>
        </w:rPr>
        <w:t>9</w:t>
      </w:r>
      <w:r w:rsidR="001B5817" w:rsidRPr="00BD0A1B">
        <w:rPr>
          <w:rFonts w:ascii="Times New Roman" w:eastAsia="宋体" w:hAnsi="Times New Roman" w:cs="Times New Roman"/>
          <w:color w:val="231F1F"/>
        </w:rPr>
        <w:t>所示，其中大部分数据拟合得很好，但也有一些数据出现了较大的误差。这是因为采集到的接触网电压可能会受到附近列车运行的影响，导致数据质量较低。图</w:t>
      </w:r>
      <w:r w:rsidR="001B5817" w:rsidRPr="00BD0A1B">
        <w:rPr>
          <w:rFonts w:ascii="Times New Roman" w:eastAsia="Times New Roman" w:hAnsi="Times New Roman" w:cs="Times New Roman"/>
          <w:color w:val="231F1F"/>
        </w:rPr>
        <w:t>10</w:t>
      </w:r>
      <w:r w:rsidR="001B5817" w:rsidRPr="00BD0A1B">
        <w:rPr>
          <w:rFonts w:ascii="Times New Roman" w:eastAsia="宋体" w:hAnsi="Times New Roman" w:cs="Times New Roman"/>
          <w:color w:val="231F1F"/>
        </w:rPr>
        <w:t>绘制了真实的动态效率</w:t>
      </w:r>
      <w:proofErr w:type="spellStart"/>
      <w:r w:rsidRPr="00826085">
        <w:rPr>
          <w:rFonts w:ascii="Times New Roman" w:eastAsia="宋体" w:hAnsi="Times New Roman" w:cs="Times New Roman"/>
          <w:i/>
          <w:iCs/>
          <w:color w:val="231F1F"/>
          <w:sz w:val="20"/>
        </w:rPr>
        <w:t>η</w:t>
      </w:r>
      <w:r w:rsidRPr="00826085">
        <w:rPr>
          <w:rFonts w:ascii="Times New Roman" w:eastAsia="Times New Roman" w:hAnsi="Times New Roman" w:cs="Times New Roman"/>
          <w:i/>
          <w:iCs/>
          <w:color w:val="231F1F"/>
          <w:sz w:val="20"/>
          <w:vertAlign w:val="subscript"/>
        </w:rPr>
        <w:t>n</w:t>
      </w:r>
      <w:proofErr w:type="spellEnd"/>
    </w:p>
    <w:p w14:paraId="1CFEE592" w14:textId="77777777" w:rsidR="00E20120" w:rsidRDefault="00E20120" w:rsidP="00E20120">
      <w:pPr>
        <w:spacing w:before="100"/>
        <w:jc w:val="center"/>
        <w:rPr>
          <w:rFonts w:ascii="Times New Roman" w:eastAsia="宋体" w:hAnsi="Times New Roman" w:cs="Times New Roman"/>
          <w:color w:val="231F1F"/>
        </w:rPr>
      </w:pPr>
      <w:r w:rsidRPr="00BD0A1B">
        <w:rPr>
          <w:rFonts w:ascii="Times New Roman" w:eastAsia="宋体" w:hAnsi="Times New Roman" w:cs="Times New Roman"/>
          <w:noProof/>
          <w:color w:val="231F1F"/>
        </w:rPr>
        <w:drawing>
          <wp:inline distT="0" distB="0" distL="0" distR="0" wp14:anchorId="54747EF3" wp14:editId="143703FA">
            <wp:extent cx="2171700" cy="1464310"/>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82"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71700" cy="1464310"/>
                    </a:xfrm>
                    <a:prstGeom prst="rect">
                      <a:avLst/>
                    </a:prstGeom>
                    <a:noFill/>
                    <a:ln>
                      <a:noFill/>
                    </a:ln>
                  </pic:spPr>
                </pic:pic>
              </a:graphicData>
            </a:graphic>
          </wp:inline>
        </w:drawing>
      </w:r>
    </w:p>
    <w:p w14:paraId="64791FE3" w14:textId="77777777" w:rsidR="00E20120" w:rsidRDefault="00E20120" w:rsidP="00E20120">
      <w:pPr>
        <w:spacing w:before="100"/>
        <w:jc w:val="center"/>
        <w:rPr>
          <w:rFonts w:ascii="Times New Roman" w:eastAsia="宋体" w:hAnsi="Times New Roman" w:cs="Times New Roman"/>
          <w:color w:val="231F1F"/>
          <w:sz w:val="14"/>
        </w:rPr>
      </w:pPr>
      <w:r w:rsidRPr="00BD0A1B">
        <w:rPr>
          <w:rFonts w:ascii="Times New Roman" w:eastAsia="宋体" w:hAnsi="Times New Roman" w:cs="Times New Roman" w:hint="eastAsia"/>
          <w:color w:val="231F1F"/>
          <w:sz w:val="14"/>
        </w:rPr>
        <w:t>图</w:t>
      </w:r>
      <w:r w:rsidRPr="00BD0A1B">
        <w:rPr>
          <w:rFonts w:ascii="Times New Roman" w:eastAsia="宋体" w:hAnsi="Times New Roman" w:cs="Times New Roman"/>
          <w:color w:val="231F1F"/>
          <w:sz w:val="14"/>
        </w:rPr>
        <w:t xml:space="preserve">9  </w:t>
      </w:r>
      <w:r w:rsidRPr="00BD0A1B">
        <w:rPr>
          <w:rFonts w:ascii="Times New Roman" w:eastAsia="宋体" w:hAnsi="Times New Roman" w:cs="Times New Roman" w:hint="eastAsia"/>
          <w:color w:val="231F1F"/>
          <w:sz w:val="14"/>
        </w:rPr>
        <w:t>列车电功率拟合误差</w:t>
      </w:r>
    </w:p>
    <w:p w14:paraId="06A1D04F" w14:textId="4F03EBC7" w:rsidR="00E20120" w:rsidRDefault="00E20120" w:rsidP="00E20120">
      <w:pPr>
        <w:spacing w:before="100"/>
        <w:jc w:val="center"/>
        <w:rPr>
          <w:rFonts w:ascii="Times New Roman" w:eastAsia="宋体" w:hAnsi="Times New Roman" w:cs="Times New Roman"/>
          <w:color w:val="231F1F"/>
        </w:rPr>
      </w:pPr>
      <w:r w:rsidRPr="00BD0A1B">
        <w:rPr>
          <w:rFonts w:ascii="Times New Roman" w:eastAsia="宋体" w:hAnsi="Times New Roman" w:cs="Times New Roman"/>
          <w:noProof/>
          <w:color w:val="231F1F"/>
        </w:rPr>
        <w:drawing>
          <wp:inline distT="0" distB="0" distL="0" distR="0" wp14:anchorId="71AF893D" wp14:editId="7630D2BB">
            <wp:extent cx="2188210" cy="1469390"/>
            <wp:effectExtent l="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85"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8210" cy="1469390"/>
                    </a:xfrm>
                    <a:prstGeom prst="rect">
                      <a:avLst/>
                    </a:prstGeom>
                    <a:noFill/>
                    <a:ln>
                      <a:noFill/>
                    </a:ln>
                  </pic:spPr>
                </pic:pic>
              </a:graphicData>
            </a:graphic>
          </wp:inline>
        </w:drawing>
      </w:r>
    </w:p>
    <w:p w14:paraId="67062468" w14:textId="4642AADE" w:rsidR="00E20120" w:rsidRPr="00E20120" w:rsidRDefault="00E20120" w:rsidP="00E20120">
      <w:pPr>
        <w:spacing w:before="220"/>
        <w:jc w:val="center"/>
        <w:rPr>
          <w:rFonts w:ascii="Times New Roman" w:eastAsia="宋体" w:hAnsi="Times New Roman" w:cs="Times New Roman"/>
          <w:color w:val="231F1F"/>
          <w:sz w:val="14"/>
        </w:rPr>
      </w:pPr>
      <w:r w:rsidRPr="00E20120">
        <w:rPr>
          <w:rFonts w:ascii="Times New Roman" w:eastAsia="宋体" w:hAnsi="Times New Roman" w:cs="Times New Roman" w:hint="eastAsia"/>
          <w:color w:val="231F1F"/>
          <w:sz w:val="14"/>
        </w:rPr>
        <w:t>图</w:t>
      </w:r>
      <w:r w:rsidRPr="00E20120">
        <w:rPr>
          <w:rFonts w:ascii="Times New Roman" w:eastAsia="宋体" w:hAnsi="Times New Roman" w:cs="Times New Roman"/>
          <w:color w:val="231F1F"/>
          <w:sz w:val="14"/>
        </w:rPr>
        <w:t xml:space="preserve">10  </w:t>
      </w:r>
      <w:r w:rsidRPr="00E20120">
        <w:rPr>
          <w:rFonts w:ascii="Times New Roman" w:eastAsia="宋体" w:hAnsi="Times New Roman" w:cs="Times New Roman" w:hint="eastAsia"/>
          <w:color w:val="231F1F"/>
          <w:sz w:val="14"/>
        </w:rPr>
        <w:t>牵引传动系统的动态效率</w:t>
      </w:r>
    </w:p>
    <w:p w14:paraId="5D631782" w14:textId="77777777" w:rsidR="00E20120" w:rsidRPr="00BD0A1B" w:rsidRDefault="00E20120" w:rsidP="00E20120">
      <w:pPr>
        <w:spacing w:before="100"/>
        <w:jc w:val="center"/>
        <w:rPr>
          <w:rFonts w:ascii="Times New Roman" w:eastAsia="宋体" w:hAnsi="Times New Roman" w:cs="Times New Roman"/>
          <w:color w:val="231F1F"/>
        </w:rPr>
      </w:pPr>
    </w:p>
    <w:p w14:paraId="0A33F457" w14:textId="77777777" w:rsidR="00625E91" w:rsidRPr="00BD0A1B" w:rsidRDefault="001B5817">
      <w:pPr>
        <w:spacing w:before="280"/>
        <w:ind w:right="3680"/>
        <w:jc w:val="left"/>
        <w:rPr>
          <w:rFonts w:ascii="Times New Roman" w:hAnsi="Times New Roman" w:cs="Times New Roman"/>
          <w:b/>
          <w:bCs/>
          <w:iCs/>
        </w:rPr>
      </w:pPr>
      <w:r w:rsidRPr="00BD0A1B">
        <w:rPr>
          <w:rFonts w:ascii="Times New Roman" w:eastAsia="Times New Roman" w:hAnsi="Times New Roman" w:cs="Times New Roman"/>
          <w:b/>
          <w:bCs/>
          <w:iCs/>
          <w:color w:val="231F1F"/>
          <w:sz w:val="23"/>
        </w:rPr>
        <w:t>F.</w:t>
      </w:r>
      <w:r w:rsidRPr="00BD0A1B">
        <w:rPr>
          <w:rFonts w:ascii="Times New Roman" w:eastAsia="宋体" w:hAnsi="Times New Roman" w:cs="Times New Roman"/>
          <w:b/>
          <w:bCs/>
          <w:iCs/>
          <w:color w:val="231F1F"/>
          <w:sz w:val="23"/>
        </w:rPr>
        <w:t xml:space="preserve"> </w:t>
      </w:r>
      <w:r w:rsidRPr="00BD0A1B">
        <w:rPr>
          <w:rFonts w:ascii="Times New Roman" w:eastAsia="Times New Roman" w:hAnsi="Times New Roman" w:cs="Times New Roman"/>
          <w:b/>
          <w:bCs/>
          <w:iCs/>
          <w:color w:val="231F1F"/>
          <w:sz w:val="23"/>
        </w:rPr>
        <w:t>NLP</w:t>
      </w:r>
      <w:r w:rsidRPr="00BD0A1B">
        <w:rPr>
          <w:rFonts w:ascii="Times New Roman" w:eastAsia="宋体" w:hAnsi="Times New Roman" w:cs="Times New Roman"/>
          <w:b/>
          <w:bCs/>
          <w:iCs/>
          <w:color w:val="231F1F"/>
          <w:sz w:val="23"/>
        </w:rPr>
        <w:t>问题</w:t>
      </w:r>
    </w:p>
    <w:p w14:paraId="06315F83" w14:textId="77777777" w:rsidR="00625E91" w:rsidRPr="000720B8" w:rsidRDefault="001B5817">
      <w:pPr>
        <w:spacing w:before="140"/>
        <w:ind w:left="200" w:right="380"/>
        <w:jc w:val="left"/>
        <w:rPr>
          <w:rFonts w:ascii="Times New Roman" w:hAnsi="Times New Roman" w:cs="Times New Roman"/>
        </w:rPr>
      </w:pPr>
      <w:r w:rsidRPr="000720B8">
        <w:rPr>
          <w:rFonts w:ascii="Times New Roman" w:eastAsia="宋体" w:hAnsi="Times New Roman" w:cs="Times New Roman"/>
          <w:color w:val="231F1F"/>
        </w:rPr>
        <w:t>我们将所有列车的状态和控制向量定义为</w:t>
      </w:r>
    </w:p>
    <w:p w14:paraId="3D43A448" w14:textId="48437FF8" w:rsidR="00625E91" w:rsidRPr="000720B8" w:rsidRDefault="001B5817" w:rsidP="00BD0A1B">
      <w:pPr>
        <w:spacing w:before="80"/>
        <w:ind w:left="280"/>
        <w:jc w:val="center"/>
        <w:rPr>
          <w:rFonts w:ascii="Times New Roman" w:hAnsi="Times New Roman" w:cs="Times New Roman"/>
        </w:rPr>
      </w:pPr>
      <w:r w:rsidRPr="000720B8">
        <w:rPr>
          <w:rFonts w:ascii="Times New Roman" w:hAnsi="Times New Roman" w:cs="Times New Roman"/>
          <w:noProof/>
        </w:rPr>
        <w:drawing>
          <wp:inline distT="0" distB="0" distL="0" distR="0" wp14:anchorId="20ADD497" wp14:editId="47C16E5C">
            <wp:extent cx="3048000" cy="444500"/>
            <wp:effectExtent l="0" t="0" r="0" b="0"/>
            <wp:docPr id="81" name="Drawing 81" descr="FORMULA"/>
            <wp:cNvGraphicFramePr/>
            <a:graphic xmlns:a="http://schemas.openxmlformats.org/drawingml/2006/main">
              <a:graphicData uri="http://schemas.openxmlformats.org/drawingml/2006/picture">
                <pic:pic xmlns:pic="http://schemas.openxmlformats.org/drawingml/2006/picture">
                  <pic:nvPicPr>
                    <pic:cNvPr id="0" name="Picture 81" descr="FORMULA"/>
                    <pic:cNvPicPr>
                      <a:picLocks noChangeAspect="1"/>
                    </pic:cNvPicPr>
                  </pic:nvPicPr>
                  <pic:blipFill>
                    <a:blip r:embed="rId63"/>
                    <a:stretch>
                      <a:fillRect/>
                    </a:stretch>
                  </pic:blipFill>
                  <pic:spPr>
                    <a:xfrm>
                      <a:off x="0" y="0"/>
                      <a:ext cx="3048000" cy="444500"/>
                    </a:xfrm>
                    <a:prstGeom prst="rect">
                      <a:avLst/>
                    </a:prstGeom>
                  </pic:spPr>
                </pic:pic>
              </a:graphicData>
            </a:graphic>
          </wp:inline>
        </w:drawing>
      </w:r>
      <w:r w:rsidR="00BD0A1B" w:rsidRPr="000720B8">
        <w:rPr>
          <w:rFonts w:ascii="Times New Roman" w:hAnsi="Times New Roman" w:cs="Times New Roman"/>
        </w:rPr>
        <w:t xml:space="preserve"> </w:t>
      </w:r>
    </w:p>
    <w:p w14:paraId="670239F1" w14:textId="1670A809" w:rsidR="00625E91" w:rsidRPr="000720B8" w:rsidRDefault="001B5817">
      <w:pPr>
        <w:spacing w:before="400"/>
        <w:ind w:right="40"/>
        <w:rPr>
          <w:rFonts w:ascii="Times New Roman" w:hAnsi="Times New Roman" w:cs="Times New Roman"/>
        </w:rPr>
      </w:pPr>
      <w:r w:rsidRPr="000720B8">
        <w:rPr>
          <w:rFonts w:ascii="Times New Roman" w:eastAsia="宋体" w:hAnsi="Times New Roman" w:cs="Times New Roman"/>
          <w:color w:val="231F1F"/>
        </w:rPr>
        <w:t>注意，在本文中，我们让</w:t>
      </w:r>
      <w:r w:rsidR="00BD0A1B">
        <w:rPr>
          <w:rFonts w:ascii="Times New Roman" w:eastAsia="宋体" w:hAnsi="Times New Roman" w:cs="Times New Roman" w:hint="eastAsia"/>
          <w:color w:val="231F1F"/>
        </w:rPr>
        <w:t>接触网</w:t>
      </w:r>
      <w:r w:rsidRPr="000720B8">
        <w:rPr>
          <w:rFonts w:ascii="Times New Roman" w:eastAsia="宋体" w:hAnsi="Times New Roman" w:cs="Times New Roman"/>
          <w:color w:val="231F1F"/>
        </w:rPr>
        <w:t>电压作为控制变量。这与列车运行</w:t>
      </w:r>
      <w:r w:rsidRPr="000720B8">
        <w:rPr>
          <w:rFonts w:ascii="Times New Roman" w:eastAsia="Times New Roman" w:hAnsi="Times New Roman" w:cs="Times New Roman"/>
          <w:color w:val="231F1F"/>
        </w:rPr>
        <w:t>OCP</w:t>
      </w:r>
      <w:r w:rsidRPr="000720B8">
        <w:rPr>
          <w:rFonts w:ascii="Times New Roman" w:eastAsia="宋体" w:hAnsi="Times New Roman" w:cs="Times New Roman"/>
          <w:color w:val="231F1F"/>
        </w:rPr>
        <w:t>的典型选择不同，后者一般只采用电机力作为控制变量。尽管仅控制电机力就足以优化列车动态运动过程，但这种策略需要复杂的</w:t>
      </w:r>
      <w:r w:rsidR="001D0922">
        <w:rPr>
          <w:rFonts w:asciiTheme="minorEastAsia" w:hAnsiTheme="minorEastAsia" w:cs="Times New Roman" w:hint="eastAsia"/>
          <w:color w:val="231F1F"/>
        </w:rPr>
        <w:t>P</w:t>
      </w:r>
      <w:r w:rsidR="001D0922">
        <w:rPr>
          <w:rFonts w:ascii="Times New Roman" w:eastAsia="Times New Roman" w:hAnsi="Times New Roman" w:cs="Times New Roman"/>
          <w:color w:val="231F1F"/>
        </w:rPr>
        <w:t>FC</w:t>
      </w:r>
      <w:r w:rsidRPr="000720B8">
        <w:rPr>
          <w:rFonts w:ascii="Times New Roman" w:eastAsia="宋体" w:hAnsi="Times New Roman" w:cs="Times New Roman"/>
          <w:color w:val="231F1F"/>
        </w:rPr>
        <w:t>。本文将</w:t>
      </w:r>
      <w:r w:rsidRPr="000720B8">
        <w:rPr>
          <w:rFonts w:ascii="Times New Roman" w:eastAsia="Times New Roman" w:hAnsi="Times New Roman" w:cs="Times New Roman"/>
          <w:color w:val="231F1F"/>
        </w:rPr>
        <w:t>(13)</w:t>
      </w:r>
      <w:r w:rsidRPr="000720B8">
        <w:rPr>
          <w:rFonts w:ascii="Times New Roman" w:eastAsia="宋体" w:hAnsi="Times New Roman" w:cs="Times New Roman"/>
          <w:color w:val="231F1F"/>
        </w:rPr>
        <w:t>中终端功率与接触网电压的关系作为</w:t>
      </w:r>
      <w:r w:rsidRPr="000720B8">
        <w:rPr>
          <w:rFonts w:ascii="Times New Roman" w:eastAsia="Times New Roman" w:hAnsi="Times New Roman" w:cs="Times New Roman"/>
          <w:color w:val="231F1F"/>
        </w:rPr>
        <w:t>NLP</w:t>
      </w:r>
      <w:r w:rsidRPr="000720B8">
        <w:rPr>
          <w:rFonts w:ascii="Times New Roman" w:eastAsia="宋体" w:hAnsi="Times New Roman" w:cs="Times New Roman"/>
          <w:color w:val="231F1F"/>
        </w:rPr>
        <w:t>问题中的方程约束。这样就不再需要复杂功率耦合电路的</w:t>
      </w:r>
      <w:r w:rsidRPr="000720B8">
        <w:rPr>
          <w:rFonts w:ascii="Times New Roman" w:eastAsia="Times New Roman" w:hAnsi="Times New Roman" w:cs="Times New Roman"/>
          <w:color w:val="231F1F"/>
        </w:rPr>
        <w:t>PFC</w:t>
      </w:r>
      <w:r w:rsidRPr="000720B8">
        <w:rPr>
          <w:rFonts w:ascii="Times New Roman" w:eastAsia="宋体" w:hAnsi="Times New Roman" w:cs="Times New Roman"/>
          <w:color w:val="231F1F"/>
        </w:rPr>
        <w:t>。</w:t>
      </w:r>
    </w:p>
    <w:p w14:paraId="5B75BFF2" w14:textId="77777777" w:rsidR="00625E91" w:rsidRPr="000720B8" w:rsidRDefault="001B5817">
      <w:pPr>
        <w:spacing w:before="20"/>
        <w:ind w:right="40"/>
        <w:jc w:val="left"/>
        <w:rPr>
          <w:rFonts w:ascii="Times New Roman" w:hAnsi="Times New Roman" w:cs="Times New Roman"/>
        </w:rPr>
      </w:pPr>
      <w:r w:rsidRPr="000720B8">
        <w:rPr>
          <w:rFonts w:ascii="Times New Roman" w:eastAsia="宋体" w:hAnsi="Times New Roman" w:cs="Times New Roman"/>
          <w:color w:val="231F1F"/>
        </w:rPr>
        <w:t>基于以上分析，</w:t>
      </w:r>
      <w:r w:rsidRPr="000720B8">
        <w:rPr>
          <w:rFonts w:ascii="Times New Roman" w:eastAsia="Times New Roman" w:hAnsi="Times New Roman" w:cs="Times New Roman"/>
          <w:color w:val="231F1F"/>
        </w:rPr>
        <w:t>OCP(21)</w:t>
      </w:r>
      <w:r w:rsidRPr="000720B8">
        <w:rPr>
          <w:rFonts w:ascii="Times New Roman" w:eastAsia="宋体" w:hAnsi="Times New Roman" w:cs="Times New Roman"/>
          <w:color w:val="231F1F"/>
        </w:rPr>
        <w:t>可以推导为</w:t>
      </w:r>
      <w:r w:rsidRPr="000720B8">
        <w:rPr>
          <w:rFonts w:ascii="Times New Roman" w:eastAsia="Times New Roman" w:hAnsi="Times New Roman" w:cs="Times New Roman"/>
          <w:color w:val="231F1F"/>
        </w:rPr>
        <w:t>NLP</w:t>
      </w:r>
      <w:r w:rsidRPr="000720B8">
        <w:rPr>
          <w:rFonts w:ascii="Times New Roman" w:eastAsia="宋体" w:hAnsi="Times New Roman" w:cs="Times New Roman"/>
          <w:color w:val="231F1F"/>
        </w:rPr>
        <w:t>问题为</w:t>
      </w:r>
    </w:p>
    <w:p w14:paraId="4F51883F" w14:textId="77777777" w:rsidR="00625E91" w:rsidRPr="000720B8" w:rsidRDefault="001B5817">
      <w:pPr>
        <w:spacing w:before="20"/>
        <w:ind w:left="100"/>
        <w:rPr>
          <w:rFonts w:ascii="Times New Roman" w:hAnsi="Times New Roman" w:cs="Times New Roman"/>
        </w:rPr>
      </w:pPr>
      <w:r w:rsidRPr="000720B8">
        <w:rPr>
          <w:rFonts w:ascii="Times New Roman" w:hAnsi="Times New Roman" w:cs="Times New Roman"/>
          <w:noProof/>
        </w:rPr>
        <w:drawing>
          <wp:inline distT="0" distB="0" distL="0" distR="0" wp14:anchorId="0C6FFE31" wp14:editId="3F7765F5">
            <wp:extent cx="3162300" cy="419100"/>
            <wp:effectExtent l="0" t="0" r="0" b="0"/>
            <wp:docPr id="87" name="Drawing 87" descr="FORMULA"/>
            <wp:cNvGraphicFramePr/>
            <a:graphic xmlns:a="http://schemas.openxmlformats.org/drawingml/2006/main">
              <a:graphicData uri="http://schemas.openxmlformats.org/drawingml/2006/picture">
                <pic:pic xmlns:pic="http://schemas.openxmlformats.org/drawingml/2006/picture">
                  <pic:nvPicPr>
                    <pic:cNvPr id="0" name="Picture 87" descr="FORMULA"/>
                    <pic:cNvPicPr>
                      <a:picLocks noChangeAspect="1"/>
                    </pic:cNvPicPr>
                  </pic:nvPicPr>
                  <pic:blipFill>
                    <a:blip r:embed="rId64"/>
                    <a:stretch>
                      <a:fillRect/>
                    </a:stretch>
                  </pic:blipFill>
                  <pic:spPr>
                    <a:xfrm>
                      <a:off x="0" y="0"/>
                      <a:ext cx="3162300" cy="419100"/>
                    </a:xfrm>
                    <a:prstGeom prst="rect">
                      <a:avLst/>
                    </a:prstGeom>
                  </pic:spPr>
                </pic:pic>
              </a:graphicData>
            </a:graphic>
          </wp:inline>
        </w:drawing>
      </w:r>
    </w:p>
    <w:p w14:paraId="05E4B0DB" w14:textId="77777777" w:rsidR="00625E91" w:rsidRPr="000720B8" w:rsidRDefault="001B5817">
      <w:pPr>
        <w:spacing w:before="100"/>
        <w:ind w:left="180"/>
        <w:rPr>
          <w:rFonts w:ascii="Times New Roman" w:hAnsi="Times New Roman" w:cs="Times New Roman"/>
        </w:rPr>
      </w:pPr>
      <w:r w:rsidRPr="000720B8">
        <w:rPr>
          <w:rFonts w:ascii="Times New Roman" w:hAnsi="Times New Roman" w:cs="Times New Roman"/>
          <w:noProof/>
        </w:rPr>
        <w:drawing>
          <wp:inline distT="0" distB="0" distL="0" distR="0" wp14:anchorId="628F3EC5" wp14:editId="2C67F272">
            <wp:extent cx="3111500" cy="330200"/>
            <wp:effectExtent l="0" t="0" r="0" b="0"/>
            <wp:docPr id="88" name="Drawing 88" descr="FORMULA"/>
            <wp:cNvGraphicFramePr/>
            <a:graphic xmlns:a="http://schemas.openxmlformats.org/drawingml/2006/main">
              <a:graphicData uri="http://schemas.openxmlformats.org/drawingml/2006/picture">
                <pic:pic xmlns:pic="http://schemas.openxmlformats.org/drawingml/2006/picture">
                  <pic:nvPicPr>
                    <pic:cNvPr id="0" name="Picture 88" descr="FORMULA"/>
                    <pic:cNvPicPr>
                      <a:picLocks noChangeAspect="1"/>
                    </pic:cNvPicPr>
                  </pic:nvPicPr>
                  <pic:blipFill>
                    <a:blip r:embed="rId65"/>
                    <a:stretch>
                      <a:fillRect/>
                    </a:stretch>
                  </pic:blipFill>
                  <pic:spPr>
                    <a:xfrm>
                      <a:off x="0" y="0"/>
                      <a:ext cx="3111500" cy="330200"/>
                    </a:xfrm>
                    <a:prstGeom prst="rect">
                      <a:avLst/>
                    </a:prstGeom>
                  </pic:spPr>
                </pic:pic>
              </a:graphicData>
            </a:graphic>
          </wp:inline>
        </w:drawing>
      </w:r>
    </w:p>
    <w:p w14:paraId="31617E7A" w14:textId="77777777" w:rsidR="00625E91" w:rsidRPr="000720B8" w:rsidRDefault="001B5817">
      <w:pPr>
        <w:spacing w:before="100"/>
        <w:ind w:left="480"/>
        <w:rPr>
          <w:rFonts w:ascii="Times New Roman" w:hAnsi="Times New Roman" w:cs="Times New Roman"/>
        </w:rPr>
      </w:pPr>
      <w:r w:rsidRPr="000720B8">
        <w:rPr>
          <w:rFonts w:ascii="Times New Roman" w:hAnsi="Times New Roman" w:cs="Times New Roman"/>
          <w:noProof/>
        </w:rPr>
        <w:drawing>
          <wp:inline distT="0" distB="0" distL="0" distR="0" wp14:anchorId="2ACCC1F4" wp14:editId="0C396C82">
            <wp:extent cx="2921000" cy="304800"/>
            <wp:effectExtent l="0" t="0" r="0" b="0"/>
            <wp:docPr id="89" name="Drawing 89" descr="FORMULA"/>
            <wp:cNvGraphicFramePr/>
            <a:graphic xmlns:a="http://schemas.openxmlformats.org/drawingml/2006/main">
              <a:graphicData uri="http://schemas.openxmlformats.org/drawingml/2006/picture">
                <pic:pic xmlns:pic="http://schemas.openxmlformats.org/drawingml/2006/picture">
                  <pic:nvPicPr>
                    <pic:cNvPr id="0" name="Picture 89" descr="FORMULA"/>
                    <pic:cNvPicPr>
                      <a:picLocks noChangeAspect="1"/>
                    </pic:cNvPicPr>
                  </pic:nvPicPr>
                  <pic:blipFill>
                    <a:blip r:embed="rId66"/>
                    <a:stretch>
                      <a:fillRect/>
                    </a:stretch>
                  </pic:blipFill>
                  <pic:spPr>
                    <a:xfrm>
                      <a:off x="0" y="0"/>
                      <a:ext cx="2921000" cy="304800"/>
                    </a:xfrm>
                    <a:prstGeom prst="rect">
                      <a:avLst/>
                    </a:prstGeom>
                  </pic:spPr>
                </pic:pic>
              </a:graphicData>
            </a:graphic>
          </wp:inline>
        </w:drawing>
      </w:r>
    </w:p>
    <w:p w14:paraId="043DDBA6" w14:textId="77777777" w:rsidR="00625E91" w:rsidRPr="000720B8" w:rsidRDefault="001B5817">
      <w:pPr>
        <w:spacing w:before="60"/>
        <w:ind w:left="480"/>
        <w:rPr>
          <w:rFonts w:ascii="Times New Roman" w:hAnsi="Times New Roman" w:cs="Times New Roman"/>
        </w:rPr>
      </w:pPr>
      <w:r w:rsidRPr="000720B8">
        <w:rPr>
          <w:rFonts w:ascii="Times New Roman" w:hAnsi="Times New Roman" w:cs="Times New Roman"/>
          <w:noProof/>
        </w:rPr>
        <w:drawing>
          <wp:inline distT="0" distB="0" distL="0" distR="0" wp14:anchorId="120479EA" wp14:editId="50C5D2CF">
            <wp:extent cx="2921000" cy="177800"/>
            <wp:effectExtent l="0" t="0" r="0" b="0"/>
            <wp:docPr id="90" name="Drawing 90" descr="FORMULA"/>
            <wp:cNvGraphicFramePr/>
            <a:graphic xmlns:a="http://schemas.openxmlformats.org/drawingml/2006/main">
              <a:graphicData uri="http://schemas.openxmlformats.org/drawingml/2006/picture">
                <pic:pic xmlns:pic="http://schemas.openxmlformats.org/drawingml/2006/picture">
                  <pic:nvPicPr>
                    <pic:cNvPr id="0" name="Picture 90" descr="FORMULA"/>
                    <pic:cNvPicPr>
                      <a:picLocks noChangeAspect="1"/>
                    </pic:cNvPicPr>
                  </pic:nvPicPr>
                  <pic:blipFill>
                    <a:blip r:embed="rId67"/>
                    <a:stretch>
                      <a:fillRect/>
                    </a:stretch>
                  </pic:blipFill>
                  <pic:spPr>
                    <a:xfrm>
                      <a:off x="0" y="0"/>
                      <a:ext cx="2921000" cy="177800"/>
                    </a:xfrm>
                    <a:prstGeom prst="rect">
                      <a:avLst/>
                    </a:prstGeom>
                  </pic:spPr>
                </pic:pic>
              </a:graphicData>
            </a:graphic>
          </wp:inline>
        </w:drawing>
      </w:r>
    </w:p>
    <w:p w14:paraId="5420342A" w14:textId="77777777" w:rsidR="00625E91" w:rsidRPr="000720B8" w:rsidRDefault="001B5817">
      <w:pPr>
        <w:spacing w:before="120"/>
        <w:ind w:left="460"/>
        <w:rPr>
          <w:rFonts w:ascii="Times New Roman" w:hAnsi="Times New Roman" w:cs="Times New Roman"/>
        </w:rPr>
      </w:pPr>
      <w:r w:rsidRPr="000720B8">
        <w:rPr>
          <w:rFonts w:ascii="Times New Roman" w:hAnsi="Times New Roman" w:cs="Times New Roman"/>
          <w:noProof/>
        </w:rPr>
        <w:drawing>
          <wp:inline distT="0" distB="0" distL="0" distR="0" wp14:anchorId="50353002" wp14:editId="237F8A48">
            <wp:extent cx="2933700" cy="165100"/>
            <wp:effectExtent l="0" t="0" r="0" b="0"/>
            <wp:docPr id="91" name="Drawing 91" descr="FORMULA"/>
            <wp:cNvGraphicFramePr/>
            <a:graphic xmlns:a="http://schemas.openxmlformats.org/drawingml/2006/main">
              <a:graphicData uri="http://schemas.openxmlformats.org/drawingml/2006/picture">
                <pic:pic xmlns:pic="http://schemas.openxmlformats.org/drawingml/2006/picture">
                  <pic:nvPicPr>
                    <pic:cNvPr id="0" name="Picture 91" descr="FORMULA"/>
                    <pic:cNvPicPr>
                      <a:picLocks noChangeAspect="1"/>
                    </pic:cNvPicPr>
                  </pic:nvPicPr>
                  <pic:blipFill>
                    <a:blip r:embed="rId68"/>
                    <a:stretch>
                      <a:fillRect/>
                    </a:stretch>
                  </pic:blipFill>
                  <pic:spPr>
                    <a:xfrm>
                      <a:off x="0" y="0"/>
                      <a:ext cx="2933700" cy="165100"/>
                    </a:xfrm>
                    <a:prstGeom prst="rect">
                      <a:avLst/>
                    </a:prstGeom>
                  </pic:spPr>
                </pic:pic>
              </a:graphicData>
            </a:graphic>
          </wp:inline>
        </w:drawing>
      </w:r>
    </w:p>
    <w:p w14:paraId="727E0652" w14:textId="77777777" w:rsidR="00625E91" w:rsidRPr="000720B8" w:rsidRDefault="001B5817">
      <w:pPr>
        <w:spacing w:before="160"/>
        <w:ind w:left="460"/>
        <w:rPr>
          <w:rFonts w:ascii="Times New Roman" w:hAnsi="Times New Roman" w:cs="Times New Roman"/>
        </w:rPr>
      </w:pPr>
      <w:r w:rsidRPr="000720B8">
        <w:rPr>
          <w:rFonts w:ascii="Times New Roman" w:hAnsi="Times New Roman" w:cs="Times New Roman"/>
          <w:noProof/>
        </w:rPr>
        <w:drawing>
          <wp:inline distT="0" distB="0" distL="0" distR="0" wp14:anchorId="6EE89F8E" wp14:editId="6D3DFBA6">
            <wp:extent cx="2933700" cy="127000"/>
            <wp:effectExtent l="0" t="0" r="0" b="0"/>
            <wp:docPr id="92" name="Drawing 92" descr="FORMULA"/>
            <wp:cNvGraphicFramePr/>
            <a:graphic xmlns:a="http://schemas.openxmlformats.org/drawingml/2006/main">
              <a:graphicData uri="http://schemas.openxmlformats.org/drawingml/2006/picture">
                <pic:pic xmlns:pic="http://schemas.openxmlformats.org/drawingml/2006/picture">
                  <pic:nvPicPr>
                    <pic:cNvPr id="0" name="Picture 92" descr="FORMULA"/>
                    <pic:cNvPicPr>
                      <a:picLocks noChangeAspect="1"/>
                    </pic:cNvPicPr>
                  </pic:nvPicPr>
                  <pic:blipFill>
                    <a:blip r:embed="rId69"/>
                    <a:stretch>
                      <a:fillRect/>
                    </a:stretch>
                  </pic:blipFill>
                  <pic:spPr>
                    <a:xfrm>
                      <a:off x="0" y="0"/>
                      <a:ext cx="2933700" cy="127000"/>
                    </a:xfrm>
                    <a:prstGeom prst="rect">
                      <a:avLst/>
                    </a:prstGeom>
                  </pic:spPr>
                </pic:pic>
              </a:graphicData>
            </a:graphic>
          </wp:inline>
        </w:drawing>
      </w:r>
    </w:p>
    <w:p w14:paraId="67C57A89" w14:textId="77777777" w:rsidR="00625E91" w:rsidRPr="000720B8" w:rsidRDefault="001B5817">
      <w:pPr>
        <w:ind w:left="480"/>
        <w:rPr>
          <w:rFonts w:ascii="Times New Roman" w:hAnsi="Times New Roman" w:cs="Times New Roman"/>
        </w:rPr>
      </w:pPr>
      <w:r w:rsidRPr="000720B8">
        <w:rPr>
          <w:rFonts w:ascii="Times New Roman" w:hAnsi="Times New Roman" w:cs="Times New Roman"/>
          <w:noProof/>
        </w:rPr>
        <w:drawing>
          <wp:inline distT="0" distB="0" distL="0" distR="0" wp14:anchorId="7DEC1340" wp14:editId="29C3BB53">
            <wp:extent cx="2921000" cy="483577"/>
            <wp:effectExtent l="0" t="0" r="0" b="0"/>
            <wp:docPr id="93" name="Drawing 93" descr="FORMULA"/>
            <wp:cNvGraphicFramePr/>
            <a:graphic xmlns:a="http://schemas.openxmlformats.org/drawingml/2006/main">
              <a:graphicData uri="http://schemas.openxmlformats.org/drawingml/2006/picture">
                <pic:pic xmlns:pic="http://schemas.openxmlformats.org/drawingml/2006/picture">
                  <pic:nvPicPr>
                    <pic:cNvPr id="0" name="Picture 93" descr="FORMULA"/>
                    <pic:cNvPicPr>
                      <a:picLocks noChangeAspect="1"/>
                    </pic:cNvPicPr>
                  </pic:nvPicPr>
                  <pic:blipFill rotWithShape="1">
                    <a:blip r:embed="rId70"/>
                    <a:srcRect t="15385"/>
                    <a:stretch/>
                  </pic:blipFill>
                  <pic:spPr bwMode="auto">
                    <a:xfrm>
                      <a:off x="0" y="0"/>
                      <a:ext cx="2921000" cy="483577"/>
                    </a:xfrm>
                    <a:prstGeom prst="rect">
                      <a:avLst/>
                    </a:prstGeom>
                    <a:ln>
                      <a:noFill/>
                    </a:ln>
                    <a:extLst>
                      <a:ext uri="{53640926-AAD7-44D8-BBD7-CCE9431645EC}">
                        <a14:shadowObscured xmlns:a14="http://schemas.microsoft.com/office/drawing/2010/main"/>
                      </a:ext>
                    </a:extLst>
                  </pic:spPr>
                </pic:pic>
              </a:graphicData>
            </a:graphic>
          </wp:inline>
        </w:drawing>
      </w:r>
    </w:p>
    <w:p w14:paraId="1DFAD8A0" w14:textId="77777777" w:rsidR="00625E91" w:rsidRPr="000720B8" w:rsidRDefault="001B5817">
      <w:pPr>
        <w:spacing w:before="140"/>
        <w:ind w:left="480"/>
        <w:rPr>
          <w:rFonts w:ascii="Times New Roman" w:hAnsi="Times New Roman" w:cs="Times New Roman"/>
        </w:rPr>
      </w:pPr>
      <w:r w:rsidRPr="000720B8">
        <w:rPr>
          <w:rFonts w:ascii="Times New Roman" w:hAnsi="Times New Roman" w:cs="Times New Roman"/>
          <w:noProof/>
        </w:rPr>
        <w:drawing>
          <wp:inline distT="0" distB="0" distL="0" distR="0" wp14:anchorId="2161426D" wp14:editId="2B3E0D0A">
            <wp:extent cx="2908300" cy="165100"/>
            <wp:effectExtent l="0" t="0" r="0" b="0"/>
            <wp:docPr id="94" name="Drawing 94" descr="FORMULA"/>
            <wp:cNvGraphicFramePr/>
            <a:graphic xmlns:a="http://schemas.openxmlformats.org/drawingml/2006/main">
              <a:graphicData uri="http://schemas.openxmlformats.org/drawingml/2006/picture">
                <pic:pic xmlns:pic="http://schemas.openxmlformats.org/drawingml/2006/picture">
                  <pic:nvPicPr>
                    <pic:cNvPr id="0" name="Picture 94" descr="FORMULA"/>
                    <pic:cNvPicPr>
                      <a:picLocks noChangeAspect="1"/>
                    </pic:cNvPicPr>
                  </pic:nvPicPr>
                  <pic:blipFill>
                    <a:blip r:embed="rId71"/>
                    <a:stretch>
                      <a:fillRect/>
                    </a:stretch>
                  </pic:blipFill>
                  <pic:spPr>
                    <a:xfrm>
                      <a:off x="0" y="0"/>
                      <a:ext cx="2908300" cy="165100"/>
                    </a:xfrm>
                    <a:prstGeom prst="rect">
                      <a:avLst/>
                    </a:prstGeom>
                  </pic:spPr>
                </pic:pic>
              </a:graphicData>
            </a:graphic>
          </wp:inline>
        </w:drawing>
      </w:r>
    </w:p>
    <w:p w14:paraId="6932B1EE" w14:textId="294CFC28" w:rsidR="00625E91" w:rsidRDefault="001B5817">
      <w:pPr>
        <w:spacing w:before="140"/>
        <w:ind w:left="480"/>
        <w:rPr>
          <w:rFonts w:ascii="Times New Roman" w:hAnsi="Times New Roman" w:cs="Times New Roman"/>
        </w:rPr>
      </w:pPr>
      <w:r w:rsidRPr="000720B8">
        <w:rPr>
          <w:rFonts w:ascii="Times New Roman" w:hAnsi="Times New Roman" w:cs="Times New Roman"/>
          <w:noProof/>
        </w:rPr>
        <w:drawing>
          <wp:inline distT="0" distB="0" distL="0" distR="0" wp14:anchorId="06871061" wp14:editId="068C0141">
            <wp:extent cx="2908300" cy="342900"/>
            <wp:effectExtent l="0" t="0" r="0" b="0"/>
            <wp:docPr id="95" name="Drawing 95" descr="FORMULA"/>
            <wp:cNvGraphicFramePr/>
            <a:graphic xmlns:a="http://schemas.openxmlformats.org/drawingml/2006/main">
              <a:graphicData uri="http://schemas.openxmlformats.org/drawingml/2006/picture">
                <pic:pic xmlns:pic="http://schemas.openxmlformats.org/drawingml/2006/picture">
                  <pic:nvPicPr>
                    <pic:cNvPr id="0" name="Picture 95" descr="FORMULA"/>
                    <pic:cNvPicPr>
                      <a:picLocks noChangeAspect="1"/>
                    </pic:cNvPicPr>
                  </pic:nvPicPr>
                  <pic:blipFill>
                    <a:blip r:embed="rId72"/>
                    <a:stretch>
                      <a:fillRect/>
                    </a:stretch>
                  </pic:blipFill>
                  <pic:spPr>
                    <a:xfrm>
                      <a:off x="0" y="0"/>
                      <a:ext cx="2908300" cy="342900"/>
                    </a:xfrm>
                    <a:prstGeom prst="rect">
                      <a:avLst/>
                    </a:prstGeom>
                  </pic:spPr>
                </pic:pic>
              </a:graphicData>
            </a:graphic>
          </wp:inline>
        </w:drawing>
      </w:r>
    </w:p>
    <w:p w14:paraId="04D4BE70" w14:textId="77777777" w:rsidR="00BD0A1B" w:rsidRPr="000720B8" w:rsidRDefault="00BD0A1B" w:rsidP="00BD0A1B">
      <w:pPr>
        <w:pBdr>
          <w:top w:val="single" w:sz="0" w:space="25" w:color="FFFFFF"/>
        </w:pBdr>
        <w:ind w:left="1660" w:right="1660"/>
        <w:jc w:val="left"/>
        <w:rPr>
          <w:rFonts w:ascii="Times New Roman" w:hAnsi="Times New Roman" w:cs="Times New Roman"/>
        </w:rPr>
      </w:pPr>
      <w:r w:rsidRPr="000720B8">
        <w:rPr>
          <w:rFonts w:ascii="Times New Roman" w:eastAsia="宋体" w:hAnsi="Times New Roman" w:cs="Times New Roman"/>
          <w:color w:val="231F1F"/>
          <w:sz w:val="14"/>
        </w:rPr>
        <w:t>表</w:t>
      </w:r>
      <w:r w:rsidRPr="000720B8">
        <w:rPr>
          <w:rFonts w:ascii="Times New Roman" w:eastAsia="Times New Roman" w:hAnsi="Times New Roman" w:cs="Times New Roman"/>
          <w:color w:val="231F1F"/>
          <w:sz w:val="14"/>
        </w:rPr>
        <w:t>1</w:t>
      </w:r>
      <w:r w:rsidRPr="000720B8">
        <w:rPr>
          <w:rFonts w:ascii="Times New Roman" w:eastAsia="宋体" w:hAnsi="Times New Roman" w:cs="Times New Roman"/>
          <w:color w:val="231F1F"/>
          <w:sz w:val="14"/>
        </w:rPr>
        <w:t>仿真参数</w:t>
      </w:r>
    </w:p>
    <w:p w14:paraId="0972668C" w14:textId="3F8D5937" w:rsidR="00BD0A1B" w:rsidRDefault="00BD0A1B" w:rsidP="00E20120">
      <w:pPr>
        <w:spacing w:before="200"/>
        <w:ind w:left="420"/>
        <w:rPr>
          <w:rFonts w:ascii="Times New Roman" w:hAnsi="Times New Roman" w:cs="Times New Roman"/>
        </w:rPr>
      </w:pPr>
      <w:r w:rsidRPr="000720B8">
        <w:rPr>
          <w:rFonts w:ascii="Times New Roman" w:hAnsi="Times New Roman" w:cs="Times New Roman"/>
          <w:noProof/>
        </w:rPr>
        <w:drawing>
          <wp:inline distT="0" distB="0" distL="0" distR="0" wp14:anchorId="71C57F55" wp14:editId="40B2DF08">
            <wp:extent cx="2667000" cy="1752600"/>
            <wp:effectExtent l="0" t="0" r="0" b="0"/>
            <wp:docPr id="98" name="Drawing 98" descr="IMAGE"/>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pic:cNvPicPr>
                  </pic:nvPicPr>
                  <pic:blipFill>
                    <a:blip r:embed="rId73"/>
                    <a:stretch>
                      <a:fillRect/>
                    </a:stretch>
                  </pic:blipFill>
                  <pic:spPr>
                    <a:xfrm>
                      <a:off x="0" y="0"/>
                      <a:ext cx="2667000" cy="1752600"/>
                    </a:xfrm>
                    <a:prstGeom prst="rect">
                      <a:avLst/>
                    </a:prstGeom>
                  </pic:spPr>
                </pic:pic>
              </a:graphicData>
            </a:graphic>
          </wp:inline>
        </w:drawing>
      </w:r>
    </w:p>
    <w:p w14:paraId="403DB647" w14:textId="77777777" w:rsidR="00E20120" w:rsidRPr="000720B8" w:rsidRDefault="00E20120" w:rsidP="00E20120">
      <w:pPr>
        <w:spacing w:before="400"/>
        <w:ind w:left="1820" w:right="1820"/>
        <w:jc w:val="left"/>
        <w:rPr>
          <w:rFonts w:ascii="Times New Roman" w:hAnsi="Times New Roman" w:cs="Times New Roman"/>
        </w:rPr>
      </w:pPr>
      <w:r w:rsidRPr="000720B8">
        <w:rPr>
          <w:rFonts w:ascii="Times New Roman" w:eastAsia="Times New Roman" w:hAnsi="Times New Roman" w:cs="Times New Roman"/>
          <w:color w:val="231F1F"/>
        </w:rPr>
        <w:t>IV.</w:t>
      </w:r>
      <w:r w:rsidRPr="000720B8">
        <w:rPr>
          <w:rFonts w:ascii="Times New Roman" w:eastAsia="宋体" w:hAnsi="Times New Roman" w:cs="Times New Roman"/>
          <w:color w:val="231F1F"/>
        </w:rPr>
        <w:t xml:space="preserve"> </w:t>
      </w:r>
      <w:r w:rsidRPr="000720B8">
        <w:rPr>
          <w:rFonts w:ascii="Times New Roman" w:eastAsia="宋体" w:hAnsi="Times New Roman" w:cs="Times New Roman"/>
          <w:color w:val="231F1F"/>
        </w:rPr>
        <w:t>案例研究</w:t>
      </w:r>
    </w:p>
    <w:p w14:paraId="4ADA4A99" w14:textId="543D436E" w:rsidR="00E20120" w:rsidRDefault="00E20120" w:rsidP="00DA22DC">
      <w:pPr>
        <w:spacing w:before="120"/>
        <w:rPr>
          <w:rFonts w:ascii="Times New Roman" w:eastAsia="Times New Roman" w:hAnsi="Times New Roman" w:cs="Times New Roman"/>
          <w:i/>
          <w:color w:val="231F1F"/>
        </w:rPr>
      </w:pPr>
      <w:r w:rsidRPr="000720B8">
        <w:rPr>
          <w:rFonts w:ascii="Times New Roman" w:eastAsia="宋体" w:hAnsi="Times New Roman" w:cs="Times New Roman"/>
          <w:color w:val="231F1F"/>
          <w:sz w:val="19"/>
        </w:rPr>
        <w:t>在本节中，采用中国</w:t>
      </w:r>
      <w:bookmarkStart w:id="13" w:name="OLE_LINK18"/>
      <w:r w:rsidRPr="001D0922">
        <w:rPr>
          <w:rFonts w:ascii="Times New Roman" w:eastAsia="宋体" w:hAnsi="Times New Roman" w:cs="Times New Roman"/>
          <w:b/>
          <w:bCs/>
          <w:color w:val="231F1F"/>
          <w:sz w:val="19"/>
        </w:rPr>
        <w:t>广州地铁</w:t>
      </w:r>
      <w:r w:rsidRPr="001D0922">
        <w:rPr>
          <w:rFonts w:ascii="Times New Roman" w:eastAsia="Times New Roman" w:hAnsi="Times New Roman" w:cs="Times New Roman"/>
          <w:b/>
          <w:bCs/>
          <w:color w:val="231F1F"/>
          <w:sz w:val="19"/>
        </w:rPr>
        <w:t>8</w:t>
      </w:r>
      <w:r w:rsidRPr="001D0922">
        <w:rPr>
          <w:rFonts w:ascii="Times New Roman" w:eastAsia="宋体" w:hAnsi="Times New Roman" w:cs="Times New Roman"/>
          <w:b/>
          <w:bCs/>
          <w:color w:val="231F1F"/>
          <w:sz w:val="19"/>
        </w:rPr>
        <w:t>号线</w:t>
      </w:r>
      <w:r w:rsidRPr="000720B8">
        <w:rPr>
          <w:rFonts w:ascii="Times New Roman" w:eastAsia="宋体" w:hAnsi="Times New Roman" w:cs="Times New Roman"/>
          <w:color w:val="231F1F"/>
          <w:sz w:val="19"/>
        </w:rPr>
        <w:t>的真</w:t>
      </w:r>
      <w:bookmarkEnd w:id="13"/>
      <w:r w:rsidRPr="000720B8">
        <w:rPr>
          <w:rFonts w:ascii="Times New Roman" w:eastAsia="宋体" w:hAnsi="Times New Roman" w:cs="Times New Roman"/>
          <w:color w:val="231F1F"/>
          <w:sz w:val="19"/>
        </w:rPr>
        <w:t>实数据进行了数值模拟，参数列于表</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。图</w:t>
      </w:r>
      <w:r w:rsidRPr="000720B8">
        <w:rPr>
          <w:rFonts w:ascii="Times New Roman" w:eastAsia="Times New Roman" w:hAnsi="Times New Roman" w:cs="Times New Roman"/>
          <w:color w:val="231F1F"/>
          <w:sz w:val="19"/>
        </w:rPr>
        <w:t>4</w:t>
      </w:r>
      <w:r w:rsidRPr="000720B8">
        <w:rPr>
          <w:rFonts w:ascii="Times New Roman" w:eastAsia="宋体" w:hAnsi="Times New Roman" w:cs="Times New Roman"/>
          <w:color w:val="231F1F"/>
          <w:sz w:val="19"/>
        </w:rPr>
        <w:t>和图</w:t>
      </w:r>
      <w:r w:rsidRPr="000720B8">
        <w:rPr>
          <w:rFonts w:ascii="Times New Roman" w:eastAsia="Times New Roman" w:hAnsi="Times New Roman" w:cs="Times New Roman"/>
          <w:color w:val="231F1F"/>
          <w:sz w:val="19"/>
        </w:rPr>
        <w:t>5</w:t>
      </w:r>
      <w:r w:rsidRPr="000720B8">
        <w:rPr>
          <w:rFonts w:ascii="Times New Roman" w:eastAsia="宋体" w:hAnsi="Times New Roman" w:cs="Times New Roman"/>
          <w:color w:val="231F1F"/>
          <w:sz w:val="19"/>
        </w:rPr>
        <w:t>中已经给出了线路</w:t>
      </w:r>
      <w:r>
        <w:rPr>
          <w:rFonts w:ascii="Times New Roman" w:eastAsia="宋体" w:hAnsi="Times New Roman" w:cs="Times New Roman"/>
          <w:color w:val="231F1F"/>
          <w:sz w:val="19"/>
        </w:rPr>
        <w:t>坡道</w:t>
      </w:r>
      <w:r w:rsidRPr="000720B8">
        <w:rPr>
          <w:rFonts w:ascii="Times New Roman" w:eastAsia="宋体" w:hAnsi="Times New Roman" w:cs="Times New Roman"/>
          <w:color w:val="231F1F"/>
          <w:sz w:val="19"/>
        </w:rPr>
        <w:t>和电机力边界，线路限速为</w:t>
      </w:r>
      <w:r w:rsidRPr="000720B8">
        <w:rPr>
          <w:rFonts w:ascii="Times New Roman" w:eastAsia="Times New Roman" w:hAnsi="Times New Roman" w:cs="Times New Roman"/>
          <w:color w:val="231F1F"/>
          <w:sz w:val="19"/>
        </w:rPr>
        <w:t>80</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km/h</w:t>
      </w:r>
      <w:r w:rsidRPr="000720B8">
        <w:rPr>
          <w:rFonts w:ascii="Times New Roman" w:eastAsia="宋体" w:hAnsi="Times New Roman" w:cs="Times New Roman"/>
          <w:color w:val="231F1F"/>
          <w:sz w:val="19"/>
        </w:rPr>
        <w:t>。为了评估所提方法的性能，给出了三种多列系统下的优化结果。所导出的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问题由数值优化工具</w:t>
      </w:r>
      <w:proofErr w:type="spellStart"/>
      <w:r w:rsidRPr="000720B8">
        <w:rPr>
          <w:rFonts w:ascii="Times New Roman" w:eastAsia="Times New Roman" w:hAnsi="Times New Roman" w:cs="Times New Roman"/>
          <w:color w:val="231F1F"/>
          <w:sz w:val="19"/>
        </w:rPr>
        <w:t>Casadi</w:t>
      </w:r>
      <w:proofErr w:type="spellEnd"/>
      <w:r w:rsidRPr="000720B8">
        <w:rPr>
          <w:rFonts w:ascii="Times New Roman" w:eastAsia="Times New Roman" w:hAnsi="Times New Roman" w:cs="Times New Roman"/>
          <w:color w:val="231F1F"/>
          <w:sz w:val="19"/>
        </w:rPr>
        <w:t>[44]</w:t>
      </w:r>
      <w:r w:rsidRPr="000720B8">
        <w:rPr>
          <w:rFonts w:ascii="Times New Roman" w:eastAsia="宋体" w:hAnsi="Times New Roman" w:cs="Times New Roman"/>
          <w:color w:val="231F1F"/>
          <w:sz w:val="19"/>
        </w:rPr>
        <w:t>组装，在</w:t>
      </w:r>
      <w:proofErr w:type="spellStart"/>
      <w:r w:rsidRPr="000720B8">
        <w:rPr>
          <w:rFonts w:ascii="Times New Roman" w:eastAsia="Times New Roman" w:hAnsi="Times New Roman" w:cs="Times New Roman"/>
          <w:color w:val="231F1F"/>
          <w:sz w:val="19"/>
        </w:rPr>
        <w:t>Matlab</w:t>
      </w:r>
      <w:proofErr w:type="spellEnd"/>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R2020a</w:t>
      </w:r>
      <w:r w:rsidRPr="000720B8">
        <w:rPr>
          <w:rFonts w:ascii="Times New Roman" w:eastAsia="宋体" w:hAnsi="Times New Roman" w:cs="Times New Roman"/>
          <w:color w:val="231F1F"/>
          <w:sz w:val="19"/>
        </w:rPr>
        <w:t>中使用</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求解器</w:t>
      </w:r>
      <w:r w:rsidRPr="000720B8">
        <w:rPr>
          <w:rFonts w:ascii="Times New Roman" w:eastAsia="Times New Roman" w:hAnsi="Times New Roman" w:cs="Times New Roman"/>
          <w:color w:val="231F1F"/>
          <w:sz w:val="19"/>
        </w:rPr>
        <w:t>IPOPT[45]</w:t>
      </w:r>
      <w:r w:rsidRPr="000720B8">
        <w:rPr>
          <w:rFonts w:ascii="Times New Roman" w:eastAsia="宋体" w:hAnsi="Times New Roman" w:cs="Times New Roman"/>
          <w:color w:val="231F1F"/>
          <w:sz w:val="19"/>
        </w:rPr>
        <w:t>进行求解，笔记本电脑配备</w:t>
      </w:r>
      <w:r w:rsidRPr="000720B8">
        <w:rPr>
          <w:rFonts w:ascii="Times New Roman" w:eastAsia="Times New Roman" w:hAnsi="Times New Roman" w:cs="Times New Roman"/>
          <w:color w:val="231F1F"/>
          <w:sz w:val="19"/>
        </w:rPr>
        <w:t>Intel</w:t>
      </w:r>
      <w:r w:rsidRPr="000720B8">
        <w:rPr>
          <w:rFonts w:ascii="Times New Roman" w:eastAsia="宋体" w:hAnsi="Times New Roman" w:cs="Times New Roman"/>
          <w:color w:val="231F1F"/>
          <w:sz w:val="19"/>
        </w:rPr>
        <w:t>酷</w:t>
      </w:r>
      <w:proofErr w:type="gramStart"/>
      <w:r w:rsidRPr="000720B8">
        <w:rPr>
          <w:rFonts w:ascii="Times New Roman" w:eastAsia="宋体" w:hAnsi="Times New Roman" w:cs="Times New Roman"/>
          <w:color w:val="231F1F"/>
          <w:sz w:val="19"/>
        </w:rPr>
        <w:t>睿</w:t>
      </w:r>
      <w:proofErr w:type="gramEnd"/>
      <w:r w:rsidRPr="000720B8">
        <w:rPr>
          <w:rFonts w:ascii="Times New Roman" w:eastAsia="Times New Roman" w:hAnsi="Times New Roman" w:cs="Times New Roman"/>
          <w:color w:val="231F1F"/>
          <w:sz w:val="19"/>
        </w:rPr>
        <w:t>i7-10710U</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CPU</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@1.10</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GHz</w:t>
      </w:r>
      <w:r w:rsidRPr="000720B8">
        <w:rPr>
          <w:rFonts w:ascii="Times New Roman" w:eastAsia="宋体" w:hAnsi="Times New Roman" w:cs="Times New Roman"/>
          <w:color w:val="231F1F"/>
          <w:sz w:val="19"/>
        </w:rPr>
        <w:t>和</w:t>
      </w:r>
      <w:r w:rsidRPr="000720B8">
        <w:rPr>
          <w:rFonts w:ascii="Times New Roman" w:eastAsia="Times New Roman" w:hAnsi="Times New Roman" w:cs="Times New Roman"/>
          <w:color w:val="231F1F"/>
          <w:sz w:val="19"/>
        </w:rPr>
        <w:t>16gb</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RAM</w:t>
      </w:r>
      <w:r>
        <w:rPr>
          <w:rFonts w:ascii="Times New Roman" w:eastAsia="Times New Roman" w:hAnsi="Times New Roman" w:cs="Times New Roman"/>
          <w:color w:val="231F1F"/>
          <w:sz w:val="19"/>
        </w:rPr>
        <w:t>.</w:t>
      </w:r>
      <w:r w:rsidRPr="00E20120">
        <w:rPr>
          <w:rFonts w:ascii="Times New Roman" w:eastAsia="Times New Roman" w:hAnsi="Times New Roman" w:cs="Times New Roman"/>
          <w:i/>
          <w:color w:val="231F1F"/>
        </w:rPr>
        <w:t xml:space="preserve"> </w:t>
      </w:r>
    </w:p>
    <w:p w14:paraId="4D50B0D8" w14:textId="77777777" w:rsidR="002D5CFB" w:rsidRPr="00DA22DC" w:rsidRDefault="002D5CFB" w:rsidP="00DA22DC">
      <w:pPr>
        <w:spacing w:before="120"/>
        <w:rPr>
          <w:rFonts w:ascii="Times New Roman" w:hAnsi="Times New Roman" w:cs="Times New Roman"/>
        </w:rPr>
      </w:pPr>
    </w:p>
    <w:p w14:paraId="5A4D843A" w14:textId="51552787" w:rsidR="00E20120" w:rsidRPr="00E20120" w:rsidRDefault="00E20120" w:rsidP="00E20120">
      <w:pPr>
        <w:spacing w:before="280"/>
        <w:jc w:val="left"/>
        <w:rPr>
          <w:rFonts w:ascii="Times New Roman" w:hAnsi="Times New Roman" w:cs="Times New Roman"/>
          <w:b/>
          <w:bCs/>
          <w:iCs/>
        </w:rPr>
      </w:pPr>
      <w:r w:rsidRPr="00E20120">
        <w:rPr>
          <w:rFonts w:ascii="Times New Roman" w:eastAsia="Times New Roman" w:hAnsi="Times New Roman" w:cs="Times New Roman"/>
          <w:b/>
          <w:bCs/>
          <w:iCs/>
          <w:color w:val="231F1F"/>
        </w:rPr>
        <w:lastRenderedPageBreak/>
        <w:t>A.</w:t>
      </w:r>
      <w:r w:rsidRPr="00E20120">
        <w:rPr>
          <w:rFonts w:ascii="Times New Roman" w:eastAsia="宋体" w:hAnsi="Times New Roman" w:cs="Times New Roman"/>
          <w:b/>
          <w:bCs/>
          <w:iCs/>
          <w:color w:val="231F1F"/>
        </w:rPr>
        <w:t xml:space="preserve"> </w:t>
      </w:r>
      <w:r w:rsidRPr="00E20120">
        <w:rPr>
          <w:rFonts w:ascii="Times New Roman" w:eastAsia="宋体" w:hAnsi="Times New Roman" w:cs="Times New Roman"/>
          <w:b/>
          <w:bCs/>
          <w:iCs/>
          <w:color w:val="231F1F"/>
        </w:rPr>
        <w:t>单列列车的最优运行</w:t>
      </w:r>
    </w:p>
    <w:p w14:paraId="6AD67970" w14:textId="77777777" w:rsidR="00E20120" w:rsidRPr="000720B8" w:rsidRDefault="00E20120" w:rsidP="00DA22DC">
      <w:pPr>
        <w:spacing w:before="140"/>
        <w:ind w:firstLineChars="200" w:firstLine="380"/>
        <w:rPr>
          <w:rFonts w:ascii="Times New Roman" w:hAnsi="Times New Roman" w:cs="Times New Roman"/>
        </w:rPr>
      </w:pPr>
      <w:r w:rsidRPr="000720B8">
        <w:rPr>
          <w:rFonts w:ascii="Times New Roman" w:eastAsia="宋体" w:hAnsi="Times New Roman" w:cs="Times New Roman"/>
          <w:color w:val="231F1F"/>
          <w:sz w:val="19"/>
        </w:rPr>
        <w:t>单列系统是多列系统的特例，首先进行研究。与协调多列列车相比，最大的区别在于，在单列系统中不需要列车之间的合作。同时，</w:t>
      </w:r>
      <w:r w:rsidRPr="001D0922">
        <w:rPr>
          <w:rFonts w:ascii="Times New Roman" w:eastAsia="宋体" w:hAnsi="Times New Roman" w:cs="Times New Roman"/>
          <w:b/>
          <w:bCs/>
          <w:color w:val="231F1F"/>
          <w:sz w:val="19"/>
        </w:rPr>
        <w:t>选择</w:t>
      </w:r>
      <w:r w:rsidRPr="001D0922">
        <w:rPr>
          <w:rFonts w:ascii="Times New Roman" w:eastAsia="Times New Roman" w:hAnsi="Times New Roman" w:cs="Times New Roman"/>
          <w:b/>
          <w:bCs/>
          <w:color w:val="231F1F"/>
          <w:sz w:val="19"/>
        </w:rPr>
        <w:t>DP</w:t>
      </w:r>
      <w:r w:rsidRPr="001D0922">
        <w:rPr>
          <w:rFonts w:ascii="Times New Roman" w:eastAsia="宋体" w:hAnsi="Times New Roman" w:cs="Times New Roman"/>
          <w:b/>
          <w:bCs/>
          <w:color w:val="231F1F"/>
          <w:sz w:val="19"/>
        </w:rPr>
        <w:t>算法作为比较算法</w:t>
      </w:r>
      <w:r w:rsidRPr="000720B8">
        <w:rPr>
          <w:rFonts w:ascii="Times New Roman" w:eastAsia="宋体" w:hAnsi="Times New Roman" w:cs="Times New Roman"/>
          <w:color w:val="231F1F"/>
          <w:sz w:val="19"/>
        </w:rPr>
        <w:t>来评估</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方法的性能。</w:t>
      </w:r>
      <w:r w:rsidRPr="000720B8">
        <w:rPr>
          <w:rFonts w:ascii="Times New Roman" w:eastAsia="Times New Roman" w:hAnsi="Times New Roman" w:cs="Times New Roman"/>
          <w:color w:val="231F1F"/>
          <w:sz w:val="19"/>
        </w:rPr>
        <w:t>DP</w:t>
      </w:r>
      <w:r w:rsidRPr="000720B8">
        <w:rPr>
          <w:rFonts w:ascii="Times New Roman" w:eastAsia="宋体" w:hAnsi="Times New Roman" w:cs="Times New Roman"/>
          <w:color w:val="231F1F"/>
          <w:sz w:val="19"/>
        </w:rPr>
        <w:t>将</w:t>
      </w:r>
      <w:r w:rsidRPr="000720B8">
        <w:rPr>
          <w:rFonts w:ascii="Times New Roman" w:eastAsia="Times New Roman" w:hAnsi="Times New Roman" w:cs="Times New Roman"/>
          <w:color w:val="231F1F"/>
          <w:sz w:val="19"/>
        </w:rPr>
        <w:t>OCP</w:t>
      </w:r>
      <w:r w:rsidRPr="000720B8">
        <w:rPr>
          <w:rFonts w:ascii="Times New Roman" w:eastAsia="宋体" w:hAnsi="Times New Roman" w:cs="Times New Roman"/>
          <w:color w:val="231F1F"/>
          <w:sz w:val="19"/>
        </w:rPr>
        <w:t>问题转化为一个多阶段的最优决策问题，通过遍历量化状态</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作用空间中所有可能的状态转移来获得最优轨迹。然而，由于量化误差，</w:t>
      </w:r>
      <w:r w:rsidRPr="001D0922">
        <w:rPr>
          <w:rFonts w:ascii="Times New Roman" w:eastAsia="Times New Roman" w:hAnsi="Times New Roman" w:cs="Times New Roman"/>
          <w:b/>
          <w:bCs/>
          <w:color w:val="231F1F"/>
          <w:sz w:val="19"/>
        </w:rPr>
        <w:t>DP</w:t>
      </w:r>
      <w:r w:rsidRPr="001D0922">
        <w:rPr>
          <w:rFonts w:ascii="Times New Roman" w:eastAsia="宋体" w:hAnsi="Times New Roman" w:cs="Times New Roman"/>
          <w:b/>
          <w:bCs/>
          <w:color w:val="231F1F"/>
          <w:sz w:val="19"/>
        </w:rPr>
        <w:t>解是原始问题的近似解。</w:t>
      </w:r>
    </w:p>
    <w:p w14:paraId="707DE4DF" w14:textId="30E3EC9F" w:rsidR="00DA22DC" w:rsidRDefault="00E20120" w:rsidP="00DA22DC">
      <w:pPr>
        <w:spacing w:before="400"/>
        <w:ind w:right="20" w:firstLineChars="200" w:firstLine="380"/>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图</w:t>
      </w:r>
      <w:r w:rsidRPr="000720B8">
        <w:rPr>
          <w:rFonts w:ascii="Times New Roman" w:eastAsia="Times New Roman" w:hAnsi="Times New Roman" w:cs="Times New Roman"/>
          <w:color w:val="231F1F"/>
          <w:sz w:val="19"/>
        </w:rPr>
        <w:t>11</w:t>
      </w:r>
      <w:r w:rsidRPr="000720B8">
        <w:rPr>
          <w:rFonts w:ascii="Times New Roman" w:eastAsia="宋体" w:hAnsi="Times New Roman" w:cs="Times New Roman"/>
          <w:color w:val="231F1F"/>
          <w:sz w:val="19"/>
        </w:rPr>
        <w:t>比较了双向行程优化后的列车运行曲线，包括速度曲线，</w:t>
      </w:r>
      <w:r w:rsidR="00DA22DC" w:rsidRPr="000720B8">
        <w:rPr>
          <w:rFonts w:ascii="Times New Roman" w:eastAsia="宋体" w:hAnsi="Times New Roman" w:cs="Times New Roman"/>
          <w:color w:val="231F1F"/>
          <w:sz w:val="19"/>
        </w:rPr>
        <w:t>电机力、接触网电压和变电所功率。可以观察到，</w:t>
      </w:r>
      <w:r w:rsidR="00DA22DC" w:rsidRPr="000720B8">
        <w:rPr>
          <w:rFonts w:ascii="Times New Roman" w:eastAsia="Times New Roman" w:hAnsi="Times New Roman" w:cs="Times New Roman"/>
          <w:color w:val="231F1F"/>
          <w:sz w:val="19"/>
        </w:rPr>
        <w:t>NLP</w:t>
      </w:r>
      <w:r w:rsidR="00DA22DC" w:rsidRPr="000720B8">
        <w:rPr>
          <w:rFonts w:ascii="Times New Roman" w:eastAsia="宋体" w:hAnsi="Times New Roman" w:cs="Times New Roman"/>
          <w:color w:val="231F1F"/>
          <w:sz w:val="19"/>
        </w:rPr>
        <w:t>和</w:t>
      </w:r>
      <w:r w:rsidR="00DA22DC" w:rsidRPr="000720B8">
        <w:rPr>
          <w:rFonts w:ascii="Times New Roman" w:eastAsia="Times New Roman" w:hAnsi="Times New Roman" w:cs="Times New Roman"/>
          <w:color w:val="231F1F"/>
          <w:sz w:val="19"/>
        </w:rPr>
        <w:t>DP</w:t>
      </w:r>
      <w:r w:rsidR="00DA22DC" w:rsidRPr="000720B8">
        <w:rPr>
          <w:rFonts w:ascii="Times New Roman" w:eastAsia="宋体" w:hAnsi="Times New Roman" w:cs="Times New Roman"/>
          <w:color w:val="231F1F"/>
          <w:sz w:val="19"/>
        </w:rPr>
        <w:t>之间有轻微的差异，正如预期的那样。两种方法的最优控制策略依次包括最大</w:t>
      </w:r>
      <w:r w:rsidR="00DA22DC" w:rsidRPr="000720B8">
        <w:rPr>
          <w:rFonts w:ascii="Times New Roman" w:eastAsia="Times New Roman" w:hAnsi="Times New Roman" w:cs="Times New Roman"/>
          <w:color w:val="231F1F"/>
          <w:sz w:val="19"/>
        </w:rPr>
        <w:t>-</w:t>
      </w:r>
      <w:r w:rsidR="00DA22DC" w:rsidRPr="000720B8">
        <w:rPr>
          <w:rFonts w:ascii="Times New Roman" w:eastAsia="宋体" w:hAnsi="Times New Roman" w:cs="Times New Roman"/>
          <w:color w:val="231F1F"/>
          <w:sz w:val="19"/>
        </w:rPr>
        <w:t>部分牵引、惰行和部分</w:t>
      </w:r>
      <w:r w:rsidR="00DA22DC" w:rsidRPr="000720B8">
        <w:rPr>
          <w:rFonts w:ascii="Times New Roman" w:eastAsia="Times New Roman" w:hAnsi="Times New Roman" w:cs="Times New Roman"/>
          <w:color w:val="231F1F"/>
          <w:sz w:val="19"/>
        </w:rPr>
        <w:t>-</w:t>
      </w:r>
      <w:r w:rsidR="00DA22DC" w:rsidRPr="000720B8">
        <w:rPr>
          <w:rFonts w:ascii="Times New Roman" w:eastAsia="宋体" w:hAnsi="Times New Roman" w:cs="Times New Roman"/>
          <w:color w:val="231F1F"/>
          <w:sz w:val="19"/>
        </w:rPr>
        <w:t>最大制动区域。这与传统的优化策略不同，传统的优化策略是通过在整个牵引或制动阶段</w:t>
      </w:r>
      <w:r w:rsidR="00DA22DC" w:rsidRPr="000720B8">
        <w:rPr>
          <w:rFonts w:ascii="Times New Roman" w:eastAsia="Times New Roman" w:hAnsi="Times New Roman" w:cs="Times New Roman"/>
          <w:color w:val="231F1F"/>
          <w:sz w:val="19"/>
        </w:rPr>
        <w:t>[26]</w:t>
      </w:r>
      <w:r w:rsidR="00DA22DC" w:rsidRPr="000720B8">
        <w:rPr>
          <w:rFonts w:ascii="Times New Roman" w:eastAsia="宋体" w:hAnsi="Times New Roman" w:cs="Times New Roman"/>
          <w:color w:val="231F1F"/>
          <w:sz w:val="19"/>
        </w:rPr>
        <w:t>，</w:t>
      </w:r>
      <w:r w:rsidR="00DA22DC" w:rsidRPr="000720B8">
        <w:rPr>
          <w:rFonts w:ascii="Times New Roman" w:eastAsia="Times New Roman" w:hAnsi="Times New Roman" w:cs="Times New Roman"/>
          <w:color w:val="231F1F"/>
          <w:sz w:val="19"/>
        </w:rPr>
        <w:t>[27]</w:t>
      </w:r>
      <w:r w:rsidR="00DA22DC" w:rsidRPr="000720B8">
        <w:rPr>
          <w:rFonts w:ascii="Times New Roman" w:eastAsia="宋体" w:hAnsi="Times New Roman" w:cs="Times New Roman"/>
          <w:color w:val="231F1F"/>
          <w:sz w:val="19"/>
        </w:rPr>
        <w:t>，</w:t>
      </w:r>
      <w:r w:rsidR="00DA22DC" w:rsidRPr="000720B8">
        <w:rPr>
          <w:rFonts w:ascii="Times New Roman" w:eastAsia="Times New Roman" w:hAnsi="Times New Roman" w:cs="Times New Roman"/>
          <w:color w:val="231F1F"/>
          <w:sz w:val="19"/>
        </w:rPr>
        <w:t>[28]</w:t>
      </w:r>
      <w:r w:rsidR="00DA22DC" w:rsidRPr="000720B8">
        <w:rPr>
          <w:rFonts w:ascii="Times New Roman" w:eastAsia="宋体" w:hAnsi="Times New Roman" w:cs="Times New Roman"/>
          <w:color w:val="231F1F"/>
          <w:sz w:val="19"/>
        </w:rPr>
        <w:t>采用最大功率来优化机械能。</w:t>
      </w:r>
    </w:p>
    <w:p w14:paraId="635791CD" w14:textId="77777777" w:rsidR="006B4DFF" w:rsidRPr="000720B8" w:rsidRDefault="006B4DFF" w:rsidP="006B4DFF">
      <w:pPr>
        <w:spacing w:before="260"/>
        <w:ind w:left="40"/>
        <w:rPr>
          <w:rFonts w:ascii="Times New Roman" w:hAnsi="Times New Roman" w:cs="Times New Roman"/>
        </w:rPr>
      </w:pPr>
      <w:r w:rsidRPr="000720B8">
        <w:rPr>
          <w:rFonts w:ascii="Times New Roman" w:hAnsi="Times New Roman" w:cs="Times New Roman"/>
          <w:noProof/>
        </w:rPr>
        <w:drawing>
          <wp:inline distT="0" distB="0" distL="0" distR="0" wp14:anchorId="4B3D99FF" wp14:editId="15499991">
            <wp:extent cx="3136900" cy="1968500"/>
            <wp:effectExtent l="0" t="0" r="0" b="0"/>
            <wp:docPr id="99" name="Drawing 99" descr="IMAGE"/>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pic:cNvPicPr>
                  </pic:nvPicPr>
                  <pic:blipFill>
                    <a:blip r:embed="rId74"/>
                    <a:stretch>
                      <a:fillRect/>
                    </a:stretch>
                  </pic:blipFill>
                  <pic:spPr>
                    <a:xfrm>
                      <a:off x="0" y="0"/>
                      <a:ext cx="3136900" cy="1968500"/>
                    </a:xfrm>
                    <a:prstGeom prst="rect">
                      <a:avLst/>
                    </a:prstGeom>
                  </pic:spPr>
                </pic:pic>
              </a:graphicData>
            </a:graphic>
          </wp:inline>
        </w:drawing>
      </w:r>
    </w:p>
    <w:p w14:paraId="32F96EEC" w14:textId="7B4EFFA3" w:rsidR="00DA22DC" w:rsidRPr="006B4DFF" w:rsidRDefault="006B4DFF" w:rsidP="006B4DFF">
      <w:pPr>
        <w:spacing w:before="40"/>
        <w:jc w:val="center"/>
        <w:rPr>
          <w:rFonts w:ascii="Times New Roman" w:eastAsia="宋体" w:hAnsi="Times New Roman" w:cs="Times New Roman"/>
          <w:color w:val="231F1F"/>
          <w:sz w:val="19"/>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11</w:t>
      </w:r>
      <w:r w:rsidRPr="000720B8">
        <w:rPr>
          <w:rFonts w:ascii="Times New Roman" w:eastAsia="宋体" w:hAnsi="Times New Roman" w:cs="Times New Roman"/>
          <w:color w:val="231F1F"/>
          <w:sz w:val="14"/>
        </w:rPr>
        <w:t>。单列列车的优化。</w:t>
      </w:r>
      <w:r w:rsidRPr="000720B8">
        <w:rPr>
          <w:rFonts w:ascii="Times New Roman" w:eastAsia="Times New Roman" w:hAnsi="Times New Roman" w:cs="Times New Roman"/>
          <w:color w:val="231F1F"/>
          <w:sz w:val="14"/>
        </w:rPr>
        <w:t>(a)</w:t>
      </w:r>
      <w:r w:rsidRPr="000720B8">
        <w:rPr>
          <w:rFonts w:ascii="Times New Roman" w:eastAsia="宋体" w:hAnsi="Times New Roman" w:cs="Times New Roman"/>
          <w:color w:val="231F1F"/>
          <w:sz w:val="14"/>
        </w:rPr>
        <w:t>向上轨道。</w:t>
      </w:r>
      <w:r w:rsidRPr="000720B8">
        <w:rPr>
          <w:rFonts w:ascii="Times New Roman" w:eastAsia="Times New Roman" w:hAnsi="Times New Roman" w:cs="Times New Roman"/>
          <w:color w:val="231F1F"/>
          <w:sz w:val="14"/>
        </w:rPr>
        <w:t>(b)</w:t>
      </w:r>
      <w:r w:rsidRPr="000720B8">
        <w:rPr>
          <w:rFonts w:ascii="Times New Roman" w:eastAsia="宋体" w:hAnsi="Times New Roman" w:cs="Times New Roman"/>
          <w:color w:val="231F1F"/>
          <w:sz w:val="14"/>
        </w:rPr>
        <w:t>下行轨道。</w:t>
      </w:r>
    </w:p>
    <w:p w14:paraId="40FDABC2" w14:textId="20B20C4C" w:rsidR="00E20120" w:rsidRPr="00DA22DC" w:rsidRDefault="00DA22DC" w:rsidP="006B4DFF">
      <w:pPr>
        <w:spacing w:before="40"/>
        <w:ind w:right="20" w:firstLineChars="200" w:firstLine="380"/>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两种方法的变电站耗电量和计算时间列于表二。与</w:t>
      </w:r>
      <w:r w:rsidRPr="000720B8">
        <w:rPr>
          <w:rFonts w:ascii="Times New Roman" w:eastAsia="Times New Roman" w:hAnsi="Times New Roman" w:cs="Times New Roman"/>
          <w:color w:val="231F1F"/>
          <w:sz w:val="19"/>
        </w:rPr>
        <w:t>DP</w:t>
      </w:r>
      <w:r w:rsidRPr="000720B8">
        <w:rPr>
          <w:rFonts w:ascii="Times New Roman" w:eastAsia="宋体" w:hAnsi="Times New Roman" w:cs="Times New Roman"/>
          <w:color w:val="231F1F"/>
          <w:sz w:val="19"/>
        </w:rPr>
        <w:t>算法获得的全局最优能耗相比，</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优化值在两个运行方向上分别</w:t>
      </w:r>
      <w:commentRangeStart w:id="14"/>
      <w:r w:rsidRPr="000720B8">
        <w:rPr>
          <w:rFonts w:ascii="Times New Roman" w:eastAsia="宋体" w:hAnsi="Times New Roman" w:cs="Times New Roman"/>
          <w:color w:val="231F1F"/>
          <w:sz w:val="19"/>
        </w:rPr>
        <w:t>提高了</w:t>
      </w:r>
      <w:r w:rsidRPr="000720B8">
        <w:rPr>
          <w:rFonts w:ascii="Times New Roman" w:eastAsia="Times New Roman" w:hAnsi="Times New Roman" w:cs="Times New Roman"/>
          <w:color w:val="231F1F"/>
          <w:sz w:val="19"/>
        </w:rPr>
        <w:t>3.49%</w:t>
      </w:r>
      <w:r w:rsidRPr="000720B8">
        <w:rPr>
          <w:rFonts w:ascii="Times New Roman" w:eastAsia="宋体" w:hAnsi="Times New Roman" w:cs="Times New Roman"/>
          <w:color w:val="231F1F"/>
          <w:sz w:val="19"/>
        </w:rPr>
        <w:t>和</w:t>
      </w:r>
      <w:r w:rsidRPr="000720B8">
        <w:rPr>
          <w:rFonts w:ascii="Times New Roman" w:eastAsia="Times New Roman" w:hAnsi="Times New Roman" w:cs="Times New Roman"/>
          <w:color w:val="231F1F"/>
          <w:sz w:val="19"/>
        </w:rPr>
        <w:t>5.26%</w:t>
      </w:r>
      <w:commentRangeEnd w:id="14"/>
      <w:r w:rsidR="001D0922">
        <w:rPr>
          <w:rStyle w:val="a5"/>
        </w:rPr>
        <w:commentReference w:id="14"/>
      </w:r>
      <w:r w:rsidRPr="000720B8">
        <w:rPr>
          <w:rFonts w:ascii="Times New Roman" w:eastAsia="宋体" w:hAnsi="Times New Roman" w:cs="Times New Roman"/>
          <w:color w:val="231F1F"/>
          <w:sz w:val="19"/>
        </w:rPr>
        <w:t>，说明所提</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算法具有能量次优性。然而，与</w:t>
      </w:r>
      <w:r w:rsidRPr="000720B8">
        <w:rPr>
          <w:rFonts w:ascii="Times New Roman" w:eastAsia="Times New Roman" w:hAnsi="Times New Roman" w:cs="Times New Roman"/>
          <w:color w:val="231F1F"/>
          <w:sz w:val="19"/>
        </w:rPr>
        <w:t>DP</w:t>
      </w:r>
      <w:r w:rsidRPr="000720B8">
        <w:rPr>
          <w:rFonts w:ascii="Times New Roman" w:eastAsia="宋体" w:hAnsi="Times New Roman" w:cs="Times New Roman"/>
          <w:color w:val="231F1F"/>
          <w:sz w:val="19"/>
        </w:rPr>
        <w:t>相比，</w:t>
      </w:r>
      <w:r w:rsidRPr="006B4DFF">
        <w:rPr>
          <w:rFonts w:ascii="Times New Roman" w:eastAsia="Times New Roman" w:hAnsi="Times New Roman" w:cs="Times New Roman"/>
          <w:b/>
          <w:bCs/>
          <w:color w:val="231F1F"/>
          <w:sz w:val="19"/>
        </w:rPr>
        <w:t>NLP</w:t>
      </w:r>
      <w:r w:rsidRPr="006B4DFF">
        <w:rPr>
          <w:rFonts w:ascii="Times New Roman" w:eastAsia="宋体" w:hAnsi="Times New Roman" w:cs="Times New Roman"/>
          <w:b/>
          <w:bCs/>
          <w:color w:val="231F1F"/>
          <w:sz w:val="19"/>
        </w:rPr>
        <w:t>在计算效率上有明显的优势，即</w:t>
      </w:r>
      <w:r w:rsidRPr="006B4DFF">
        <w:rPr>
          <w:rFonts w:ascii="Times New Roman" w:eastAsia="Times New Roman" w:hAnsi="Times New Roman" w:cs="Times New Roman"/>
          <w:b/>
          <w:bCs/>
          <w:color w:val="231F1F"/>
          <w:sz w:val="19"/>
        </w:rPr>
        <w:t>NLP</w:t>
      </w:r>
      <w:r w:rsidRPr="006B4DFF">
        <w:rPr>
          <w:rFonts w:ascii="Times New Roman" w:eastAsia="宋体" w:hAnsi="Times New Roman" w:cs="Times New Roman"/>
          <w:b/>
          <w:bCs/>
          <w:color w:val="231F1F"/>
          <w:sz w:val="19"/>
        </w:rPr>
        <w:t>需要不到</w:t>
      </w:r>
      <w:r w:rsidRPr="006B4DFF">
        <w:rPr>
          <w:rFonts w:ascii="Times New Roman" w:eastAsia="Times New Roman" w:hAnsi="Times New Roman" w:cs="Times New Roman"/>
          <w:b/>
          <w:bCs/>
          <w:color w:val="231F1F"/>
          <w:sz w:val="19"/>
        </w:rPr>
        <w:t>2</w:t>
      </w:r>
      <w:r w:rsidRPr="006B4DFF">
        <w:rPr>
          <w:rFonts w:ascii="Times New Roman" w:eastAsia="宋体" w:hAnsi="Times New Roman" w:cs="Times New Roman"/>
          <w:b/>
          <w:bCs/>
          <w:color w:val="231F1F"/>
          <w:sz w:val="19"/>
        </w:rPr>
        <w:t>秒，而</w:t>
      </w:r>
      <w:r w:rsidRPr="006B4DFF">
        <w:rPr>
          <w:rFonts w:ascii="Times New Roman" w:eastAsia="Times New Roman" w:hAnsi="Times New Roman" w:cs="Times New Roman"/>
          <w:b/>
          <w:bCs/>
          <w:color w:val="231F1F"/>
          <w:sz w:val="19"/>
        </w:rPr>
        <w:t>DP</w:t>
      </w:r>
      <w:r w:rsidRPr="006B4DFF">
        <w:rPr>
          <w:rFonts w:ascii="Times New Roman" w:eastAsia="宋体" w:hAnsi="Times New Roman" w:cs="Times New Roman"/>
          <w:b/>
          <w:bCs/>
          <w:color w:val="231F1F"/>
          <w:sz w:val="19"/>
        </w:rPr>
        <w:t>需要超过</w:t>
      </w:r>
      <w:r w:rsidRPr="006B4DFF">
        <w:rPr>
          <w:rFonts w:ascii="Times New Roman" w:eastAsia="Times New Roman" w:hAnsi="Times New Roman" w:cs="Times New Roman"/>
          <w:b/>
          <w:bCs/>
          <w:color w:val="231F1F"/>
          <w:sz w:val="19"/>
        </w:rPr>
        <w:t>200</w:t>
      </w:r>
      <w:r w:rsidRPr="006B4DFF">
        <w:rPr>
          <w:rFonts w:ascii="Times New Roman" w:eastAsia="宋体" w:hAnsi="Times New Roman" w:cs="Times New Roman"/>
          <w:b/>
          <w:bCs/>
          <w:color w:val="231F1F"/>
          <w:sz w:val="19"/>
        </w:rPr>
        <w:t>秒。</w:t>
      </w:r>
    </w:p>
    <w:p w14:paraId="2ADCBB4B" w14:textId="77777777" w:rsidR="00E20120" w:rsidRPr="000720B8" w:rsidRDefault="00E20120" w:rsidP="00E20120">
      <w:pPr>
        <w:spacing w:before="40"/>
        <w:jc w:val="center"/>
        <w:rPr>
          <w:rFonts w:ascii="Times New Roman" w:hAnsi="Times New Roman" w:cs="Times New Roman"/>
        </w:rPr>
      </w:pPr>
      <w:r w:rsidRPr="000720B8">
        <w:rPr>
          <w:rFonts w:ascii="Times New Roman" w:eastAsia="宋体" w:hAnsi="Times New Roman" w:cs="Times New Roman"/>
          <w:color w:val="231F1F"/>
          <w:sz w:val="14"/>
        </w:rPr>
        <w:t>表二</w:t>
      </w:r>
      <w:r w:rsidRPr="000720B8">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不同方法在单列下的性能比较优化</w:t>
      </w:r>
    </w:p>
    <w:p w14:paraId="671850B2" w14:textId="329C8CCA" w:rsidR="00E20120" w:rsidRPr="000720B8" w:rsidRDefault="00E20120" w:rsidP="002246B7">
      <w:pPr>
        <w:spacing w:before="200"/>
        <w:ind w:left="60"/>
        <w:rPr>
          <w:rFonts w:ascii="Times New Roman" w:hAnsi="Times New Roman" w:cs="Times New Roman"/>
        </w:rPr>
      </w:pPr>
      <w:r w:rsidRPr="000720B8">
        <w:rPr>
          <w:rFonts w:ascii="Times New Roman" w:hAnsi="Times New Roman" w:cs="Times New Roman"/>
          <w:noProof/>
        </w:rPr>
        <w:drawing>
          <wp:inline distT="0" distB="0" distL="0" distR="0" wp14:anchorId="28700D7A" wp14:editId="6DC1C7AD">
            <wp:extent cx="3098800" cy="431800"/>
            <wp:effectExtent l="0" t="0" r="0" b="0"/>
            <wp:docPr id="101" name="Drawing 101" descr="IMAGE"/>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pic:cNvPicPr>
                  </pic:nvPicPr>
                  <pic:blipFill>
                    <a:blip r:embed="rId75"/>
                    <a:stretch>
                      <a:fillRect/>
                    </a:stretch>
                  </pic:blipFill>
                  <pic:spPr>
                    <a:xfrm>
                      <a:off x="0" y="0"/>
                      <a:ext cx="3098800" cy="431800"/>
                    </a:xfrm>
                    <a:prstGeom prst="rect">
                      <a:avLst/>
                    </a:prstGeom>
                  </pic:spPr>
                </pic:pic>
              </a:graphicData>
            </a:graphic>
          </wp:inline>
        </w:drawing>
      </w:r>
    </w:p>
    <w:p w14:paraId="75207109" w14:textId="17C4D8B5" w:rsidR="00E20120" w:rsidRPr="000753C4" w:rsidRDefault="00E20120" w:rsidP="00DA22DC">
      <w:pPr>
        <w:spacing w:before="280"/>
        <w:jc w:val="left"/>
        <w:rPr>
          <w:rFonts w:ascii="Times New Roman" w:hAnsi="Times New Roman" w:cs="Times New Roman"/>
          <w:b/>
          <w:bCs/>
          <w:iCs/>
        </w:rPr>
      </w:pPr>
      <w:r w:rsidRPr="000753C4">
        <w:rPr>
          <w:rFonts w:ascii="Times New Roman" w:eastAsia="Times New Roman" w:hAnsi="Times New Roman" w:cs="Times New Roman"/>
          <w:b/>
          <w:bCs/>
          <w:iCs/>
          <w:color w:val="231F1F"/>
        </w:rPr>
        <w:t>B.</w:t>
      </w:r>
      <w:r w:rsidRPr="000753C4">
        <w:rPr>
          <w:rFonts w:ascii="Times New Roman" w:eastAsia="宋体" w:hAnsi="Times New Roman" w:cs="Times New Roman"/>
          <w:b/>
          <w:bCs/>
          <w:iCs/>
          <w:color w:val="231F1F"/>
        </w:rPr>
        <w:t xml:space="preserve"> </w:t>
      </w:r>
      <w:r w:rsidR="006B4DFF" w:rsidRPr="000753C4">
        <w:rPr>
          <w:rFonts w:ascii="宋体" w:eastAsia="宋体" w:hAnsi="宋体" w:cs="宋体" w:hint="eastAsia"/>
          <w:b/>
          <w:bCs/>
          <w:iCs/>
          <w:color w:val="231F1F"/>
        </w:rPr>
        <w:t>双向两列车运行</w:t>
      </w:r>
    </w:p>
    <w:p w14:paraId="789D65DF" w14:textId="610A6F57" w:rsidR="00E20120" w:rsidRPr="000720B8" w:rsidRDefault="00E20120" w:rsidP="00E20120">
      <w:pPr>
        <w:spacing w:before="140"/>
        <w:ind w:right="20"/>
        <w:rPr>
          <w:rFonts w:ascii="Times New Roman" w:hAnsi="Times New Roman" w:cs="Times New Roman"/>
        </w:rPr>
      </w:pPr>
      <w:r w:rsidRPr="000720B8">
        <w:rPr>
          <w:rFonts w:ascii="Times New Roman" w:eastAsia="宋体" w:hAnsi="Times New Roman" w:cs="Times New Roman"/>
          <w:color w:val="231F1F"/>
          <w:sz w:val="19"/>
        </w:rPr>
        <w:t>由于大多数现有的</w:t>
      </w:r>
      <w:r w:rsidR="000753C4">
        <w:rPr>
          <w:rFonts w:ascii="Times New Roman" w:eastAsia="宋体" w:hAnsi="Times New Roman" w:cs="Times New Roman" w:hint="eastAsia"/>
          <w:color w:val="231F1F"/>
          <w:sz w:val="19"/>
        </w:rPr>
        <w:t>研究</w:t>
      </w:r>
      <w:r w:rsidRPr="000720B8">
        <w:rPr>
          <w:rFonts w:ascii="Times New Roman" w:eastAsia="宋体" w:hAnsi="Times New Roman" w:cs="Times New Roman"/>
          <w:color w:val="231F1F"/>
          <w:sz w:val="19"/>
        </w:rPr>
        <w:t>只讨论两列列车之间的合作策略，我们在这里研究一个双列车系统。选择我们之前的工作</w:t>
      </w:r>
      <w:r w:rsidRPr="000720B8">
        <w:rPr>
          <w:rFonts w:ascii="Times New Roman" w:eastAsia="Times New Roman" w:hAnsi="Times New Roman" w:cs="Times New Roman"/>
          <w:color w:val="231F1F"/>
          <w:sz w:val="19"/>
        </w:rPr>
        <w:t>[40]</w:t>
      </w:r>
      <w:r w:rsidRPr="000720B8">
        <w:rPr>
          <w:rFonts w:ascii="Times New Roman" w:eastAsia="宋体" w:hAnsi="Times New Roman" w:cs="Times New Roman"/>
          <w:color w:val="231F1F"/>
          <w:sz w:val="19"/>
        </w:rPr>
        <w:t>中提出的方法作为基准来评估所提出的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的节能性能。在</w:t>
      </w:r>
      <w:r w:rsidRPr="000720B8">
        <w:rPr>
          <w:rFonts w:ascii="Times New Roman" w:eastAsia="Times New Roman" w:hAnsi="Times New Roman" w:cs="Times New Roman"/>
          <w:color w:val="231F1F"/>
          <w:sz w:val="19"/>
        </w:rPr>
        <w:t>[40]</w:t>
      </w:r>
      <w:r w:rsidRPr="000720B8">
        <w:rPr>
          <w:rFonts w:ascii="Times New Roman" w:eastAsia="宋体" w:hAnsi="Times New Roman" w:cs="Times New Roman"/>
          <w:color w:val="231F1F"/>
          <w:sz w:val="19"/>
        </w:rPr>
        <w:t>中，针对双轨两列系统开发了一种精确的</w:t>
      </w:r>
      <w:r w:rsidRPr="000720B8">
        <w:rPr>
          <w:rFonts w:ascii="Times New Roman" w:eastAsia="Times New Roman" w:hAnsi="Times New Roman" w:cs="Times New Roman"/>
          <w:color w:val="231F1F"/>
          <w:sz w:val="19"/>
        </w:rPr>
        <w:t>PFC</w:t>
      </w:r>
      <w:r w:rsidRPr="000720B8">
        <w:rPr>
          <w:rFonts w:ascii="Times New Roman" w:eastAsia="宋体" w:hAnsi="Times New Roman" w:cs="Times New Roman"/>
          <w:color w:val="231F1F"/>
          <w:sz w:val="19"/>
        </w:rPr>
        <w:t>方法，其中不考虑安全跟踪约束</w:t>
      </w:r>
      <w:r w:rsidRPr="000720B8">
        <w:rPr>
          <w:rFonts w:ascii="Times New Roman" w:eastAsia="Times New Roman" w:hAnsi="Times New Roman" w:cs="Times New Roman"/>
          <w:color w:val="231F1F"/>
          <w:sz w:val="19"/>
        </w:rPr>
        <w:t>(36i)</w:t>
      </w:r>
      <w:r w:rsidRPr="000720B8">
        <w:rPr>
          <w:rFonts w:ascii="Times New Roman" w:eastAsia="宋体" w:hAnsi="Times New Roman" w:cs="Times New Roman"/>
          <w:color w:val="231F1F"/>
          <w:sz w:val="19"/>
        </w:rPr>
        <w:t>，因为两列列车在不同的轨道上运行。在预先确定上行列车</w:t>
      </w:r>
      <w:r w:rsidRPr="000720B8">
        <w:rPr>
          <w:rFonts w:ascii="Times New Roman" w:eastAsia="Times New Roman" w:hAnsi="Times New Roman" w:cs="Times New Roman"/>
          <w:color w:val="231F1F"/>
          <w:sz w:val="19"/>
        </w:rPr>
        <w:t>(UT)</w:t>
      </w:r>
      <w:r w:rsidRPr="000720B8">
        <w:rPr>
          <w:rFonts w:ascii="Times New Roman" w:eastAsia="宋体" w:hAnsi="Times New Roman" w:cs="Times New Roman"/>
          <w:color w:val="231F1F"/>
          <w:sz w:val="19"/>
        </w:rPr>
        <w:t>或下行列车</w:t>
      </w:r>
      <w:r w:rsidRPr="000720B8">
        <w:rPr>
          <w:rFonts w:ascii="Times New Roman" w:eastAsia="Times New Roman" w:hAnsi="Times New Roman" w:cs="Times New Roman"/>
          <w:color w:val="231F1F"/>
          <w:sz w:val="19"/>
        </w:rPr>
        <w:t>(DT)</w:t>
      </w:r>
      <w:r w:rsidRPr="000720B8">
        <w:rPr>
          <w:rFonts w:ascii="Times New Roman" w:eastAsia="宋体" w:hAnsi="Times New Roman" w:cs="Times New Roman"/>
          <w:color w:val="231F1F"/>
          <w:sz w:val="19"/>
        </w:rPr>
        <w:t>的速度分布后，可以通过多相</w:t>
      </w:r>
      <w:r w:rsidRPr="000720B8">
        <w:rPr>
          <w:rFonts w:ascii="Times New Roman" w:eastAsia="Times New Roman" w:hAnsi="Times New Roman" w:cs="Times New Roman"/>
          <w:color w:val="231F1F"/>
          <w:sz w:val="19"/>
        </w:rPr>
        <w:t>DP</w:t>
      </w:r>
      <w:r w:rsidRPr="000720B8">
        <w:rPr>
          <w:rFonts w:ascii="Times New Roman" w:eastAsia="宋体" w:hAnsi="Times New Roman" w:cs="Times New Roman"/>
          <w:color w:val="231F1F"/>
          <w:sz w:val="19"/>
        </w:rPr>
        <w:t>优化另一列车的驱动策略，以最小化变电站消耗的电力为目标。与现有工程类似，</w:t>
      </w:r>
      <w:r w:rsidRPr="000720B8">
        <w:rPr>
          <w:rFonts w:ascii="Times New Roman" w:eastAsia="Times New Roman" w:hAnsi="Times New Roman" w:cs="Times New Roman"/>
          <w:color w:val="231F1F"/>
          <w:sz w:val="19"/>
        </w:rPr>
        <w:t>[40]</w:t>
      </w:r>
      <w:r w:rsidRPr="000720B8">
        <w:rPr>
          <w:rFonts w:ascii="Times New Roman" w:eastAsia="宋体" w:hAnsi="Times New Roman" w:cs="Times New Roman"/>
          <w:color w:val="231F1F"/>
          <w:sz w:val="19"/>
        </w:rPr>
        <w:t>中没有实现列车之间的真正合作。</w:t>
      </w:r>
    </w:p>
    <w:p w14:paraId="495A02BD" w14:textId="77777777" w:rsidR="00E20120" w:rsidRPr="000720B8" w:rsidRDefault="00E20120" w:rsidP="00E20120">
      <w:pPr>
        <w:spacing w:before="40"/>
        <w:ind w:right="20"/>
        <w:rPr>
          <w:rFonts w:ascii="Times New Roman" w:hAnsi="Times New Roman" w:cs="Times New Roman"/>
        </w:rPr>
      </w:pPr>
      <w:r w:rsidRPr="000720B8">
        <w:rPr>
          <w:rFonts w:ascii="Times New Roman" w:eastAsia="Times New Roman" w:hAnsi="Times New Roman" w:cs="Times New Roman"/>
          <w:color w:val="231F1F"/>
          <w:sz w:val="19"/>
        </w:rPr>
        <w:t>UT</w:t>
      </w:r>
      <w:r w:rsidRPr="000720B8">
        <w:rPr>
          <w:rFonts w:ascii="Times New Roman" w:eastAsia="宋体" w:hAnsi="Times New Roman" w:cs="Times New Roman"/>
          <w:color w:val="231F1F"/>
          <w:sz w:val="19"/>
        </w:rPr>
        <w:t>将比</w:t>
      </w:r>
      <w:r w:rsidRPr="000720B8">
        <w:rPr>
          <w:rFonts w:ascii="Times New Roman" w:eastAsia="Times New Roman" w:hAnsi="Times New Roman" w:cs="Times New Roman"/>
          <w:color w:val="231F1F"/>
          <w:sz w:val="19"/>
        </w:rPr>
        <w:t>DT</w:t>
      </w:r>
      <w:r w:rsidRPr="000720B8">
        <w:rPr>
          <w:rFonts w:ascii="Times New Roman" w:eastAsia="宋体" w:hAnsi="Times New Roman" w:cs="Times New Roman"/>
          <w:color w:val="231F1F"/>
          <w:sz w:val="19"/>
        </w:rPr>
        <w:t>早</w:t>
      </w:r>
      <w:r w:rsidRPr="000720B8">
        <w:rPr>
          <w:rFonts w:ascii="Times New Roman" w:eastAsia="Times New Roman" w:hAnsi="Times New Roman" w:cs="Times New Roman"/>
          <w:color w:val="231F1F"/>
          <w:sz w:val="19"/>
        </w:rPr>
        <w:t>35</w:t>
      </w:r>
      <w:r w:rsidRPr="000720B8">
        <w:rPr>
          <w:rFonts w:ascii="Times New Roman" w:eastAsia="宋体" w:hAnsi="Times New Roman" w:cs="Times New Roman"/>
          <w:color w:val="231F1F"/>
          <w:sz w:val="19"/>
        </w:rPr>
        <w:t>秒出发。然后以以下六种不同的方式生成多列运行轨迹</w:t>
      </w:r>
    </w:p>
    <w:p w14:paraId="1D27E7B3" w14:textId="77777777" w:rsidR="00E20120" w:rsidRPr="000720B8" w:rsidRDefault="00E20120" w:rsidP="00E20120">
      <w:pPr>
        <w:spacing w:before="40"/>
        <w:ind w:left="200" w:right="20"/>
        <w:rPr>
          <w:rFonts w:ascii="Times New Roman" w:hAnsi="Times New Roman" w:cs="Times New Roman"/>
        </w:rPr>
      </w:pP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两列列车的速度廓线预定义为如图</w:t>
      </w:r>
      <w:r w:rsidRPr="000720B8">
        <w:rPr>
          <w:rFonts w:ascii="Times New Roman" w:eastAsia="Times New Roman" w:hAnsi="Times New Roman" w:cs="Times New Roman"/>
          <w:color w:val="231F1F"/>
          <w:sz w:val="19"/>
        </w:rPr>
        <w:t>11</w:t>
      </w:r>
      <w:r w:rsidRPr="000720B8">
        <w:rPr>
          <w:rFonts w:ascii="Times New Roman" w:eastAsia="宋体" w:hAnsi="Times New Roman" w:cs="Times New Roman"/>
          <w:color w:val="231F1F"/>
          <w:sz w:val="19"/>
        </w:rPr>
        <w:t>所示的双向速度廓线，不采用协同策略。</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未优化</w:t>
      </w:r>
      <w:r w:rsidRPr="000720B8">
        <w:rPr>
          <w:rFonts w:ascii="Times New Roman" w:eastAsia="Times New Roman" w:hAnsi="Times New Roman" w:cs="Times New Roman"/>
          <w:color w:val="231F1F"/>
          <w:sz w:val="19"/>
        </w:rPr>
        <w:t>)</w:t>
      </w:r>
    </w:p>
    <w:p w14:paraId="1EF08C1B" w14:textId="3AE96DD5" w:rsidR="00E20120" w:rsidRPr="000720B8" w:rsidRDefault="00E20120" w:rsidP="00E20120">
      <w:pPr>
        <w:spacing w:before="20"/>
        <w:ind w:left="200" w:right="20"/>
        <w:jc w:val="left"/>
        <w:rPr>
          <w:rFonts w:ascii="Times New Roman" w:hAnsi="Times New Roman" w:cs="Times New Roman"/>
        </w:rPr>
      </w:pP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UT</w:t>
      </w:r>
      <w:r w:rsidRPr="000720B8">
        <w:rPr>
          <w:rFonts w:ascii="Times New Roman" w:eastAsia="宋体" w:hAnsi="Times New Roman" w:cs="Times New Roman"/>
          <w:color w:val="231F1F"/>
          <w:sz w:val="19"/>
        </w:rPr>
        <w:t>预定义如图</w:t>
      </w:r>
      <w:r w:rsidRPr="000720B8">
        <w:rPr>
          <w:rFonts w:ascii="Times New Roman" w:eastAsia="Times New Roman" w:hAnsi="Times New Roman" w:cs="Times New Roman"/>
          <w:color w:val="231F1F"/>
          <w:sz w:val="19"/>
        </w:rPr>
        <w:t>11(a)</w:t>
      </w:r>
      <w:r w:rsidRPr="000720B8">
        <w:rPr>
          <w:rFonts w:ascii="Times New Roman" w:eastAsia="宋体" w:hAnsi="Times New Roman" w:cs="Times New Roman"/>
          <w:color w:val="231F1F"/>
          <w:sz w:val="19"/>
        </w:rPr>
        <w:t>所示，</w:t>
      </w:r>
      <w:r w:rsidRPr="000720B8">
        <w:rPr>
          <w:rFonts w:ascii="Times New Roman" w:eastAsia="Times New Roman" w:hAnsi="Times New Roman" w:cs="Times New Roman"/>
          <w:color w:val="231F1F"/>
          <w:sz w:val="19"/>
        </w:rPr>
        <w:t>DT</w:t>
      </w:r>
      <w:r w:rsidRPr="000720B8">
        <w:rPr>
          <w:rFonts w:ascii="Times New Roman" w:eastAsia="宋体" w:hAnsi="Times New Roman" w:cs="Times New Roman"/>
          <w:color w:val="231F1F"/>
          <w:sz w:val="19"/>
        </w:rPr>
        <w:t>通过</w:t>
      </w:r>
      <w:r w:rsidRPr="000720B8">
        <w:rPr>
          <w:rFonts w:ascii="Times New Roman" w:eastAsia="Times New Roman" w:hAnsi="Times New Roman" w:cs="Times New Roman"/>
          <w:color w:val="231F1F"/>
          <w:sz w:val="19"/>
        </w:rPr>
        <w:t>[40]</w:t>
      </w:r>
      <w:r w:rsidRPr="000720B8">
        <w:rPr>
          <w:rFonts w:ascii="Times New Roman" w:eastAsia="宋体" w:hAnsi="Times New Roman" w:cs="Times New Roman"/>
          <w:color w:val="231F1F"/>
          <w:sz w:val="19"/>
        </w:rPr>
        <w:t>中提出的</w:t>
      </w:r>
      <w:r w:rsidRPr="000720B8">
        <w:rPr>
          <w:rFonts w:ascii="Times New Roman" w:eastAsia="Times New Roman" w:hAnsi="Times New Roman" w:cs="Times New Roman"/>
          <w:color w:val="231F1F"/>
          <w:sz w:val="19"/>
        </w:rPr>
        <w:t>DP</w:t>
      </w:r>
      <w:r w:rsidRPr="000720B8">
        <w:rPr>
          <w:rFonts w:ascii="Times New Roman" w:eastAsia="宋体" w:hAnsi="Times New Roman" w:cs="Times New Roman"/>
          <w:color w:val="231F1F"/>
          <w:sz w:val="19"/>
        </w:rPr>
        <w:t>进行优化。</w:t>
      </w:r>
      <w:r w:rsidRPr="000720B8">
        <w:rPr>
          <w:rFonts w:ascii="Times New Roman" w:eastAsia="Times New Roman" w:hAnsi="Times New Roman" w:cs="Times New Roman"/>
          <w:color w:val="231F1F"/>
          <w:sz w:val="19"/>
        </w:rPr>
        <w:t>(</w:t>
      </w:r>
      <w:r w:rsidR="006B4DFF">
        <w:rPr>
          <w:rFonts w:asciiTheme="minorEastAsia" w:hAnsiTheme="minorEastAsia" w:cs="Times New Roman" w:hint="eastAsia"/>
          <w:color w:val="231F1F"/>
          <w:sz w:val="19"/>
        </w:rPr>
        <w:t>DP</w:t>
      </w:r>
      <w:r w:rsidRPr="000720B8">
        <w:rPr>
          <w:rFonts w:ascii="Times New Roman" w:eastAsia="Times New Roman" w:hAnsi="Times New Roman" w:cs="Times New Roman"/>
          <w:color w:val="231F1F"/>
          <w:sz w:val="19"/>
        </w:rPr>
        <w:t>-</w:t>
      </w:r>
      <w:r w:rsidR="006B4DFF">
        <w:rPr>
          <w:rFonts w:ascii="Times New Roman" w:eastAsia="Times New Roman" w:hAnsi="Times New Roman" w:cs="Times New Roman"/>
          <w:color w:val="231F1F"/>
          <w:sz w:val="19"/>
        </w:rPr>
        <w:t>DT</w:t>
      </w:r>
      <w:r w:rsidRPr="000720B8">
        <w:rPr>
          <w:rFonts w:ascii="Times New Roman" w:eastAsia="Times New Roman" w:hAnsi="Times New Roman" w:cs="Times New Roman"/>
          <w:color w:val="231F1F"/>
          <w:sz w:val="19"/>
        </w:rPr>
        <w:t>)</w:t>
      </w:r>
    </w:p>
    <w:p w14:paraId="0D3BA5A1" w14:textId="12C8E295" w:rsidR="00E20120" w:rsidRPr="000720B8" w:rsidRDefault="00E20120" w:rsidP="00E20120">
      <w:pPr>
        <w:spacing w:before="40"/>
        <w:ind w:left="200" w:right="20"/>
        <w:jc w:val="left"/>
        <w:rPr>
          <w:rFonts w:ascii="Times New Roman" w:hAnsi="Times New Roman" w:cs="Times New Roman"/>
        </w:rPr>
      </w:pPr>
      <w:r w:rsidRPr="000720B8">
        <w:rPr>
          <w:rFonts w:ascii="Times New Roman" w:eastAsia="Times New Roman" w:hAnsi="Times New Roman" w:cs="Times New Roman"/>
          <w:color w:val="231F1F"/>
          <w:sz w:val="19"/>
        </w:rPr>
        <w:t>3)</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DT</w:t>
      </w:r>
      <w:r w:rsidRPr="000720B8">
        <w:rPr>
          <w:rFonts w:ascii="Times New Roman" w:eastAsia="宋体" w:hAnsi="Times New Roman" w:cs="Times New Roman"/>
          <w:color w:val="231F1F"/>
          <w:sz w:val="19"/>
        </w:rPr>
        <w:t>预定义如图</w:t>
      </w:r>
      <w:r w:rsidRPr="000720B8">
        <w:rPr>
          <w:rFonts w:ascii="Times New Roman" w:eastAsia="Times New Roman" w:hAnsi="Times New Roman" w:cs="Times New Roman"/>
          <w:color w:val="231F1F"/>
          <w:sz w:val="19"/>
        </w:rPr>
        <w:t>11(b)</w:t>
      </w:r>
      <w:r w:rsidRPr="000720B8">
        <w:rPr>
          <w:rFonts w:ascii="Times New Roman" w:eastAsia="宋体" w:hAnsi="Times New Roman" w:cs="Times New Roman"/>
          <w:color w:val="231F1F"/>
          <w:sz w:val="19"/>
        </w:rPr>
        <w:t>所示，</w:t>
      </w:r>
      <w:r w:rsidRPr="000720B8">
        <w:rPr>
          <w:rFonts w:ascii="Times New Roman" w:eastAsia="Times New Roman" w:hAnsi="Times New Roman" w:cs="Times New Roman"/>
          <w:color w:val="231F1F"/>
          <w:sz w:val="19"/>
        </w:rPr>
        <w:t>UT</w:t>
      </w:r>
      <w:r w:rsidRPr="000720B8">
        <w:rPr>
          <w:rFonts w:ascii="Times New Roman" w:eastAsia="宋体" w:hAnsi="Times New Roman" w:cs="Times New Roman"/>
          <w:color w:val="231F1F"/>
          <w:sz w:val="19"/>
        </w:rPr>
        <w:t>通过</w:t>
      </w:r>
      <w:r w:rsidRPr="000720B8">
        <w:rPr>
          <w:rFonts w:ascii="Times New Roman" w:eastAsia="Times New Roman" w:hAnsi="Times New Roman" w:cs="Times New Roman"/>
          <w:color w:val="231F1F"/>
          <w:sz w:val="19"/>
        </w:rPr>
        <w:t>[40]</w:t>
      </w:r>
      <w:r w:rsidRPr="000720B8">
        <w:rPr>
          <w:rFonts w:ascii="Times New Roman" w:eastAsia="宋体" w:hAnsi="Times New Roman" w:cs="Times New Roman"/>
          <w:color w:val="231F1F"/>
          <w:sz w:val="19"/>
        </w:rPr>
        <w:t>中提出的</w:t>
      </w:r>
      <w:r w:rsidRPr="000720B8">
        <w:rPr>
          <w:rFonts w:ascii="Times New Roman" w:eastAsia="Times New Roman" w:hAnsi="Times New Roman" w:cs="Times New Roman"/>
          <w:color w:val="231F1F"/>
          <w:sz w:val="19"/>
        </w:rPr>
        <w:t>DP</w:t>
      </w:r>
      <w:r w:rsidRPr="000720B8">
        <w:rPr>
          <w:rFonts w:ascii="Times New Roman" w:eastAsia="宋体" w:hAnsi="Times New Roman" w:cs="Times New Roman"/>
          <w:color w:val="231F1F"/>
          <w:sz w:val="19"/>
        </w:rPr>
        <w:t>进行优化。</w:t>
      </w:r>
      <w:r w:rsidRPr="000720B8">
        <w:rPr>
          <w:rFonts w:ascii="Times New Roman" w:eastAsia="Times New Roman" w:hAnsi="Times New Roman" w:cs="Times New Roman"/>
          <w:color w:val="231F1F"/>
          <w:sz w:val="19"/>
        </w:rPr>
        <w:t>(</w:t>
      </w:r>
      <w:r w:rsidR="006B4DFF">
        <w:rPr>
          <w:rFonts w:ascii="Times New Roman" w:eastAsia="Times New Roman" w:hAnsi="Times New Roman" w:cs="Times New Roman"/>
          <w:color w:val="231F1F"/>
          <w:sz w:val="19"/>
        </w:rPr>
        <w:t>DP</w:t>
      </w:r>
      <w:r w:rsidRPr="000720B8">
        <w:rPr>
          <w:rFonts w:ascii="Times New Roman" w:eastAsia="Times New Roman" w:hAnsi="Times New Roman" w:cs="Times New Roman"/>
          <w:color w:val="231F1F"/>
          <w:sz w:val="19"/>
        </w:rPr>
        <w:t>-</w:t>
      </w:r>
      <w:r w:rsidR="006B4DFF">
        <w:rPr>
          <w:rFonts w:ascii="Times New Roman" w:eastAsia="Times New Roman" w:hAnsi="Times New Roman" w:cs="Times New Roman"/>
          <w:color w:val="231F1F"/>
          <w:sz w:val="19"/>
        </w:rPr>
        <w:t>UT</w:t>
      </w:r>
      <w:r w:rsidRPr="000720B8">
        <w:rPr>
          <w:rFonts w:ascii="Times New Roman" w:eastAsia="Times New Roman" w:hAnsi="Times New Roman" w:cs="Times New Roman"/>
          <w:color w:val="231F1F"/>
          <w:sz w:val="19"/>
        </w:rPr>
        <w:t>)</w:t>
      </w:r>
    </w:p>
    <w:p w14:paraId="444DBF58" w14:textId="4F0F5C3F" w:rsidR="00E20120" w:rsidRPr="000720B8" w:rsidRDefault="00E20120" w:rsidP="00E20120">
      <w:pPr>
        <w:spacing w:before="40"/>
        <w:ind w:left="200" w:right="20"/>
        <w:jc w:val="left"/>
        <w:rPr>
          <w:rFonts w:ascii="Times New Roman" w:hAnsi="Times New Roman" w:cs="Times New Roman"/>
        </w:rPr>
      </w:pPr>
      <w:r w:rsidRPr="000720B8">
        <w:rPr>
          <w:rFonts w:ascii="Times New Roman" w:eastAsia="Times New Roman" w:hAnsi="Times New Roman" w:cs="Times New Roman"/>
          <w:color w:val="231F1F"/>
          <w:sz w:val="19"/>
        </w:rPr>
        <w:t>4)</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UT</w:t>
      </w:r>
      <w:r w:rsidRPr="000720B8">
        <w:rPr>
          <w:rFonts w:ascii="Times New Roman" w:eastAsia="宋体" w:hAnsi="Times New Roman" w:cs="Times New Roman"/>
          <w:color w:val="231F1F"/>
          <w:sz w:val="19"/>
        </w:rPr>
        <w:t>预定义如图</w:t>
      </w:r>
      <w:r w:rsidRPr="000720B8">
        <w:rPr>
          <w:rFonts w:ascii="Times New Roman" w:eastAsia="Times New Roman" w:hAnsi="Times New Roman" w:cs="Times New Roman"/>
          <w:color w:val="231F1F"/>
          <w:sz w:val="19"/>
        </w:rPr>
        <w:t>11(a)</w:t>
      </w:r>
      <w:r w:rsidRPr="000720B8">
        <w:rPr>
          <w:rFonts w:ascii="Times New Roman" w:eastAsia="宋体" w:hAnsi="Times New Roman" w:cs="Times New Roman"/>
          <w:color w:val="231F1F"/>
          <w:sz w:val="19"/>
        </w:rPr>
        <w:t>所示，</w:t>
      </w:r>
      <w:r w:rsidRPr="000720B8">
        <w:rPr>
          <w:rFonts w:ascii="Times New Roman" w:eastAsia="Times New Roman" w:hAnsi="Times New Roman" w:cs="Times New Roman"/>
          <w:color w:val="231F1F"/>
          <w:sz w:val="19"/>
        </w:rPr>
        <w:t>DT</w:t>
      </w:r>
      <w:r w:rsidRPr="000720B8">
        <w:rPr>
          <w:rFonts w:ascii="Times New Roman" w:eastAsia="宋体" w:hAnsi="Times New Roman" w:cs="Times New Roman"/>
          <w:color w:val="231F1F"/>
          <w:sz w:val="19"/>
        </w:rPr>
        <w:t>通过提出的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进行优</w:t>
      </w:r>
      <w:r w:rsidRPr="000720B8">
        <w:rPr>
          <w:rFonts w:ascii="Times New Roman" w:eastAsia="宋体" w:hAnsi="Times New Roman" w:cs="Times New Roman"/>
          <w:color w:val="231F1F"/>
          <w:sz w:val="19"/>
        </w:rPr>
        <w:t>化。</w:t>
      </w:r>
      <w:r w:rsidRPr="000720B8">
        <w:rPr>
          <w:rFonts w:ascii="Times New Roman" w:eastAsia="Times New Roman" w:hAnsi="Times New Roman" w:cs="Times New Roman"/>
          <w:color w:val="231F1F"/>
          <w:sz w:val="19"/>
        </w:rPr>
        <w:t>(</w:t>
      </w:r>
      <w:r w:rsidR="006B4DFF">
        <w:rPr>
          <w:rFonts w:ascii="Times New Roman" w:eastAsia="Times New Roman" w:hAnsi="Times New Roman" w:cs="Times New Roman"/>
          <w:color w:val="231F1F"/>
          <w:sz w:val="19"/>
        </w:rPr>
        <w:t>NLP</w:t>
      </w:r>
      <w:r w:rsidRPr="000720B8">
        <w:rPr>
          <w:rFonts w:ascii="Times New Roman" w:eastAsia="Times New Roman" w:hAnsi="Times New Roman" w:cs="Times New Roman"/>
          <w:color w:val="231F1F"/>
          <w:sz w:val="19"/>
        </w:rPr>
        <w:t>-</w:t>
      </w:r>
      <w:r w:rsidR="006B4DFF">
        <w:rPr>
          <w:rFonts w:ascii="Times New Roman" w:eastAsia="Times New Roman" w:hAnsi="Times New Roman" w:cs="Times New Roman"/>
          <w:color w:val="231F1F"/>
          <w:sz w:val="19"/>
        </w:rPr>
        <w:t>DT</w:t>
      </w:r>
      <w:r w:rsidRPr="000720B8">
        <w:rPr>
          <w:rFonts w:ascii="Times New Roman" w:eastAsia="Times New Roman" w:hAnsi="Times New Roman" w:cs="Times New Roman"/>
          <w:color w:val="231F1F"/>
          <w:sz w:val="19"/>
        </w:rPr>
        <w:t>)</w:t>
      </w:r>
    </w:p>
    <w:p w14:paraId="75B27319" w14:textId="72F30C9B" w:rsidR="00E20120" w:rsidRPr="000720B8" w:rsidRDefault="00E20120" w:rsidP="00E20120">
      <w:pPr>
        <w:spacing w:before="40"/>
        <w:ind w:left="200" w:right="20"/>
        <w:jc w:val="left"/>
        <w:rPr>
          <w:rFonts w:ascii="Times New Roman" w:hAnsi="Times New Roman" w:cs="Times New Roman"/>
        </w:rPr>
      </w:pPr>
      <w:r w:rsidRPr="000720B8">
        <w:rPr>
          <w:rFonts w:ascii="Times New Roman" w:eastAsia="Times New Roman" w:hAnsi="Times New Roman" w:cs="Times New Roman"/>
          <w:color w:val="231F1F"/>
          <w:sz w:val="19"/>
        </w:rPr>
        <w:t>5)</w:t>
      </w:r>
      <w:r w:rsidRPr="000720B8">
        <w:rPr>
          <w:rFonts w:ascii="Times New Roman" w:eastAsia="宋体" w:hAnsi="Times New Roman" w:cs="Times New Roman"/>
          <w:color w:val="231F1F"/>
          <w:sz w:val="19"/>
        </w:rPr>
        <w:t xml:space="preserve"> </w:t>
      </w:r>
      <w:bookmarkStart w:id="15" w:name="OLE_LINK14"/>
      <w:r w:rsidRPr="000720B8">
        <w:rPr>
          <w:rFonts w:ascii="Times New Roman" w:eastAsia="Times New Roman" w:hAnsi="Times New Roman" w:cs="Times New Roman"/>
          <w:color w:val="231F1F"/>
          <w:sz w:val="19"/>
        </w:rPr>
        <w:t>DT</w:t>
      </w:r>
      <w:r w:rsidRPr="000720B8">
        <w:rPr>
          <w:rFonts w:ascii="Times New Roman" w:eastAsia="宋体" w:hAnsi="Times New Roman" w:cs="Times New Roman"/>
          <w:color w:val="231F1F"/>
          <w:sz w:val="19"/>
        </w:rPr>
        <w:t>预定义如图</w:t>
      </w:r>
      <w:r w:rsidRPr="000720B8">
        <w:rPr>
          <w:rFonts w:ascii="Times New Roman" w:eastAsia="Times New Roman" w:hAnsi="Times New Roman" w:cs="Times New Roman"/>
          <w:color w:val="231F1F"/>
          <w:sz w:val="19"/>
        </w:rPr>
        <w:t>11(b)</w:t>
      </w:r>
      <w:r w:rsidRPr="000720B8">
        <w:rPr>
          <w:rFonts w:ascii="Times New Roman" w:eastAsia="宋体" w:hAnsi="Times New Roman" w:cs="Times New Roman"/>
          <w:color w:val="231F1F"/>
          <w:sz w:val="19"/>
        </w:rPr>
        <w:t>所示，</w:t>
      </w:r>
      <w:r w:rsidRPr="000720B8">
        <w:rPr>
          <w:rFonts w:ascii="Times New Roman" w:eastAsia="Times New Roman" w:hAnsi="Times New Roman" w:cs="Times New Roman"/>
          <w:color w:val="231F1F"/>
          <w:sz w:val="19"/>
        </w:rPr>
        <w:t>UT</w:t>
      </w:r>
      <w:r w:rsidRPr="000720B8">
        <w:rPr>
          <w:rFonts w:ascii="Times New Roman" w:eastAsia="宋体" w:hAnsi="Times New Roman" w:cs="Times New Roman"/>
          <w:color w:val="231F1F"/>
          <w:sz w:val="19"/>
        </w:rPr>
        <w:t>通过提出的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进行优化。</w:t>
      </w:r>
      <w:r w:rsidRPr="000720B8">
        <w:rPr>
          <w:rFonts w:ascii="Times New Roman" w:eastAsia="Times New Roman" w:hAnsi="Times New Roman" w:cs="Times New Roman"/>
          <w:color w:val="231F1F"/>
          <w:sz w:val="19"/>
        </w:rPr>
        <w:t>(</w:t>
      </w:r>
      <w:r w:rsidR="006B4DFF">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r w:rsidR="006B4DFF">
        <w:rPr>
          <w:rFonts w:ascii="Times New Roman" w:eastAsia="Times New Roman" w:hAnsi="Times New Roman" w:cs="Times New Roman"/>
          <w:color w:val="231F1F"/>
          <w:sz w:val="19"/>
        </w:rPr>
        <w:t>UT</w:t>
      </w:r>
      <w:r w:rsidRPr="000720B8">
        <w:rPr>
          <w:rFonts w:ascii="Times New Roman" w:eastAsia="Times New Roman" w:hAnsi="Times New Roman" w:cs="Times New Roman"/>
          <w:color w:val="231F1F"/>
          <w:sz w:val="19"/>
        </w:rPr>
        <w:t>)</w:t>
      </w:r>
      <w:bookmarkEnd w:id="15"/>
    </w:p>
    <w:p w14:paraId="7FFFFF0B" w14:textId="77777777" w:rsidR="00424142" w:rsidRDefault="00E20120" w:rsidP="00424142">
      <w:pPr>
        <w:spacing w:before="40"/>
        <w:ind w:left="200" w:right="20"/>
        <w:rPr>
          <w:rFonts w:ascii="Times New Roman" w:hAnsi="Times New Roman" w:cs="Times New Roman"/>
        </w:rPr>
      </w:pPr>
      <w:r w:rsidRPr="000720B8">
        <w:rPr>
          <w:rFonts w:ascii="Times New Roman" w:eastAsia="Times New Roman" w:hAnsi="Times New Roman" w:cs="Times New Roman"/>
          <w:color w:val="231F1F"/>
          <w:sz w:val="19"/>
        </w:rPr>
        <w:t>6)</w:t>
      </w:r>
      <w:bookmarkStart w:id="16" w:name="OLE_LINK15"/>
      <w:r w:rsidRPr="000720B8">
        <w:rPr>
          <w:rFonts w:ascii="Times New Roman" w:eastAsia="宋体" w:hAnsi="Times New Roman" w:cs="Times New Roman"/>
          <w:color w:val="231F1F"/>
          <w:sz w:val="19"/>
        </w:rPr>
        <w:t>两列列车都不是预定义的，通过所提出的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同时优化两列列车的速度分布，实现真正的合作。</w:t>
      </w:r>
      <w:r w:rsidRPr="000720B8">
        <w:rPr>
          <w:rFonts w:ascii="Times New Roman" w:eastAsia="Times New Roman" w:hAnsi="Times New Roman" w:cs="Times New Roman"/>
          <w:color w:val="231F1F"/>
          <w:sz w:val="19"/>
        </w:rPr>
        <w:t>(NLP)</w:t>
      </w:r>
      <w:bookmarkEnd w:id="16"/>
    </w:p>
    <w:p w14:paraId="7A6FEFAA" w14:textId="77777777" w:rsidR="00424142" w:rsidRDefault="00E20120" w:rsidP="00424142">
      <w:pPr>
        <w:spacing w:before="40"/>
        <w:ind w:left="200" w:right="20"/>
        <w:rPr>
          <w:rFonts w:ascii="Times New Roman" w:hAnsi="Times New Roman" w:cs="Times New Roman"/>
        </w:rPr>
      </w:pPr>
      <w:r w:rsidRPr="000720B8">
        <w:rPr>
          <w:rFonts w:ascii="Times New Roman" w:eastAsia="宋体" w:hAnsi="Times New Roman" w:cs="Times New Roman"/>
          <w:color w:val="231F1F"/>
          <w:sz w:val="19"/>
        </w:rPr>
        <w:t>当使用</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只优化一个列车</w:t>
      </w:r>
      <w:r w:rsidRPr="000720B8">
        <w:rPr>
          <w:rFonts w:ascii="Times New Roman" w:eastAsia="Times New Roman" w:hAnsi="Times New Roman" w:cs="Times New Roman"/>
          <w:color w:val="231F1F"/>
          <w:sz w:val="19"/>
        </w:rPr>
        <w:t>(</w:t>
      </w:r>
      <w:proofErr w:type="gramStart"/>
      <w:r w:rsidRPr="000720B8">
        <w:rPr>
          <w:rFonts w:ascii="Times New Roman" w:eastAsia="宋体" w:hAnsi="Times New Roman" w:cs="Times New Roman"/>
          <w:color w:val="231F1F"/>
          <w:sz w:val="19"/>
        </w:rPr>
        <w:t>即情况</w:t>
      </w:r>
      <w:proofErr w:type="gramEnd"/>
      <w:r w:rsidRPr="000720B8">
        <w:rPr>
          <w:rFonts w:ascii="Times New Roman" w:eastAsia="Times New Roman" w:hAnsi="Times New Roman" w:cs="Times New Roman"/>
          <w:color w:val="231F1F"/>
          <w:sz w:val="19"/>
        </w:rPr>
        <w:t>(4)</w:t>
      </w:r>
      <w:r w:rsidRPr="000720B8">
        <w:rPr>
          <w:rFonts w:ascii="Times New Roman" w:eastAsia="宋体" w:hAnsi="Times New Roman" w:cs="Times New Roman"/>
          <w:color w:val="231F1F"/>
          <w:sz w:val="19"/>
        </w:rPr>
        <w:t>和</w:t>
      </w:r>
      <w:r w:rsidRPr="000720B8">
        <w:rPr>
          <w:rFonts w:ascii="Times New Roman" w:eastAsia="Times New Roman" w:hAnsi="Times New Roman" w:cs="Times New Roman"/>
          <w:color w:val="231F1F"/>
          <w:sz w:val="19"/>
        </w:rPr>
        <w:t>(5))</w:t>
      </w:r>
      <w:r w:rsidRPr="000720B8">
        <w:rPr>
          <w:rFonts w:ascii="Times New Roman" w:eastAsia="宋体" w:hAnsi="Times New Roman" w:cs="Times New Roman"/>
          <w:color w:val="231F1F"/>
          <w:sz w:val="19"/>
        </w:rPr>
        <w:t>时</w:t>
      </w:r>
      <w:r w:rsidR="00DA22DC" w:rsidRPr="000720B8">
        <w:rPr>
          <w:rFonts w:ascii="Times New Roman" w:eastAsia="宋体" w:hAnsi="Times New Roman" w:cs="Times New Roman"/>
          <w:color w:val="231F1F"/>
          <w:sz w:val="20"/>
        </w:rPr>
        <w:t>在</w:t>
      </w:r>
      <w:r w:rsidR="00DA22DC" w:rsidRPr="000720B8">
        <w:rPr>
          <w:rFonts w:ascii="Times New Roman" w:eastAsia="Times New Roman" w:hAnsi="Times New Roman" w:cs="Times New Roman"/>
          <w:color w:val="231F1F"/>
          <w:sz w:val="20"/>
        </w:rPr>
        <w:t>NLP</w:t>
      </w:r>
      <w:r w:rsidR="00DA22DC" w:rsidRPr="000720B8">
        <w:rPr>
          <w:rFonts w:ascii="Times New Roman" w:eastAsia="宋体" w:hAnsi="Times New Roman" w:cs="Times New Roman"/>
          <w:color w:val="231F1F"/>
          <w:sz w:val="20"/>
        </w:rPr>
        <w:t>程序中，将预定义的训练作为时间分布参数处理。生成的轨迹，包括列车速度曲线、电机力、接触网电压和变电站功率，如图</w:t>
      </w:r>
      <w:r w:rsidR="00DA22DC" w:rsidRPr="000720B8">
        <w:rPr>
          <w:rFonts w:ascii="Times New Roman" w:eastAsia="Times New Roman" w:hAnsi="Times New Roman" w:cs="Times New Roman"/>
          <w:color w:val="231F1F"/>
          <w:sz w:val="20"/>
        </w:rPr>
        <w:t>12</w:t>
      </w:r>
      <w:r w:rsidR="00DA22DC" w:rsidRPr="000720B8">
        <w:rPr>
          <w:rFonts w:ascii="Times New Roman" w:eastAsia="宋体" w:hAnsi="Times New Roman" w:cs="Times New Roman"/>
          <w:color w:val="231F1F"/>
          <w:sz w:val="20"/>
        </w:rPr>
        <w:t>所示。</w:t>
      </w:r>
    </w:p>
    <w:p w14:paraId="079DA0D3" w14:textId="78DABC1F" w:rsidR="00E611BA" w:rsidRPr="000720B8" w:rsidRDefault="00E611BA" w:rsidP="00424142">
      <w:pPr>
        <w:spacing w:before="40"/>
        <w:ind w:left="200" w:right="20"/>
        <w:jc w:val="center"/>
        <w:rPr>
          <w:rFonts w:ascii="Times New Roman" w:hAnsi="Times New Roman" w:cs="Times New Roman"/>
        </w:rPr>
      </w:pPr>
      <w:r w:rsidRPr="00E611BA">
        <w:rPr>
          <w:rFonts w:ascii="Times New Roman" w:hAnsi="Times New Roman" w:cs="Times New Roman"/>
          <w:noProof/>
        </w:rPr>
        <w:drawing>
          <wp:inline distT="0" distB="0" distL="0" distR="0" wp14:anchorId="6D7F2A1A" wp14:editId="340956DE">
            <wp:extent cx="1685756" cy="17231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95445" cy="1733082"/>
                    </a:xfrm>
                    <a:prstGeom prst="rect">
                      <a:avLst/>
                    </a:prstGeom>
                  </pic:spPr>
                </pic:pic>
              </a:graphicData>
            </a:graphic>
          </wp:inline>
        </w:drawing>
      </w:r>
    </w:p>
    <w:p w14:paraId="5F00481F" w14:textId="6B09D6BF" w:rsidR="00DA22DC" w:rsidRDefault="00DA22DC" w:rsidP="00DA22DC">
      <w:pPr>
        <w:spacing w:before="40"/>
        <w:rPr>
          <w:rFonts w:ascii="Times New Roman" w:eastAsia="宋体" w:hAnsi="Times New Roman" w:cs="Times New Roman"/>
          <w:color w:val="231F1F"/>
          <w:sz w:val="20"/>
        </w:rPr>
      </w:pPr>
      <w:r w:rsidRPr="000720B8">
        <w:rPr>
          <w:rFonts w:ascii="Times New Roman" w:eastAsia="宋体" w:hAnsi="Times New Roman" w:cs="Times New Roman"/>
          <w:color w:val="231F1F"/>
          <w:sz w:val="20"/>
        </w:rPr>
        <w:t>如图</w:t>
      </w:r>
      <w:r w:rsidRPr="000720B8">
        <w:rPr>
          <w:rFonts w:ascii="Times New Roman" w:eastAsia="Times New Roman" w:hAnsi="Times New Roman" w:cs="Times New Roman"/>
          <w:color w:val="231F1F"/>
          <w:sz w:val="20"/>
        </w:rPr>
        <w:t>12(a)</w:t>
      </w:r>
      <w:r w:rsidRPr="000720B8">
        <w:rPr>
          <w:rFonts w:ascii="Times New Roman" w:eastAsia="宋体" w:hAnsi="Times New Roman" w:cs="Times New Roman"/>
          <w:color w:val="231F1F"/>
          <w:sz w:val="20"/>
        </w:rPr>
        <w:t>所示，在重叠运行阶段</w:t>
      </w:r>
      <w:r w:rsidRPr="000720B8">
        <w:rPr>
          <w:rFonts w:ascii="Times New Roman" w:eastAsia="Times New Roman" w:hAnsi="Times New Roman" w:cs="Times New Roman"/>
          <w:color w:val="231F1F"/>
          <w:sz w:val="20"/>
        </w:rPr>
        <w:t>(</w:t>
      </w:r>
      <w:r w:rsidRPr="000720B8">
        <w:rPr>
          <w:rFonts w:ascii="Times New Roman" w:eastAsia="宋体" w:hAnsi="Times New Roman" w:cs="Times New Roman"/>
          <w:color w:val="231F1F"/>
          <w:sz w:val="20"/>
        </w:rPr>
        <w:t>从</w:t>
      </w:r>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点出发到</w:t>
      </w:r>
      <w:r w:rsidRPr="000720B8">
        <w:rPr>
          <w:rFonts w:ascii="Times New Roman" w:eastAsia="Times New Roman" w:hAnsi="Times New Roman" w:cs="Times New Roman"/>
          <w:color w:val="231F1F"/>
          <w:sz w:val="20"/>
        </w:rPr>
        <w:t>UT</w:t>
      </w:r>
      <w:r w:rsidRPr="000720B8">
        <w:rPr>
          <w:rFonts w:ascii="Times New Roman" w:eastAsia="宋体" w:hAnsi="Times New Roman" w:cs="Times New Roman"/>
          <w:color w:val="231F1F"/>
          <w:sz w:val="20"/>
        </w:rPr>
        <w:t>点到达</w:t>
      </w:r>
      <w:r w:rsidRPr="000720B8">
        <w:rPr>
          <w:rFonts w:ascii="Times New Roman" w:eastAsia="Times New Roman" w:hAnsi="Times New Roman" w:cs="Times New Roman"/>
          <w:color w:val="231F1F"/>
          <w:sz w:val="20"/>
        </w:rPr>
        <w:t>)</w:t>
      </w:r>
      <w:r w:rsidRPr="000720B8">
        <w:rPr>
          <w:rFonts w:ascii="Times New Roman" w:eastAsia="宋体" w:hAnsi="Times New Roman" w:cs="Times New Roman"/>
          <w:color w:val="231F1F"/>
          <w:sz w:val="20"/>
        </w:rPr>
        <w:t>，</w:t>
      </w:r>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点牵引阶段完全由变电站供电，</w:t>
      </w:r>
      <w:r w:rsidRPr="000720B8">
        <w:rPr>
          <w:rFonts w:ascii="Times New Roman" w:eastAsia="Times New Roman" w:hAnsi="Times New Roman" w:cs="Times New Roman"/>
          <w:color w:val="231F1F"/>
          <w:sz w:val="20"/>
        </w:rPr>
        <w:t>UT</w:t>
      </w:r>
      <w:r w:rsidRPr="000720B8">
        <w:rPr>
          <w:rFonts w:ascii="Times New Roman" w:eastAsia="宋体" w:hAnsi="Times New Roman" w:cs="Times New Roman"/>
          <w:color w:val="231F1F"/>
          <w:sz w:val="20"/>
        </w:rPr>
        <w:t>点制动阶段产生的</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完全浪费，因为两列列车的剩余时段都处于惰行状态。这表明，图</w:t>
      </w:r>
      <w:r w:rsidRPr="000720B8">
        <w:rPr>
          <w:rFonts w:ascii="Times New Roman" w:eastAsia="Times New Roman" w:hAnsi="Times New Roman" w:cs="Times New Roman"/>
          <w:color w:val="231F1F"/>
          <w:sz w:val="20"/>
        </w:rPr>
        <w:t>11</w:t>
      </w:r>
      <w:r w:rsidRPr="000720B8">
        <w:rPr>
          <w:rFonts w:ascii="Times New Roman" w:eastAsia="宋体" w:hAnsi="Times New Roman" w:cs="Times New Roman"/>
          <w:color w:val="231F1F"/>
          <w:sz w:val="20"/>
        </w:rPr>
        <w:t>所示的单列节能驾驶策略在多列运行中具有额外节能的潜力。此外，</w:t>
      </w:r>
      <w:commentRangeStart w:id="17"/>
      <w:r w:rsidRPr="000753C4">
        <w:rPr>
          <w:rFonts w:ascii="Times New Roman" w:eastAsia="宋体" w:hAnsi="Times New Roman" w:cs="Times New Roman"/>
          <w:b/>
          <w:bCs/>
          <w:color w:val="231F1F"/>
          <w:sz w:val="20"/>
        </w:rPr>
        <w:t>电压</w:t>
      </w:r>
      <w:commentRangeEnd w:id="17"/>
      <w:r w:rsidR="000753C4" w:rsidRPr="000753C4">
        <w:rPr>
          <w:rStyle w:val="a5"/>
          <w:b/>
          <w:bCs/>
        </w:rPr>
        <w:commentReference w:id="17"/>
      </w:r>
      <w:r w:rsidRPr="000753C4">
        <w:rPr>
          <w:rFonts w:ascii="Times New Roman" w:eastAsia="宋体" w:hAnsi="Times New Roman" w:cs="Times New Roman"/>
          <w:b/>
          <w:bCs/>
          <w:color w:val="231F1F"/>
          <w:sz w:val="20"/>
        </w:rPr>
        <w:t>曲线显示，两列列车的接触网电压由于</w:t>
      </w:r>
      <w:r w:rsidRPr="000753C4">
        <w:rPr>
          <w:rFonts w:ascii="Times New Roman" w:eastAsia="Times New Roman" w:hAnsi="Times New Roman" w:cs="Times New Roman"/>
          <w:b/>
          <w:bCs/>
          <w:color w:val="231F1F"/>
          <w:sz w:val="20"/>
        </w:rPr>
        <w:t>DT</w:t>
      </w:r>
      <w:r w:rsidRPr="000753C4">
        <w:rPr>
          <w:rFonts w:ascii="Times New Roman" w:eastAsia="宋体" w:hAnsi="Times New Roman" w:cs="Times New Roman"/>
          <w:b/>
          <w:bCs/>
          <w:color w:val="231F1F"/>
          <w:sz w:val="20"/>
        </w:rPr>
        <w:t>牵引而降低，而由于</w:t>
      </w:r>
      <w:r w:rsidRPr="000753C4">
        <w:rPr>
          <w:rFonts w:ascii="Times New Roman" w:eastAsia="Times New Roman" w:hAnsi="Times New Roman" w:cs="Times New Roman"/>
          <w:b/>
          <w:bCs/>
          <w:color w:val="231F1F"/>
          <w:sz w:val="20"/>
        </w:rPr>
        <w:t>UT</w:t>
      </w:r>
      <w:r w:rsidRPr="000753C4">
        <w:rPr>
          <w:rFonts w:ascii="Times New Roman" w:eastAsia="宋体" w:hAnsi="Times New Roman" w:cs="Times New Roman"/>
          <w:b/>
          <w:bCs/>
          <w:color w:val="231F1F"/>
          <w:sz w:val="20"/>
        </w:rPr>
        <w:t>制动而升高，表明多列列车系统是强电耦合的。</w:t>
      </w:r>
      <w:r w:rsidRPr="000720B8">
        <w:rPr>
          <w:rFonts w:ascii="Times New Roman" w:eastAsia="宋体" w:hAnsi="Times New Roman" w:cs="Times New Roman"/>
          <w:color w:val="231F1F"/>
          <w:sz w:val="20"/>
        </w:rPr>
        <w:t>因此，在考虑动态潮流分配的情况下，多列合作可以充分实现变电站能量的最小化。</w:t>
      </w:r>
    </w:p>
    <w:p w14:paraId="73805438" w14:textId="6D7D9632" w:rsidR="00E611BA" w:rsidRPr="000720B8" w:rsidRDefault="00E611BA" w:rsidP="00DA22DC">
      <w:pPr>
        <w:spacing w:before="40"/>
        <w:rPr>
          <w:rFonts w:ascii="Times New Roman" w:hAnsi="Times New Roman" w:cs="Times New Roman"/>
        </w:rPr>
      </w:pPr>
      <w:r w:rsidRPr="00E611BA">
        <w:rPr>
          <w:rFonts w:ascii="Times New Roman" w:hAnsi="Times New Roman" w:cs="Times New Roman"/>
          <w:noProof/>
        </w:rPr>
        <w:drawing>
          <wp:inline distT="0" distB="0" distL="0" distR="0" wp14:anchorId="1A915081" wp14:editId="599EA553">
            <wp:extent cx="1519767" cy="159449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24204" cy="1599149"/>
                    </a:xfrm>
                    <a:prstGeom prst="rect">
                      <a:avLst/>
                    </a:prstGeom>
                  </pic:spPr>
                </pic:pic>
              </a:graphicData>
            </a:graphic>
          </wp:inline>
        </w:drawing>
      </w:r>
      <w:r w:rsidRPr="00E611BA">
        <w:rPr>
          <w:rFonts w:ascii="Times New Roman" w:hAnsi="Times New Roman" w:cs="Times New Roman"/>
          <w:noProof/>
        </w:rPr>
        <w:drawing>
          <wp:inline distT="0" distB="0" distL="0" distR="0" wp14:anchorId="05F7FEFE" wp14:editId="5C786C56">
            <wp:extent cx="1479160" cy="160559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44" cy="1612740"/>
                    </a:xfrm>
                    <a:prstGeom prst="rect">
                      <a:avLst/>
                    </a:prstGeom>
                  </pic:spPr>
                </pic:pic>
              </a:graphicData>
            </a:graphic>
          </wp:inline>
        </w:drawing>
      </w:r>
    </w:p>
    <w:p w14:paraId="03CE0ABA" w14:textId="476E8136" w:rsidR="00424142" w:rsidRDefault="00DA22DC" w:rsidP="00424142">
      <w:pPr>
        <w:spacing w:before="40"/>
        <w:rPr>
          <w:rFonts w:ascii="Times New Roman" w:eastAsia="宋体" w:hAnsi="Times New Roman" w:cs="Times New Roman"/>
          <w:color w:val="231F1F"/>
          <w:sz w:val="20"/>
        </w:rPr>
      </w:pPr>
      <w:bookmarkStart w:id="18" w:name="OLE_LINK19"/>
      <w:r w:rsidRPr="000720B8">
        <w:rPr>
          <w:rFonts w:ascii="Times New Roman" w:eastAsia="Times New Roman" w:hAnsi="Times New Roman" w:cs="Times New Roman"/>
          <w:color w:val="231F1F"/>
          <w:sz w:val="20"/>
        </w:rPr>
        <w:t>DP</w:t>
      </w:r>
      <w:bookmarkEnd w:id="18"/>
      <w:r w:rsidRPr="000720B8">
        <w:rPr>
          <w:rFonts w:ascii="Times New Roman" w:eastAsia="宋体" w:hAnsi="Times New Roman" w:cs="Times New Roman"/>
          <w:color w:val="231F1F"/>
          <w:sz w:val="20"/>
        </w:rPr>
        <w:t>和</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对</w:t>
      </w:r>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的优化如图</w:t>
      </w:r>
      <w:r w:rsidRPr="000720B8">
        <w:rPr>
          <w:rFonts w:ascii="Times New Roman" w:eastAsia="Times New Roman" w:hAnsi="Times New Roman" w:cs="Times New Roman"/>
          <w:color w:val="231F1F"/>
          <w:sz w:val="20"/>
        </w:rPr>
        <w:t>12(b)</w:t>
      </w:r>
      <w:r w:rsidRPr="000720B8">
        <w:rPr>
          <w:rFonts w:ascii="Times New Roman" w:eastAsia="宋体" w:hAnsi="Times New Roman" w:cs="Times New Roman"/>
          <w:color w:val="231F1F"/>
          <w:sz w:val="20"/>
        </w:rPr>
        <w:t>和</w:t>
      </w:r>
      <w:r w:rsidRPr="000720B8">
        <w:rPr>
          <w:rFonts w:ascii="Times New Roman" w:eastAsia="Times New Roman" w:hAnsi="Times New Roman" w:cs="Times New Roman"/>
          <w:color w:val="231F1F"/>
          <w:sz w:val="20"/>
        </w:rPr>
        <w:t>(d)</w:t>
      </w:r>
      <w:r w:rsidRPr="000720B8">
        <w:rPr>
          <w:rFonts w:ascii="Times New Roman" w:eastAsia="宋体" w:hAnsi="Times New Roman" w:cs="Times New Roman"/>
          <w:color w:val="231F1F"/>
          <w:sz w:val="20"/>
        </w:rPr>
        <w:t>所示，两者都采用了类似的节能驾驶策略，即在</w:t>
      </w:r>
      <w:bookmarkStart w:id="19" w:name="OLE_LINK16"/>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中</w:t>
      </w:r>
      <w:bookmarkEnd w:id="19"/>
      <w:r w:rsidRPr="000720B8">
        <w:rPr>
          <w:rFonts w:ascii="Times New Roman" w:eastAsia="宋体" w:hAnsi="Times New Roman" w:cs="Times New Roman"/>
          <w:color w:val="231F1F"/>
          <w:sz w:val="20"/>
        </w:rPr>
        <w:t>插入一个牵引相位，以吸收用于浪费的</w:t>
      </w:r>
      <w:r w:rsidR="00E611BA">
        <w:rPr>
          <w:rFonts w:asciiTheme="minorEastAsia" w:hAnsiTheme="minorEastAsia" w:cs="Times New Roman" w:hint="eastAsia"/>
          <w:color w:val="231F1F"/>
          <w:sz w:val="20"/>
        </w:rPr>
        <w:t>UT</w:t>
      </w:r>
      <w:r w:rsidRPr="000720B8">
        <w:rPr>
          <w:rFonts w:ascii="Times New Roman" w:eastAsia="宋体" w:hAnsi="Times New Roman" w:cs="Times New Roman"/>
          <w:color w:val="231F1F"/>
          <w:sz w:val="20"/>
        </w:rPr>
        <w:t>的</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，如灰色区域所示。从变电站的功率曲线可以看出，两种方法都能有效地回收</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，并且</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的性能更好，因为功率曲线几乎是一条等于</w:t>
      </w:r>
      <w:r w:rsidRPr="000720B8">
        <w:rPr>
          <w:rFonts w:ascii="Times New Roman" w:eastAsia="Times New Roman" w:hAnsi="Times New Roman" w:cs="Times New Roman"/>
          <w:color w:val="231F1F"/>
          <w:sz w:val="20"/>
        </w:rPr>
        <w:t>0</w:t>
      </w:r>
      <w:r w:rsidRPr="000720B8">
        <w:rPr>
          <w:rFonts w:ascii="Times New Roman" w:eastAsia="宋体" w:hAnsi="Times New Roman" w:cs="Times New Roman"/>
          <w:color w:val="231F1F"/>
          <w:sz w:val="20"/>
        </w:rPr>
        <w:t>的直线，表明变电站实现了空载状态。通过插入二次牵引相，缩短了</w:t>
      </w:r>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的第一牵引相，从而减少了变电站的能量输出。</w:t>
      </w:r>
    </w:p>
    <w:p w14:paraId="57350023" w14:textId="0EFC6CAE" w:rsidR="00424142" w:rsidRDefault="00424142" w:rsidP="00424142">
      <w:pPr>
        <w:spacing w:before="40"/>
        <w:rPr>
          <w:rFonts w:ascii="Times New Roman" w:eastAsia="Times New Roman" w:hAnsi="Times New Roman" w:cs="Times New Roman"/>
          <w:color w:val="231F1F"/>
          <w:sz w:val="20"/>
        </w:rPr>
      </w:pPr>
      <w:r w:rsidRPr="00424142">
        <w:rPr>
          <w:rFonts w:ascii="Times New Roman" w:eastAsia="Times New Roman" w:hAnsi="Times New Roman" w:cs="Times New Roman"/>
          <w:noProof/>
          <w:color w:val="231F1F"/>
          <w:sz w:val="20"/>
        </w:rPr>
        <w:drawing>
          <wp:inline distT="0" distB="0" distL="0" distR="0" wp14:anchorId="04E216B2" wp14:editId="5C609FC8">
            <wp:extent cx="1409941" cy="15093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25578" cy="1526135"/>
                    </a:xfrm>
                    <a:prstGeom prst="rect">
                      <a:avLst/>
                    </a:prstGeom>
                  </pic:spPr>
                </pic:pic>
              </a:graphicData>
            </a:graphic>
          </wp:inline>
        </w:drawing>
      </w:r>
      <w:r w:rsidRPr="00424142">
        <w:rPr>
          <w:rFonts w:ascii="Times New Roman" w:eastAsia="宋体" w:hAnsi="Times New Roman" w:cs="Times New Roman"/>
          <w:noProof/>
          <w:color w:val="231F1F"/>
          <w:sz w:val="20"/>
        </w:rPr>
        <w:drawing>
          <wp:inline distT="0" distB="0" distL="0" distR="0" wp14:anchorId="4ABD35AF" wp14:editId="33C01252">
            <wp:extent cx="1455420" cy="15780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75059" cy="1599308"/>
                    </a:xfrm>
                    <a:prstGeom prst="rect">
                      <a:avLst/>
                    </a:prstGeom>
                  </pic:spPr>
                </pic:pic>
              </a:graphicData>
            </a:graphic>
          </wp:inline>
        </w:drawing>
      </w:r>
    </w:p>
    <w:p w14:paraId="5E565A62" w14:textId="6C1405F2" w:rsidR="00DA22DC" w:rsidRDefault="00DA22DC" w:rsidP="002246B7">
      <w:pPr>
        <w:widowControl/>
        <w:spacing w:before="40"/>
        <w:rPr>
          <w:rFonts w:ascii="Times New Roman" w:eastAsia="宋体" w:hAnsi="Times New Roman" w:cs="Times New Roman"/>
          <w:color w:val="231F1F"/>
          <w:sz w:val="20"/>
        </w:rPr>
      </w:pPr>
      <w:r w:rsidRPr="000720B8">
        <w:rPr>
          <w:rFonts w:ascii="Times New Roman" w:eastAsia="Times New Roman" w:hAnsi="Times New Roman" w:cs="Times New Roman"/>
          <w:color w:val="231F1F"/>
          <w:sz w:val="20"/>
        </w:rPr>
        <w:t>DP</w:t>
      </w:r>
      <w:r w:rsidRPr="000720B8">
        <w:rPr>
          <w:rFonts w:ascii="Times New Roman" w:eastAsia="宋体" w:hAnsi="Times New Roman" w:cs="Times New Roman"/>
          <w:color w:val="231F1F"/>
          <w:sz w:val="20"/>
        </w:rPr>
        <w:t>和</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对</w:t>
      </w:r>
      <w:r w:rsidRPr="000720B8">
        <w:rPr>
          <w:rFonts w:ascii="Times New Roman" w:eastAsia="Times New Roman" w:hAnsi="Times New Roman" w:cs="Times New Roman"/>
          <w:color w:val="231F1F"/>
          <w:sz w:val="20"/>
        </w:rPr>
        <w:t>UT</w:t>
      </w:r>
      <w:r w:rsidRPr="000720B8">
        <w:rPr>
          <w:rFonts w:ascii="Times New Roman" w:eastAsia="宋体" w:hAnsi="Times New Roman" w:cs="Times New Roman"/>
          <w:color w:val="231F1F"/>
          <w:sz w:val="20"/>
        </w:rPr>
        <w:t>的优化如图</w:t>
      </w:r>
      <w:r w:rsidRPr="000720B8">
        <w:rPr>
          <w:rFonts w:ascii="Times New Roman" w:eastAsia="Times New Roman" w:hAnsi="Times New Roman" w:cs="Times New Roman"/>
          <w:color w:val="231F1F"/>
          <w:sz w:val="20"/>
        </w:rPr>
        <w:t>12(c)</w:t>
      </w:r>
      <w:r w:rsidRPr="000720B8">
        <w:rPr>
          <w:rFonts w:ascii="Times New Roman" w:eastAsia="宋体" w:hAnsi="Times New Roman" w:cs="Times New Roman"/>
          <w:color w:val="231F1F"/>
          <w:sz w:val="20"/>
        </w:rPr>
        <w:t>和</w:t>
      </w:r>
      <w:r w:rsidRPr="000720B8">
        <w:rPr>
          <w:rFonts w:ascii="Times New Roman" w:eastAsia="Times New Roman" w:hAnsi="Times New Roman" w:cs="Times New Roman"/>
          <w:color w:val="231F1F"/>
          <w:sz w:val="20"/>
        </w:rPr>
        <w:t>(e)</w:t>
      </w:r>
      <w:r w:rsidRPr="000720B8">
        <w:rPr>
          <w:rFonts w:ascii="Times New Roman" w:eastAsia="宋体" w:hAnsi="Times New Roman" w:cs="Times New Roman"/>
          <w:color w:val="231F1F"/>
          <w:sz w:val="20"/>
        </w:rPr>
        <w:t>所示，两者也表现出类似的节能驾驶策略，即先延长</w:t>
      </w:r>
      <w:r w:rsidRPr="000720B8">
        <w:rPr>
          <w:rFonts w:ascii="Times New Roman" w:eastAsia="Times New Roman" w:hAnsi="Times New Roman" w:cs="Times New Roman"/>
          <w:color w:val="231F1F"/>
          <w:sz w:val="20"/>
        </w:rPr>
        <w:t>UT</w:t>
      </w:r>
      <w:r w:rsidRPr="000720B8">
        <w:rPr>
          <w:rFonts w:ascii="Times New Roman" w:eastAsia="宋体" w:hAnsi="Times New Roman" w:cs="Times New Roman"/>
          <w:color w:val="231F1F"/>
          <w:sz w:val="20"/>
        </w:rPr>
        <w:t>的牵引阶段以达到更高的速度，然后采用制动提供</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供</w:t>
      </w:r>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使用，如灰色虚线区域所示。然而，所产生的</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不足以满足整个牵引</w:t>
      </w:r>
      <w:r w:rsidRPr="000720B8">
        <w:rPr>
          <w:rFonts w:ascii="Times New Roman" w:eastAsia="宋体" w:hAnsi="Times New Roman" w:cs="Times New Roman"/>
          <w:color w:val="231F1F"/>
          <w:sz w:val="20"/>
        </w:rPr>
        <w:lastRenderedPageBreak/>
        <w:t>过程，变电站必须部分参与输送能量。</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对接触网电压和变电站功率的波动较小，性能较好。通过主动插入制动相位，缩短了</w:t>
      </w:r>
      <w:r w:rsidRPr="000720B8">
        <w:rPr>
          <w:rFonts w:ascii="Times New Roman" w:eastAsia="Times New Roman" w:hAnsi="Times New Roman" w:cs="Times New Roman"/>
          <w:color w:val="231F1F"/>
          <w:sz w:val="20"/>
        </w:rPr>
        <w:t>UT</w:t>
      </w:r>
      <w:r w:rsidRPr="000720B8">
        <w:rPr>
          <w:rFonts w:ascii="Times New Roman" w:eastAsia="宋体" w:hAnsi="Times New Roman" w:cs="Times New Roman"/>
          <w:color w:val="231F1F"/>
          <w:sz w:val="20"/>
        </w:rPr>
        <w:t>的最终制动相位。这允许利用以前被浪费的</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，间接导致变电站输出能量的减少。</w:t>
      </w:r>
    </w:p>
    <w:p w14:paraId="4B9CF51B" w14:textId="683232FC" w:rsidR="00424142" w:rsidRPr="00424142" w:rsidRDefault="00424142" w:rsidP="002246B7">
      <w:pPr>
        <w:widowControl/>
        <w:spacing w:before="40"/>
        <w:jc w:val="center"/>
        <w:rPr>
          <w:rFonts w:ascii="Times New Roman" w:eastAsia="宋体" w:hAnsi="Times New Roman" w:cs="Times New Roman"/>
          <w:color w:val="231F1F"/>
          <w:sz w:val="20"/>
        </w:rPr>
      </w:pPr>
      <w:r w:rsidRPr="00424142">
        <w:rPr>
          <w:rFonts w:ascii="Times New Roman" w:eastAsia="宋体" w:hAnsi="Times New Roman" w:cs="Times New Roman"/>
          <w:noProof/>
          <w:color w:val="231F1F"/>
          <w:sz w:val="20"/>
        </w:rPr>
        <w:drawing>
          <wp:inline distT="0" distB="0" distL="0" distR="0" wp14:anchorId="68DAD3E6" wp14:editId="57A661C3">
            <wp:extent cx="1839053" cy="189933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48958" cy="1909566"/>
                    </a:xfrm>
                    <a:prstGeom prst="rect">
                      <a:avLst/>
                    </a:prstGeom>
                  </pic:spPr>
                </pic:pic>
              </a:graphicData>
            </a:graphic>
          </wp:inline>
        </w:drawing>
      </w:r>
    </w:p>
    <w:p w14:paraId="2CD38646" w14:textId="49D300FF" w:rsidR="00424142" w:rsidRDefault="00DA22DC" w:rsidP="002246B7">
      <w:pPr>
        <w:widowControl/>
        <w:jc w:val="left"/>
        <w:rPr>
          <w:rFonts w:ascii="Times New Roman" w:eastAsia="宋体" w:hAnsi="Times New Roman" w:cs="Times New Roman"/>
          <w:color w:val="231F1F"/>
          <w:sz w:val="19"/>
        </w:rPr>
      </w:pPr>
      <w:r w:rsidRPr="000720B8">
        <w:rPr>
          <w:rFonts w:ascii="Times New Roman" w:eastAsia="宋体" w:hAnsi="Times New Roman" w:cs="Times New Roman"/>
          <w:color w:val="231F1F"/>
          <w:sz w:val="20"/>
        </w:rPr>
        <w:t>优化</w:t>
      </w:r>
      <w:r w:rsidRPr="000720B8">
        <w:rPr>
          <w:rFonts w:ascii="Times New Roman" w:eastAsia="Times New Roman" w:hAnsi="Times New Roman" w:cs="Times New Roman"/>
          <w:color w:val="231F1F"/>
          <w:sz w:val="20"/>
        </w:rPr>
        <w:t>UT</w:t>
      </w:r>
      <w:r w:rsidRPr="000720B8">
        <w:rPr>
          <w:rFonts w:ascii="Times New Roman" w:eastAsia="宋体" w:hAnsi="Times New Roman" w:cs="Times New Roman"/>
          <w:color w:val="231F1F"/>
          <w:sz w:val="20"/>
        </w:rPr>
        <w:t>或</w:t>
      </w:r>
      <w:r w:rsidRPr="000720B8">
        <w:rPr>
          <w:rFonts w:ascii="Times New Roman" w:eastAsia="Times New Roman" w:hAnsi="Times New Roman" w:cs="Times New Roman"/>
          <w:color w:val="231F1F"/>
          <w:sz w:val="20"/>
        </w:rPr>
        <w:t>DT</w:t>
      </w:r>
      <w:r w:rsidRPr="000720B8">
        <w:rPr>
          <w:rFonts w:ascii="Times New Roman" w:eastAsia="宋体" w:hAnsi="Times New Roman" w:cs="Times New Roman"/>
          <w:color w:val="231F1F"/>
          <w:sz w:val="20"/>
        </w:rPr>
        <w:t>，本质上是一个复杂的单列优化与另一个列车的速度轮廓预定义。这不能称为真正的合作。所提出的</w:t>
      </w:r>
      <w:r w:rsidRPr="000720B8">
        <w:rPr>
          <w:rFonts w:ascii="Times New Roman" w:eastAsia="Times New Roman" w:hAnsi="Times New Roman" w:cs="Times New Roman"/>
          <w:color w:val="231F1F"/>
          <w:sz w:val="20"/>
        </w:rPr>
        <w:t>NLP</w:t>
      </w:r>
      <w:r w:rsidRPr="000720B8">
        <w:rPr>
          <w:rFonts w:ascii="Times New Roman" w:eastAsia="宋体" w:hAnsi="Times New Roman" w:cs="Times New Roman"/>
          <w:color w:val="231F1F"/>
          <w:sz w:val="20"/>
        </w:rPr>
        <w:t>方法可以同时优化两列列车的速度分布，如图</w:t>
      </w:r>
      <w:r w:rsidRPr="000720B8">
        <w:rPr>
          <w:rFonts w:ascii="Times New Roman" w:eastAsia="Times New Roman" w:hAnsi="Times New Roman" w:cs="Times New Roman"/>
          <w:color w:val="231F1F"/>
          <w:sz w:val="20"/>
        </w:rPr>
        <w:t>12(f)</w:t>
      </w:r>
      <w:r w:rsidRPr="000720B8">
        <w:rPr>
          <w:rFonts w:ascii="Times New Roman" w:eastAsia="宋体" w:hAnsi="Times New Roman" w:cs="Times New Roman"/>
          <w:color w:val="231F1F"/>
          <w:sz w:val="20"/>
        </w:rPr>
        <w:t>所示。当两列列车在整个重叠运行阶段积极合作时，可以观察到一个积极的结果。它可以分为三个子阶段，如灰色虚线区域所示，两列列车动态调整控制力以产生需要交互的</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，交互细节汇总如表</w:t>
      </w:r>
      <w:r w:rsidRPr="000720B8">
        <w:rPr>
          <w:rFonts w:ascii="Times New Roman" w:eastAsia="Times New Roman" w:hAnsi="Times New Roman" w:cs="Times New Roman"/>
          <w:color w:val="231F1F"/>
          <w:sz w:val="20"/>
        </w:rPr>
        <w:t>III</w:t>
      </w:r>
      <w:r w:rsidRPr="000720B8">
        <w:rPr>
          <w:rFonts w:ascii="Times New Roman" w:eastAsia="宋体" w:hAnsi="Times New Roman" w:cs="Times New Roman"/>
          <w:color w:val="231F1F"/>
          <w:sz w:val="20"/>
        </w:rPr>
        <w:t>。从功率曲线上看，变电站只参与第一个子相，然后在其余两个子相中实现空载状态。这说明两列列车完全是通过</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相互作用，相互提供动力，</w:t>
      </w:r>
      <w:r w:rsidRPr="000720B8">
        <w:rPr>
          <w:rFonts w:ascii="Times New Roman" w:eastAsia="Times New Roman" w:hAnsi="Times New Roman" w:cs="Times New Roman"/>
          <w:color w:val="231F1F"/>
          <w:sz w:val="20"/>
        </w:rPr>
        <w:t>RBE</w:t>
      </w:r>
      <w:r w:rsidRPr="000720B8">
        <w:rPr>
          <w:rFonts w:ascii="Times New Roman" w:eastAsia="宋体" w:hAnsi="Times New Roman" w:cs="Times New Roman"/>
          <w:color w:val="231F1F"/>
          <w:sz w:val="20"/>
        </w:rPr>
        <w:t>被充分吸收，除了动力没有浪费</w:t>
      </w:r>
      <w:r w:rsidRPr="000720B8">
        <w:rPr>
          <w:rFonts w:ascii="Times New Roman" w:eastAsia="宋体" w:hAnsi="Times New Roman" w:cs="Times New Roman"/>
          <w:color w:val="231F1F"/>
          <w:sz w:val="19"/>
        </w:rPr>
        <w:t>传输过程中的损耗。通过考虑</w:t>
      </w:r>
      <w:r w:rsidRPr="000720B8">
        <w:rPr>
          <w:rFonts w:ascii="Times New Roman" w:eastAsia="Times New Roman" w:hAnsi="Times New Roman" w:cs="Times New Roman"/>
          <w:color w:val="231F1F"/>
          <w:sz w:val="19"/>
        </w:rPr>
        <w:t>TPSS</w:t>
      </w:r>
      <w:r w:rsidRPr="000720B8">
        <w:rPr>
          <w:rFonts w:ascii="Times New Roman" w:eastAsia="宋体" w:hAnsi="Times New Roman" w:cs="Times New Roman"/>
          <w:color w:val="231F1F"/>
          <w:sz w:val="19"/>
        </w:rPr>
        <w:t>的动态潮流，实现了完美的合作。</w:t>
      </w:r>
    </w:p>
    <w:p w14:paraId="585B8D87" w14:textId="11707E62" w:rsidR="00424142" w:rsidRPr="000753C4" w:rsidRDefault="00424142" w:rsidP="002246B7">
      <w:pPr>
        <w:widowControl/>
        <w:spacing w:before="100" w:beforeAutospacing="1"/>
        <w:jc w:val="center"/>
        <w:rPr>
          <w:rFonts w:ascii="Times New Roman" w:eastAsia="宋体" w:hAnsi="Times New Roman" w:cs="Times New Roman"/>
          <w:color w:val="231F1F"/>
          <w:sz w:val="19"/>
        </w:rPr>
      </w:pPr>
      <w:r w:rsidRPr="000753C4">
        <w:rPr>
          <w:rFonts w:ascii="Times New Roman" w:eastAsia="宋体" w:hAnsi="Times New Roman" w:cs="Times New Roman"/>
          <w:color w:val="231F1F"/>
          <w:sz w:val="14"/>
        </w:rPr>
        <w:t>表三</w:t>
      </w:r>
      <w:r w:rsidRPr="000753C4">
        <w:rPr>
          <w:rFonts w:ascii="Times New Roman" w:eastAsia="宋体" w:hAnsi="Times New Roman" w:cs="Times New Roman"/>
          <w:color w:val="231F1F"/>
          <w:sz w:val="14"/>
        </w:rPr>
        <w:t xml:space="preserve"> </w:t>
      </w:r>
      <w:r w:rsidRPr="000753C4">
        <w:rPr>
          <w:rFonts w:ascii="Times New Roman" w:eastAsia="宋体" w:hAnsi="Times New Roman" w:cs="Times New Roman"/>
          <w:color w:val="231F1F"/>
          <w:sz w:val="14"/>
        </w:rPr>
        <w:t>列车间动态</w:t>
      </w:r>
      <w:r w:rsidR="002246B7" w:rsidRPr="000753C4">
        <w:rPr>
          <w:rFonts w:ascii="Times New Roman" w:eastAsia="Times New Roman" w:hAnsi="Times New Roman" w:cs="Times New Roman"/>
          <w:color w:val="231F1F"/>
          <w:sz w:val="14"/>
        </w:rPr>
        <w:t>RBE</w:t>
      </w:r>
      <w:r w:rsidRPr="000753C4">
        <w:rPr>
          <w:rFonts w:ascii="Times New Roman" w:eastAsia="宋体" w:hAnsi="Times New Roman" w:cs="Times New Roman"/>
          <w:color w:val="231F1F"/>
          <w:sz w:val="14"/>
        </w:rPr>
        <w:t>交互</w:t>
      </w:r>
    </w:p>
    <w:p w14:paraId="24B53FC1" w14:textId="3C8FB099" w:rsidR="00424142" w:rsidRDefault="00424142" w:rsidP="002246B7">
      <w:pPr>
        <w:widowControl/>
        <w:spacing w:before="200"/>
        <w:ind w:left="760"/>
        <w:rPr>
          <w:rFonts w:ascii="Times New Roman" w:hAnsi="Times New Roman" w:cs="Times New Roman"/>
        </w:rPr>
      </w:pPr>
      <w:r w:rsidRPr="000720B8">
        <w:rPr>
          <w:rFonts w:ascii="Times New Roman" w:hAnsi="Times New Roman" w:cs="Times New Roman"/>
          <w:noProof/>
        </w:rPr>
        <w:drawing>
          <wp:inline distT="0" distB="0" distL="0" distR="0" wp14:anchorId="0AE8F479" wp14:editId="25F77E28">
            <wp:extent cx="2209800" cy="546100"/>
            <wp:effectExtent l="0" t="0" r="0" b="0"/>
            <wp:docPr id="106" name="Drawing 106" descr="IMAGE"/>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pic:cNvPicPr>
                  </pic:nvPicPr>
                  <pic:blipFill>
                    <a:blip r:embed="rId82"/>
                    <a:stretch>
                      <a:fillRect/>
                    </a:stretch>
                  </pic:blipFill>
                  <pic:spPr>
                    <a:xfrm>
                      <a:off x="0" y="0"/>
                      <a:ext cx="2209800" cy="546100"/>
                    </a:xfrm>
                    <a:prstGeom prst="rect">
                      <a:avLst/>
                    </a:prstGeom>
                  </pic:spPr>
                </pic:pic>
              </a:graphicData>
            </a:graphic>
          </wp:inline>
        </w:drawing>
      </w:r>
    </w:p>
    <w:p w14:paraId="65D22C4F" w14:textId="03B0A32E" w:rsidR="002246B7" w:rsidRPr="000720B8" w:rsidRDefault="002246B7" w:rsidP="002246B7">
      <w:pPr>
        <w:widowControl/>
        <w:spacing w:before="220"/>
        <w:jc w:val="center"/>
        <w:rPr>
          <w:rFonts w:ascii="Times New Roman" w:hAnsi="Times New Roman" w:cs="Times New Roman"/>
        </w:rPr>
      </w:pPr>
      <w:r w:rsidRPr="000720B8">
        <w:rPr>
          <w:rFonts w:ascii="Times New Roman" w:eastAsia="宋体" w:hAnsi="Times New Roman" w:cs="Times New Roman"/>
          <w:color w:val="231F1F"/>
          <w:sz w:val="14"/>
        </w:rPr>
        <w:t>表四</w:t>
      </w:r>
      <w:r w:rsidRPr="000720B8">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两列优化中不同方法的性能比较</w:t>
      </w:r>
    </w:p>
    <w:p w14:paraId="6F76A1D7" w14:textId="4D287E95" w:rsidR="002246B7" w:rsidRPr="000720B8" w:rsidRDefault="002246B7" w:rsidP="002246B7">
      <w:pPr>
        <w:widowControl/>
        <w:spacing w:before="200"/>
        <w:ind w:left="420"/>
        <w:rPr>
          <w:rFonts w:ascii="Times New Roman" w:hAnsi="Times New Roman" w:cs="Times New Roman"/>
        </w:rPr>
      </w:pPr>
      <w:r w:rsidRPr="000720B8">
        <w:rPr>
          <w:rFonts w:ascii="Times New Roman" w:hAnsi="Times New Roman" w:cs="Times New Roman"/>
          <w:noProof/>
        </w:rPr>
        <w:drawing>
          <wp:inline distT="0" distB="0" distL="0" distR="0" wp14:anchorId="0F270B62" wp14:editId="67EC6F56">
            <wp:extent cx="2654300" cy="889000"/>
            <wp:effectExtent l="0" t="0" r="0" b="0"/>
            <wp:docPr id="108" name="Drawing 108" descr="IMAGE"/>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pic:cNvPicPr>
                  </pic:nvPicPr>
                  <pic:blipFill>
                    <a:blip r:embed="rId83"/>
                    <a:stretch>
                      <a:fillRect/>
                    </a:stretch>
                  </pic:blipFill>
                  <pic:spPr>
                    <a:xfrm>
                      <a:off x="0" y="0"/>
                      <a:ext cx="2654300" cy="889000"/>
                    </a:xfrm>
                    <a:prstGeom prst="rect">
                      <a:avLst/>
                    </a:prstGeom>
                  </pic:spPr>
                </pic:pic>
              </a:graphicData>
            </a:graphic>
          </wp:inline>
        </w:drawing>
      </w:r>
    </w:p>
    <w:p w14:paraId="2DEAE74D" w14:textId="77777777" w:rsidR="002246B7" w:rsidRDefault="00DA22DC" w:rsidP="002246B7">
      <w:pPr>
        <w:widowControl/>
        <w:spacing w:before="20"/>
        <w:rPr>
          <w:rFonts w:ascii="Times New Roman" w:hAnsi="Times New Roman" w:cs="Times New Roman"/>
        </w:rPr>
      </w:pPr>
      <w:r w:rsidRPr="000720B8">
        <w:rPr>
          <w:rFonts w:ascii="Times New Roman" w:eastAsia="宋体" w:hAnsi="Times New Roman" w:cs="Times New Roman"/>
          <w:color w:val="231F1F"/>
          <w:sz w:val="19"/>
        </w:rPr>
        <w:t>六种情况下的变电站能量和计算时间如表四所示，与未优化情况相比，五种优化情况下列车的配合显著降低了变电站能量。</w:t>
      </w:r>
      <w:r w:rsidRPr="00005F25">
        <w:rPr>
          <w:rFonts w:ascii="Times New Roman" w:eastAsia="宋体" w:hAnsi="Times New Roman" w:cs="Times New Roman"/>
          <w:b/>
          <w:bCs/>
          <w:color w:val="231F1F"/>
          <w:sz w:val="19"/>
        </w:rPr>
        <w:t>与</w:t>
      </w:r>
      <w:r w:rsidRPr="00005F25">
        <w:rPr>
          <w:rFonts w:ascii="Times New Roman" w:eastAsia="Times New Roman" w:hAnsi="Times New Roman" w:cs="Times New Roman"/>
          <w:b/>
          <w:bCs/>
          <w:color w:val="231F1F"/>
          <w:sz w:val="19"/>
        </w:rPr>
        <w:t>DP</w:t>
      </w:r>
      <w:r w:rsidRPr="00005F25">
        <w:rPr>
          <w:rFonts w:ascii="Times New Roman" w:eastAsia="宋体" w:hAnsi="Times New Roman" w:cs="Times New Roman"/>
          <w:b/>
          <w:bCs/>
          <w:color w:val="231F1F"/>
          <w:sz w:val="19"/>
        </w:rPr>
        <w:t>相比，</w:t>
      </w:r>
      <w:r w:rsidRPr="00005F25">
        <w:rPr>
          <w:rFonts w:ascii="Times New Roman" w:eastAsia="Times New Roman" w:hAnsi="Times New Roman" w:cs="Times New Roman"/>
          <w:b/>
          <w:bCs/>
          <w:color w:val="231F1F"/>
          <w:sz w:val="19"/>
        </w:rPr>
        <w:t>NLP</w:t>
      </w:r>
      <w:r w:rsidRPr="00005F25">
        <w:rPr>
          <w:rFonts w:ascii="Times New Roman" w:eastAsia="宋体" w:hAnsi="Times New Roman" w:cs="Times New Roman"/>
          <w:b/>
          <w:bCs/>
          <w:color w:val="231F1F"/>
          <w:sz w:val="19"/>
        </w:rPr>
        <w:t>在优化</w:t>
      </w:r>
      <w:r w:rsidRPr="00005F25">
        <w:rPr>
          <w:rFonts w:ascii="Times New Roman" w:eastAsia="Times New Roman" w:hAnsi="Times New Roman" w:cs="Times New Roman"/>
          <w:b/>
          <w:bCs/>
          <w:color w:val="231F1F"/>
          <w:sz w:val="19"/>
        </w:rPr>
        <w:t>DT</w:t>
      </w:r>
      <w:r w:rsidRPr="00005F25">
        <w:rPr>
          <w:rFonts w:ascii="Times New Roman" w:eastAsia="宋体" w:hAnsi="Times New Roman" w:cs="Times New Roman"/>
          <w:b/>
          <w:bCs/>
          <w:color w:val="231F1F"/>
          <w:sz w:val="19"/>
        </w:rPr>
        <w:t>和</w:t>
      </w:r>
      <w:r w:rsidRPr="00005F25">
        <w:rPr>
          <w:rFonts w:ascii="Times New Roman" w:eastAsia="Times New Roman" w:hAnsi="Times New Roman" w:cs="Times New Roman"/>
          <w:b/>
          <w:bCs/>
          <w:color w:val="231F1F"/>
          <w:sz w:val="19"/>
        </w:rPr>
        <w:t>UT</w:t>
      </w:r>
      <w:r w:rsidRPr="00005F25">
        <w:rPr>
          <w:rFonts w:ascii="Times New Roman" w:eastAsia="宋体" w:hAnsi="Times New Roman" w:cs="Times New Roman"/>
          <w:b/>
          <w:bCs/>
          <w:color w:val="231F1F"/>
          <w:sz w:val="19"/>
        </w:rPr>
        <w:t>方面分别节省了</w:t>
      </w:r>
      <w:r w:rsidRPr="00005F25">
        <w:rPr>
          <w:rFonts w:ascii="Times New Roman" w:eastAsia="Times New Roman" w:hAnsi="Times New Roman" w:cs="Times New Roman"/>
          <w:b/>
          <w:bCs/>
          <w:color w:val="231F1F"/>
          <w:sz w:val="19"/>
        </w:rPr>
        <w:t>8.74%</w:t>
      </w:r>
      <w:r w:rsidRPr="00005F25">
        <w:rPr>
          <w:rFonts w:ascii="Times New Roman" w:eastAsia="宋体" w:hAnsi="Times New Roman" w:cs="Times New Roman"/>
          <w:b/>
          <w:bCs/>
          <w:color w:val="231F1F"/>
          <w:sz w:val="19"/>
        </w:rPr>
        <w:t>和</w:t>
      </w:r>
      <w:r w:rsidRPr="00005F25">
        <w:rPr>
          <w:rFonts w:ascii="Times New Roman" w:eastAsia="Times New Roman" w:hAnsi="Times New Roman" w:cs="Times New Roman"/>
          <w:b/>
          <w:bCs/>
          <w:color w:val="231F1F"/>
          <w:sz w:val="19"/>
        </w:rPr>
        <w:t>10.58%</w:t>
      </w:r>
      <w:r w:rsidRPr="00005F25">
        <w:rPr>
          <w:rFonts w:ascii="Times New Roman" w:eastAsia="宋体" w:hAnsi="Times New Roman" w:cs="Times New Roman"/>
          <w:b/>
          <w:bCs/>
          <w:color w:val="231F1F"/>
          <w:sz w:val="19"/>
        </w:rPr>
        <w:t>的能量，</w:t>
      </w:r>
      <w:r w:rsidRPr="00005F25">
        <w:rPr>
          <w:rFonts w:ascii="Times New Roman" w:eastAsia="Times New Roman" w:hAnsi="Times New Roman" w:cs="Times New Roman"/>
          <w:b/>
          <w:bCs/>
          <w:color w:val="231F1F"/>
          <w:sz w:val="19"/>
        </w:rPr>
        <w:t>NLP</w:t>
      </w:r>
      <w:r w:rsidRPr="00005F25">
        <w:rPr>
          <w:rFonts w:ascii="Times New Roman" w:eastAsia="宋体" w:hAnsi="Times New Roman" w:cs="Times New Roman"/>
          <w:b/>
          <w:bCs/>
          <w:color w:val="231F1F"/>
          <w:sz w:val="19"/>
        </w:rPr>
        <w:t>只需要</w:t>
      </w:r>
      <w:r w:rsidRPr="00005F25">
        <w:rPr>
          <w:rFonts w:ascii="Times New Roman" w:eastAsia="Times New Roman" w:hAnsi="Times New Roman" w:cs="Times New Roman"/>
          <w:b/>
          <w:bCs/>
          <w:color w:val="231F1F"/>
          <w:sz w:val="19"/>
        </w:rPr>
        <w:t>2</w:t>
      </w:r>
      <w:r w:rsidRPr="00005F25">
        <w:rPr>
          <w:rFonts w:ascii="Times New Roman" w:eastAsia="宋体" w:hAnsi="Times New Roman" w:cs="Times New Roman"/>
          <w:b/>
          <w:bCs/>
          <w:color w:val="231F1F"/>
          <w:sz w:val="19"/>
        </w:rPr>
        <w:t>秒，而</w:t>
      </w:r>
      <w:r w:rsidRPr="00005F25">
        <w:rPr>
          <w:rFonts w:ascii="Times New Roman" w:eastAsia="Times New Roman" w:hAnsi="Times New Roman" w:cs="Times New Roman"/>
          <w:b/>
          <w:bCs/>
          <w:color w:val="231F1F"/>
          <w:sz w:val="19"/>
        </w:rPr>
        <w:t>DP</w:t>
      </w:r>
      <w:r w:rsidRPr="00005F25">
        <w:rPr>
          <w:rFonts w:ascii="Times New Roman" w:eastAsia="宋体" w:hAnsi="Times New Roman" w:cs="Times New Roman"/>
          <w:b/>
          <w:bCs/>
          <w:color w:val="231F1F"/>
          <w:sz w:val="19"/>
        </w:rPr>
        <w:t>需要数百秒。通过</w:t>
      </w:r>
      <w:r w:rsidRPr="00005F25">
        <w:rPr>
          <w:rFonts w:ascii="Times New Roman" w:eastAsia="Times New Roman" w:hAnsi="Times New Roman" w:cs="Times New Roman"/>
          <w:b/>
          <w:bCs/>
          <w:color w:val="231F1F"/>
          <w:sz w:val="19"/>
        </w:rPr>
        <w:t>NLP</w:t>
      </w:r>
      <w:r w:rsidRPr="00005F25">
        <w:rPr>
          <w:rFonts w:ascii="Times New Roman" w:eastAsia="宋体" w:hAnsi="Times New Roman" w:cs="Times New Roman"/>
          <w:b/>
          <w:bCs/>
          <w:color w:val="231F1F"/>
          <w:sz w:val="19"/>
        </w:rPr>
        <w:t>的真协作，可以得到全局能量最优的结果。与仅优化</w:t>
      </w:r>
      <w:r w:rsidRPr="00005F25">
        <w:rPr>
          <w:rFonts w:ascii="Times New Roman" w:eastAsia="Times New Roman" w:hAnsi="Times New Roman" w:cs="Times New Roman"/>
          <w:b/>
          <w:bCs/>
          <w:color w:val="231F1F"/>
          <w:sz w:val="19"/>
        </w:rPr>
        <w:t>DT</w:t>
      </w:r>
      <w:r w:rsidRPr="00005F25">
        <w:rPr>
          <w:rFonts w:ascii="Times New Roman" w:eastAsia="宋体" w:hAnsi="Times New Roman" w:cs="Times New Roman"/>
          <w:b/>
          <w:bCs/>
          <w:color w:val="231F1F"/>
          <w:sz w:val="19"/>
        </w:rPr>
        <w:t>和</w:t>
      </w:r>
      <w:r w:rsidRPr="00005F25">
        <w:rPr>
          <w:rFonts w:ascii="Times New Roman" w:eastAsia="Times New Roman" w:hAnsi="Times New Roman" w:cs="Times New Roman"/>
          <w:b/>
          <w:bCs/>
          <w:color w:val="231F1F"/>
          <w:sz w:val="19"/>
        </w:rPr>
        <w:t>UT</w:t>
      </w:r>
      <w:r w:rsidRPr="00005F25">
        <w:rPr>
          <w:rFonts w:ascii="Times New Roman" w:eastAsia="宋体" w:hAnsi="Times New Roman" w:cs="Times New Roman"/>
          <w:b/>
          <w:bCs/>
          <w:color w:val="231F1F"/>
          <w:sz w:val="19"/>
        </w:rPr>
        <w:t>相比，这进一步降低了变电站能量</w:t>
      </w:r>
      <w:r w:rsidRPr="00005F25">
        <w:rPr>
          <w:rFonts w:ascii="Times New Roman" w:eastAsia="Times New Roman" w:hAnsi="Times New Roman" w:cs="Times New Roman"/>
          <w:b/>
          <w:bCs/>
          <w:color w:val="231F1F"/>
          <w:sz w:val="19"/>
        </w:rPr>
        <w:t>8.29%</w:t>
      </w:r>
      <w:r w:rsidRPr="00005F25">
        <w:rPr>
          <w:rFonts w:ascii="Times New Roman" w:eastAsia="宋体" w:hAnsi="Times New Roman" w:cs="Times New Roman"/>
          <w:b/>
          <w:bCs/>
          <w:color w:val="231F1F"/>
          <w:sz w:val="19"/>
        </w:rPr>
        <w:t>和</w:t>
      </w:r>
      <w:r w:rsidRPr="00005F25">
        <w:rPr>
          <w:rFonts w:ascii="Times New Roman" w:eastAsia="Times New Roman" w:hAnsi="Times New Roman" w:cs="Times New Roman"/>
          <w:b/>
          <w:bCs/>
          <w:color w:val="231F1F"/>
          <w:sz w:val="19"/>
        </w:rPr>
        <w:t>7.24%</w:t>
      </w:r>
      <w:r w:rsidRPr="00005F25">
        <w:rPr>
          <w:rFonts w:ascii="Times New Roman" w:eastAsia="宋体" w:hAnsi="Times New Roman" w:cs="Times New Roman"/>
          <w:b/>
          <w:bCs/>
          <w:color w:val="231F1F"/>
          <w:sz w:val="19"/>
        </w:rPr>
        <w:t>，同时只需要多</w:t>
      </w:r>
      <w:r w:rsidRPr="00005F25">
        <w:rPr>
          <w:rFonts w:ascii="Times New Roman" w:eastAsia="Times New Roman" w:hAnsi="Times New Roman" w:cs="Times New Roman"/>
          <w:b/>
          <w:bCs/>
          <w:color w:val="231F1F"/>
          <w:sz w:val="19"/>
        </w:rPr>
        <w:t>2</w:t>
      </w:r>
      <w:r w:rsidRPr="00005F25">
        <w:rPr>
          <w:rFonts w:ascii="Times New Roman" w:eastAsia="宋体" w:hAnsi="Times New Roman" w:cs="Times New Roman"/>
          <w:b/>
          <w:bCs/>
          <w:color w:val="231F1F"/>
          <w:sz w:val="19"/>
        </w:rPr>
        <w:t>秒的计算时间。</w:t>
      </w:r>
      <w:r w:rsidRPr="000720B8">
        <w:rPr>
          <w:rFonts w:ascii="Times New Roman" w:eastAsia="宋体" w:hAnsi="Times New Roman" w:cs="Times New Roman"/>
          <w:color w:val="231F1F"/>
          <w:sz w:val="19"/>
        </w:rPr>
        <w:t>与已有的研究相比，所提出的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方法在节能和计算效率方面都表现出令人难以置信的性能。</w:t>
      </w:r>
    </w:p>
    <w:p w14:paraId="3B553975" w14:textId="6D59ED20" w:rsidR="002246B7" w:rsidRPr="00DA22DC" w:rsidRDefault="002246B7" w:rsidP="002246B7">
      <w:pPr>
        <w:spacing w:before="20"/>
        <w:rPr>
          <w:rFonts w:ascii="Times New Roman" w:hAnsi="Times New Roman" w:cs="Times New Roman"/>
        </w:rPr>
        <w:sectPr w:rsidR="002246B7" w:rsidRPr="00DA22DC">
          <w:type w:val="continuous"/>
          <w:pgSz w:w="11880" w:h="17760"/>
          <w:pgMar w:top="660" w:right="780" w:bottom="1440" w:left="740" w:header="720" w:footer="720" w:gutter="0"/>
          <w:cols w:num="2" w:space="720" w:equalWidth="0">
            <w:col w:w="5080" w:space="180"/>
            <w:col w:w="5100"/>
          </w:cols>
        </w:sectPr>
      </w:pPr>
    </w:p>
    <w:p w14:paraId="3A6F0E02" w14:textId="3B2D2263" w:rsidR="00625E91" w:rsidRPr="000720B8" w:rsidRDefault="001B5817" w:rsidP="002246B7">
      <w:pPr>
        <w:pBdr>
          <w:top w:val="single" w:sz="0" w:space="25" w:color="FFFFFF"/>
        </w:pBdr>
        <w:jc w:val="center"/>
        <w:rPr>
          <w:rFonts w:ascii="Times New Roman" w:hAnsi="Times New Roman" w:cs="Times New Roman"/>
        </w:rPr>
        <w:sectPr w:rsidR="00625E91" w:rsidRPr="000720B8">
          <w:type w:val="continuous"/>
          <w:pgSz w:w="11880" w:h="17760"/>
          <w:pgMar w:top="660" w:right="820" w:bottom="1440" w:left="740" w:header="720" w:footer="720" w:gutter="0"/>
          <w:cols w:space="720"/>
        </w:sectPr>
      </w:pPr>
      <w:r w:rsidRPr="000720B8">
        <w:rPr>
          <w:rFonts w:ascii="Times New Roman" w:hAnsi="Times New Roman" w:cs="Times New Roman"/>
          <w:noProof/>
        </w:rPr>
        <w:drawing>
          <wp:inline distT="0" distB="0" distL="0" distR="0" wp14:anchorId="1BD958F5" wp14:editId="7C3667A5">
            <wp:extent cx="5143500" cy="3733800"/>
            <wp:effectExtent l="0" t="0" r="0" b="0"/>
            <wp:docPr id="103" name="Drawing 103" descr="IMAGE"/>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pic:cNvPicPr>
                  </pic:nvPicPr>
                  <pic:blipFill>
                    <a:blip r:embed="rId84"/>
                    <a:stretch>
                      <a:fillRect/>
                    </a:stretch>
                  </pic:blipFill>
                  <pic:spPr>
                    <a:xfrm>
                      <a:off x="0" y="0"/>
                      <a:ext cx="5143500" cy="3733800"/>
                    </a:xfrm>
                    <a:prstGeom prst="rect">
                      <a:avLst/>
                    </a:prstGeom>
                  </pic:spPr>
                </pic:pic>
              </a:graphicData>
            </a:graphic>
          </wp:inline>
        </w:drawing>
      </w:r>
    </w:p>
    <w:p w14:paraId="056731A1" w14:textId="54B54F11" w:rsidR="00625E91" w:rsidRDefault="001B5817" w:rsidP="002246B7">
      <w:pPr>
        <w:pBdr>
          <w:top w:val="single" w:sz="0" w:space="11" w:color="FFFFFF"/>
        </w:pBdr>
        <w:jc w:val="center"/>
        <w:rPr>
          <w:rFonts w:ascii="Times New Roman" w:eastAsia="宋体" w:hAnsi="Times New Roman" w:cs="Times New Roman"/>
          <w:color w:val="231F1F"/>
          <w:sz w:val="14"/>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12</w:t>
      </w:r>
      <w:r w:rsidR="002246B7">
        <w:rPr>
          <w:rFonts w:ascii="Times New Roman" w:eastAsia="宋体" w:hAnsi="Times New Roman" w:cs="Times New Roman" w:hint="eastAsia"/>
          <w:color w:val="231F1F"/>
          <w:sz w:val="14"/>
        </w:rPr>
        <w:t xml:space="preserve"> </w:t>
      </w:r>
      <w:r w:rsidRPr="000720B8">
        <w:rPr>
          <w:rFonts w:ascii="Times New Roman" w:eastAsia="宋体" w:hAnsi="Times New Roman" w:cs="Times New Roman"/>
          <w:color w:val="231F1F"/>
          <w:sz w:val="14"/>
        </w:rPr>
        <w:t>双轨两列列车协同优化</w:t>
      </w:r>
      <w:r w:rsidR="002246B7">
        <w:rPr>
          <w:rFonts w:ascii="Times New Roman" w:eastAsia="宋体" w:hAnsi="Times New Roman" w:cs="Times New Roman" w:hint="eastAsia"/>
          <w:color w:val="231F1F"/>
          <w:sz w:val="14"/>
        </w:rPr>
        <w:t xml:space="preserve"> </w:t>
      </w:r>
      <w:r w:rsidRPr="000720B8">
        <w:rPr>
          <w:rFonts w:ascii="Times New Roman" w:eastAsia="Times New Roman" w:hAnsi="Times New Roman" w:cs="Times New Roman"/>
          <w:color w:val="231F1F"/>
          <w:sz w:val="14"/>
        </w:rPr>
        <w:t>(a)</w:t>
      </w:r>
      <w:r w:rsidRPr="000720B8">
        <w:rPr>
          <w:rFonts w:ascii="Times New Roman" w:eastAsia="宋体" w:hAnsi="Times New Roman" w:cs="Times New Roman"/>
          <w:color w:val="231F1F"/>
          <w:sz w:val="14"/>
        </w:rPr>
        <w:t>未优化</w:t>
      </w:r>
      <w:r w:rsidRPr="000720B8">
        <w:rPr>
          <w:rFonts w:ascii="Times New Roman" w:eastAsia="Times New Roman" w:hAnsi="Times New Roman" w:cs="Times New Roman"/>
          <w:color w:val="231F1F"/>
          <w:sz w:val="14"/>
        </w:rPr>
        <w:t>(b)</w:t>
      </w:r>
      <w:r w:rsidRPr="000720B8">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DP</w:t>
      </w:r>
      <w:r w:rsidRPr="000720B8">
        <w:rPr>
          <w:rFonts w:ascii="Times New Roman" w:eastAsia="宋体" w:hAnsi="Times New Roman" w:cs="Times New Roman"/>
          <w:color w:val="231F1F"/>
          <w:sz w:val="14"/>
        </w:rPr>
        <w:t>优化</w:t>
      </w:r>
      <w:r w:rsidRPr="000720B8">
        <w:rPr>
          <w:rFonts w:ascii="Times New Roman" w:eastAsia="Times New Roman" w:hAnsi="Times New Roman" w:cs="Times New Roman"/>
          <w:color w:val="231F1F"/>
          <w:sz w:val="14"/>
        </w:rPr>
        <w:t>DT</w:t>
      </w:r>
      <w:r w:rsidR="002246B7">
        <w:rPr>
          <w:rFonts w:ascii="Times New Roman" w:eastAsia="宋体" w:hAnsi="Times New Roman" w:cs="Times New Roman" w:hint="eastAsia"/>
          <w:color w:val="231F1F"/>
          <w:sz w:val="14"/>
        </w:rPr>
        <w:t xml:space="preserve"> </w:t>
      </w:r>
      <w:r w:rsidR="002246B7">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(c)</w:t>
      </w:r>
      <w:r w:rsidRPr="000720B8">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DP</w:t>
      </w:r>
      <w:r w:rsidRPr="000720B8">
        <w:rPr>
          <w:rFonts w:ascii="Times New Roman" w:eastAsia="宋体" w:hAnsi="Times New Roman" w:cs="Times New Roman"/>
          <w:color w:val="231F1F"/>
          <w:sz w:val="14"/>
        </w:rPr>
        <w:t>优化</w:t>
      </w:r>
      <w:r w:rsidRPr="000720B8">
        <w:rPr>
          <w:rFonts w:ascii="Times New Roman" w:eastAsia="Times New Roman" w:hAnsi="Times New Roman" w:cs="Times New Roman"/>
          <w:color w:val="231F1F"/>
          <w:sz w:val="14"/>
        </w:rPr>
        <w:t>UT</w:t>
      </w:r>
      <w:r w:rsidR="002246B7">
        <w:rPr>
          <w:rFonts w:ascii="Times New Roman" w:eastAsia="宋体" w:hAnsi="Times New Roman" w:cs="Times New Roman" w:hint="eastAsia"/>
          <w:color w:val="231F1F"/>
          <w:sz w:val="14"/>
        </w:rPr>
        <w:t xml:space="preserve"> </w:t>
      </w:r>
      <w:r w:rsidR="002246B7">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(d)</w:t>
      </w:r>
      <w:r w:rsidRPr="000720B8">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NLP</w:t>
      </w:r>
      <w:r w:rsidRPr="000720B8">
        <w:rPr>
          <w:rFonts w:ascii="Times New Roman" w:eastAsia="宋体" w:hAnsi="Times New Roman" w:cs="Times New Roman"/>
          <w:color w:val="231F1F"/>
          <w:sz w:val="14"/>
        </w:rPr>
        <w:t>优化</w:t>
      </w:r>
      <w:r w:rsidRPr="000720B8">
        <w:rPr>
          <w:rFonts w:ascii="Times New Roman" w:eastAsia="Times New Roman" w:hAnsi="Times New Roman" w:cs="Times New Roman"/>
          <w:color w:val="231F1F"/>
          <w:sz w:val="14"/>
        </w:rPr>
        <w:t>DT</w:t>
      </w:r>
      <w:r w:rsidR="002246B7">
        <w:rPr>
          <w:rFonts w:ascii="Times New Roman" w:eastAsia="宋体" w:hAnsi="Times New Roman" w:cs="Times New Roman" w:hint="eastAsia"/>
          <w:color w:val="231F1F"/>
          <w:sz w:val="14"/>
        </w:rPr>
        <w:t xml:space="preserve"> </w:t>
      </w:r>
      <w:r w:rsidR="002246B7">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(e)</w:t>
      </w:r>
      <w:r w:rsidRPr="000720B8">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NLP</w:t>
      </w:r>
      <w:r w:rsidRPr="000720B8">
        <w:rPr>
          <w:rFonts w:ascii="Times New Roman" w:eastAsia="宋体" w:hAnsi="Times New Roman" w:cs="Times New Roman"/>
          <w:color w:val="231F1F"/>
          <w:sz w:val="14"/>
        </w:rPr>
        <w:t>优化</w:t>
      </w:r>
      <w:r w:rsidRPr="000720B8">
        <w:rPr>
          <w:rFonts w:ascii="Times New Roman" w:eastAsia="Times New Roman" w:hAnsi="Times New Roman" w:cs="Times New Roman"/>
          <w:color w:val="231F1F"/>
          <w:sz w:val="14"/>
        </w:rPr>
        <w:t>UT</w:t>
      </w:r>
      <w:r w:rsidR="002246B7">
        <w:rPr>
          <w:rFonts w:ascii="Times New Roman" w:eastAsia="宋体" w:hAnsi="Times New Roman" w:cs="Times New Roman" w:hint="eastAsia"/>
          <w:color w:val="231F1F"/>
          <w:sz w:val="14"/>
        </w:rPr>
        <w:t xml:space="preserve"> </w:t>
      </w:r>
      <w:r w:rsidR="002246B7">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(f)</w:t>
      </w:r>
      <w:r w:rsidRPr="000720B8">
        <w:rPr>
          <w:rFonts w:ascii="Times New Roman" w:eastAsia="宋体" w:hAnsi="Times New Roman" w:cs="Times New Roman"/>
          <w:color w:val="231F1F"/>
          <w:sz w:val="14"/>
        </w:rPr>
        <w:t xml:space="preserve"> </w:t>
      </w:r>
      <w:r w:rsidRPr="000720B8">
        <w:rPr>
          <w:rFonts w:ascii="Times New Roman" w:eastAsia="Times New Roman" w:hAnsi="Times New Roman" w:cs="Times New Roman"/>
          <w:color w:val="231F1F"/>
          <w:sz w:val="14"/>
        </w:rPr>
        <w:t>NLP</w:t>
      </w:r>
      <w:r w:rsidRPr="000720B8">
        <w:rPr>
          <w:rFonts w:ascii="Times New Roman" w:eastAsia="宋体" w:hAnsi="Times New Roman" w:cs="Times New Roman"/>
          <w:color w:val="231F1F"/>
          <w:sz w:val="14"/>
        </w:rPr>
        <w:t>协同优化两列列车</w:t>
      </w:r>
    </w:p>
    <w:p w14:paraId="6A11612B" w14:textId="77777777" w:rsidR="002246B7" w:rsidRDefault="002246B7">
      <w:pPr>
        <w:pBdr>
          <w:top w:val="single" w:sz="0" w:space="11" w:color="FFFFFF"/>
        </w:pBdr>
        <w:jc w:val="left"/>
        <w:rPr>
          <w:rFonts w:ascii="Times New Roman" w:eastAsia="宋体" w:hAnsi="Times New Roman" w:cs="Times New Roman"/>
          <w:color w:val="231F1F"/>
          <w:sz w:val="14"/>
        </w:rPr>
      </w:pPr>
    </w:p>
    <w:p w14:paraId="4DE8D5F9" w14:textId="77777777" w:rsidR="002246B7" w:rsidRDefault="002246B7">
      <w:pPr>
        <w:pBdr>
          <w:top w:val="single" w:sz="0" w:space="11" w:color="FFFFFF"/>
        </w:pBdr>
        <w:jc w:val="left"/>
        <w:rPr>
          <w:rFonts w:ascii="Times New Roman" w:eastAsia="宋体" w:hAnsi="Times New Roman" w:cs="Times New Roman"/>
          <w:color w:val="231F1F"/>
          <w:sz w:val="14"/>
        </w:rPr>
      </w:pPr>
    </w:p>
    <w:p w14:paraId="51793EE3" w14:textId="37C9A5C2" w:rsidR="002246B7" w:rsidRPr="000720B8" w:rsidRDefault="002246B7">
      <w:pPr>
        <w:pBdr>
          <w:top w:val="single" w:sz="0" w:space="11" w:color="FFFFFF"/>
        </w:pBdr>
        <w:jc w:val="left"/>
        <w:rPr>
          <w:rFonts w:ascii="Times New Roman" w:hAnsi="Times New Roman" w:cs="Times New Roman"/>
        </w:rPr>
        <w:sectPr w:rsidR="002246B7" w:rsidRPr="000720B8">
          <w:type w:val="continuous"/>
          <w:pgSz w:w="11880" w:h="17760"/>
          <w:pgMar w:top="660" w:right="820" w:bottom="1440" w:left="740" w:header="720" w:footer="720" w:gutter="0"/>
          <w:cols w:space="720"/>
        </w:sectPr>
      </w:pPr>
    </w:p>
    <w:p w14:paraId="2BC72C84" w14:textId="77777777" w:rsidR="00625E91" w:rsidRPr="000720B8" w:rsidRDefault="00625E91">
      <w:pPr>
        <w:spacing w:line="14" w:lineRule="exact"/>
        <w:rPr>
          <w:rFonts w:ascii="Times New Roman" w:hAnsi="Times New Roman" w:cs="Times New Roman"/>
        </w:rPr>
      </w:pPr>
    </w:p>
    <w:p w14:paraId="684E6FAA" w14:textId="77777777" w:rsidR="006B4DFF" w:rsidRPr="002246B7" w:rsidRDefault="006B4DFF" w:rsidP="006B4DFF">
      <w:pPr>
        <w:spacing w:before="300"/>
        <w:ind w:right="1640"/>
        <w:jc w:val="left"/>
        <w:rPr>
          <w:rFonts w:ascii="Times New Roman" w:hAnsi="Times New Roman" w:cs="Times New Roman"/>
          <w:b/>
          <w:bCs/>
          <w:iCs/>
        </w:rPr>
      </w:pPr>
      <w:r w:rsidRPr="002246B7">
        <w:rPr>
          <w:rFonts w:ascii="Times New Roman" w:eastAsia="Times New Roman" w:hAnsi="Times New Roman" w:cs="Times New Roman"/>
          <w:b/>
          <w:bCs/>
          <w:iCs/>
          <w:color w:val="231F1F"/>
        </w:rPr>
        <w:t>C.</w:t>
      </w:r>
      <w:r w:rsidRPr="002246B7">
        <w:rPr>
          <w:rFonts w:ascii="Times New Roman" w:eastAsia="宋体" w:hAnsi="Times New Roman" w:cs="Times New Roman"/>
          <w:b/>
          <w:bCs/>
          <w:iCs/>
          <w:color w:val="231F1F"/>
        </w:rPr>
        <w:t xml:space="preserve"> </w:t>
      </w:r>
      <w:r w:rsidRPr="002246B7">
        <w:rPr>
          <w:rFonts w:ascii="Times New Roman" w:eastAsia="宋体" w:hAnsi="Times New Roman" w:cs="Times New Roman"/>
          <w:b/>
          <w:bCs/>
          <w:iCs/>
          <w:color w:val="231F1F"/>
        </w:rPr>
        <w:t>三列列车</w:t>
      </w:r>
      <w:r w:rsidRPr="002246B7">
        <w:rPr>
          <w:rFonts w:ascii="Times New Roman" w:eastAsia="Times New Roman" w:hAnsi="Times New Roman" w:cs="Times New Roman"/>
          <w:b/>
          <w:bCs/>
          <w:iCs/>
          <w:color w:val="231F1F"/>
        </w:rPr>
        <w:t>-</w:t>
      </w:r>
      <w:r w:rsidRPr="002246B7">
        <w:rPr>
          <w:rFonts w:ascii="Times New Roman" w:eastAsia="宋体" w:hAnsi="Times New Roman" w:cs="Times New Roman"/>
          <w:b/>
          <w:bCs/>
          <w:iCs/>
          <w:color w:val="231F1F"/>
        </w:rPr>
        <w:t>同一轨道上的一个车队</w:t>
      </w:r>
    </w:p>
    <w:p w14:paraId="0CB80733" w14:textId="3AEFDA34" w:rsidR="00625E91" w:rsidRDefault="006B4DFF" w:rsidP="002246B7">
      <w:pPr>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本</w:t>
      </w:r>
      <w:r w:rsidR="002246B7">
        <w:rPr>
          <w:rFonts w:ascii="Times New Roman" w:eastAsia="宋体" w:hAnsi="Times New Roman" w:cs="Times New Roman" w:hint="eastAsia"/>
          <w:color w:val="231F1F"/>
          <w:sz w:val="19"/>
        </w:rPr>
        <w:t>节</w:t>
      </w:r>
      <w:r w:rsidRPr="000720B8">
        <w:rPr>
          <w:rFonts w:ascii="Times New Roman" w:eastAsia="宋体" w:hAnsi="Times New Roman" w:cs="Times New Roman"/>
          <w:color w:val="231F1F"/>
          <w:sz w:val="19"/>
        </w:rPr>
        <w:t>采用由三列列车组成的车队在同一轨道上运行，以显示所提出的</w:t>
      </w:r>
      <w:r w:rsidRPr="000720B8">
        <w:rPr>
          <w:rFonts w:ascii="Times New Roman" w:eastAsia="Times New Roman" w:hAnsi="Times New Roman" w:cs="Times New Roman"/>
          <w:color w:val="231F1F"/>
          <w:sz w:val="19"/>
        </w:rPr>
        <w:t>NLP</w:t>
      </w:r>
      <w:r w:rsidRPr="000720B8">
        <w:rPr>
          <w:rFonts w:ascii="Times New Roman" w:eastAsia="宋体" w:hAnsi="Times New Roman" w:cs="Times New Roman"/>
          <w:color w:val="231F1F"/>
          <w:sz w:val="19"/>
        </w:rPr>
        <w:t>方法的全部功能，该方法可以在保证相邻列车安全跟踪运行的同时实现能量最优解。车队的等效电路如图</w:t>
      </w:r>
      <w:r w:rsidRPr="000720B8">
        <w:rPr>
          <w:rFonts w:ascii="Times New Roman" w:eastAsia="Times New Roman" w:hAnsi="Times New Roman" w:cs="Times New Roman"/>
          <w:color w:val="231F1F"/>
          <w:sz w:val="19"/>
        </w:rPr>
        <w:t>13</w:t>
      </w:r>
      <w:r w:rsidRPr="000720B8">
        <w:rPr>
          <w:rFonts w:ascii="Times New Roman" w:eastAsia="宋体" w:hAnsi="Times New Roman" w:cs="Times New Roman"/>
          <w:color w:val="231F1F"/>
          <w:sz w:val="19"/>
        </w:rPr>
        <w:t>所示，其中共有</w:t>
      </w:r>
      <w:r w:rsidRPr="000720B8">
        <w:rPr>
          <w:rFonts w:ascii="Times New Roman" w:eastAsia="Times New Roman" w:hAnsi="Times New Roman" w:cs="Times New Roman"/>
          <w:color w:val="231F1F"/>
          <w:sz w:val="19"/>
        </w:rPr>
        <w:t>5</w:t>
      </w:r>
      <w:r w:rsidRPr="000720B8">
        <w:rPr>
          <w:rFonts w:ascii="Times New Roman" w:eastAsia="宋体" w:hAnsi="Times New Roman" w:cs="Times New Roman"/>
          <w:color w:val="231F1F"/>
          <w:sz w:val="19"/>
        </w:rPr>
        <w:t>个节点，包括</w:t>
      </w:r>
      <w:r w:rsidRPr="000720B8">
        <w:rPr>
          <w:rFonts w:ascii="Times New Roman" w:eastAsia="Times New Roman" w:hAnsi="Times New Roman" w:cs="Times New Roman"/>
          <w:color w:val="231F1F"/>
          <w:sz w:val="19"/>
        </w:rPr>
        <w:t>3</w:t>
      </w:r>
      <w:r w:rsidRPr="000720B8">
        <w:rPr>
          <w:rFonts w:ascii="Times New Roman" w:eastAsia="宋体" w:hAnsi="Times New Roman" w:cs="Times New Roman"/>
          <w:color w:val="231F1F"/>
          <w:sz w:val="19"/>
        </w:rPr>
        <w:t>个列车节点和</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个变电站节点。列车从</w:t>
      </w:r>
      <w:r w:rsidR="002246B7">
        <w:rPr>
          <w:rFonts w:ascii="Times New Roman" w:eastAsia="宋体" w:hAnsi="Times New Roman" w:cs="Times New Roman" w:hint="eastAsia"/>
          <w:color w:val="231F1F"/>
          <w:sz w:val="19"/>
        </w:rPr>
        <w:t>领航</w:t>
      </w:r>
      <w:r w:rsidRPr="000720B8">
        <w:rPr>
          <w:rFonts w:ascii="Times New Roman" w:eastAsia="宋体" w:hAnsi="Times New Roman" w:cs="Times New Roman"/>
          <w:color w:val="231F1F"/>
          <w:sz w:val="19"/>
        </w:rPr>
        <w:t>列车到末班车编号为</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3</w:t>
      </w:r>
      <w:r w:rsidRPr="000720B8">
        <w:rPr>
          <w:rFonts w:ascii="Times New Roman" w:eastAsia="宋体" w:hAnsi="Times New Roman" w:cs="Times New Roman"/>
          <w:color w:val="231F1F"/>
          <w:sz w:val="19"/>
        </w:rPr>
        <w:t>。为了便于所提出的方法的应用，对一般</w:t>
      </w:r>
      <w:r w:rsidRPr="000720B8">
        <w:rPr>
          <w:rFonts w:ascii="Times New Roman" w:eastAsia="Times New Roman" w:hAnsi="Times New Roman" w:cs="Times New Roman"/>
          <w:color w:val="231F1F"/>
          <w:sz w:val="19"/>
        </w:rPr>
        <w:t>NLP(36)</w:t>
      </w:r>
      <w:r w:rsidRPr="000720B8">
        <w:rPr>
          <w:rFonts w:ascii="Times New Roman" w:eastAsia="宋体" w:hAnsi="Times New Roman" w:cs="Times New Roman"/>
          <w:color w:val="231F1F"/>
          <w:sz w:val="19"/>
        </w:rPr>
        <w:t>的详细描述如</w:t>
      </w:r>
      <w:r w:rsidR="002246B7">
        <w:rPr>
          <w:rFonts w:ascii="Times New Roman" w:eastAsia="宋体" w:hAnsi="Times New Roman" w:cs="Times New Roman" w:hint="eastAsia"/>
          <w:color w:val="231F1F"/>
          <w:sz w:val="19"/>
        </w:rPr>
        <w:t>(</w:t>
      </w:r>
      <w:r w:rsidR="002246B7" w:rsidRPr="002246B7">
        <w:rPr>
          <w:rFonts w:ascii="Times New Roman" w:eastAsia="宋体" w:hAnsi="Times New Roman" w:cs="Times New Roman"/>
          <w:color w:val="231F1F"/>
          <w:sz w:val="19"/>
        </w:rPr>
        <w:t>37)</w:t>
      </w:r>
      <w:r w:rsidR="002246B7" w:rsidRPr="002246B7">
        <w:rPr>
          <w:rFonts w:ascii="Times New Roman" w:eastAsia="宋体" w:hAnsi="Times New Roman" w:cs="Times New Roman"/>
          <w:color w:val="231F1F"/>
          <w:sz w:val="19"/>
        </w:rPr>
        <w:t>所示。</w:t>
      </w:r>
    </w:p>
    <w:p w14:paraId="310D34BD" w14:textId="77777777" w:rsidR="002246B7" w:rsidRPr="000720B8" w:rsidRDefault="002246B7" w:rsidP="002246B7">
      <w:pPr>
        <w:spacing w:before="240"/>
        <w:ind w:left="120"/>
        <w:rPr>
          <w:rFonts w:ascii="Times New Roman" w:hAnsi="Times New Roman" w:cs="Times New Roman"/>
        </w:rPr>
      </w:pPr>
      <w:r w:rsidRPr="000720B8">
        <w:rPr>
          <w:rFonts w:ascii="Times New Roman" w:hAnsi="Times New Roman" w:cs="Times New Roman"/>
          <w:noProof/>
        </w:rPr>
        <w:drawing>
          <wp:inline distT="0" distB="0" distL="0" distR="0" wp14:anchorId="213FB420" wp14:editId="62946E67">
            <wp:extent cx="2731477" cy="908538"/>
            <wp:effectExtent l="0" t="0" r="0" b="0"/>
            <wp:docPr id="109" name="Drawing 109" descr="IMAGE"/>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pic:cNvPicPr>
                  </pic:nvPicPr>
                  <pic:blipFill>
                    <a:blip r:embed="rId85"/>
                    <a:stretch>
                      <a:fillRect/>
                    </a:stretch>
                  </pic:blipFill>
                  <pic:spPr>
                    <a:xfrm>
                      <a:off x="0" y="0"/>
                      <a:ext cx="2774592" cy="922879"/>
                    </a:xfrm>
                    <a:prstGeom prst="rect">
                      <a:avLst/>
                    </a:prstGeom>
                  </pic:spPr>
                </pic:pic>
              </a:graphicData>
            </a:graphic>
          </wp:inline>
        </w:drawing>
      </w:r>
    </w:p>
    <w:p w14:paraId="6E6C8C9D" w14:textId="77777777" w:rsidR="00821E3E" w:rsidRDefault="002246B7" w:rsidP="00005F25">
      <w:pPr>
        <w:spacing w:before="220"/>
        <w:jc w:val="center"/>
        <w:rPr>
          <w:rFonts w:ascii="Times New Roman" w:eastAsia="宋体" w:hAnsi="Times New Roman" w:cs="Times New Roman"/>
          <w:color w:val="231F1F"/>
          <w:sz w:val="14"/>
        </w:rPr>
      </w:pPr>
      <w:r w:rsidRPr="000720B8">
        <w:rPr>
          <w:rFonts w:ascii="Times New Roman" w:eastAsia="宋体" w:hAnsi="Times New Roman" w:cs="Times New Roman"/>
          <w:color w:val="231F1F"/>
          <w:sz w:val="14"/>
        </w:rPr>
        <w:t>图</w:t>
      </w:r>
      <w:r w:rsidRPr="000720B8">
        <w:rPr>
          <w:rFonts w:ascii="Times New Roman" w:eastAsia="Times New Roman" w:hAnsi="Times New Roman" w:cs="Times New Roman"/>
          <w:color w:val="231F1F"/>
          <w:sz w:val="14"/>
        </w:rPr>
        <w:t>13</w:t>
      </w:r>
      <w:r>
        <w:rPr>
          <w:rFonts w:ascii="Times New Roman" w:eastAsia="宋体" w:hAnsi="Times New Roman" w:cs="Times New Roman" w:hint="eastAsia"/>
          <w:color w:val="231F1F"/>
          <w:sz w:val="14"/>
        </w:rPr>
        <w:t xml:space="preserve"> </w:t>
      </w:r>
      <w:r>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三列车队的等效电路</w:t>
      </w:r>
    </w:p>
    <w:p w14:paraId="0DCADBB8" w14:textId="27226AEB" w:rsidR="00625E91" w:rsidRPr="000720B8" w:rsidRDefault="001B5817" w:rsidP="00821E3E">
      <w:pPr>
        <w:jc w:val="left"/>
        <w:rPr>
          <w:rFonts w:ascii="Times New Roman" w:hAnsi="Times New Roman" w:cs="Times New Roman"/>
        </w:rPr>
      </w:pPr>
      <w:r w:rsidRPr="000720B8">
        <w:rPr>
          <w:rFonts w:ascii="Times New Roman" w:eastAsia="宋体" w:hAnsi="Times New Roman" w:cs="Times New Roman"/>
          <w:color w:val="231F1F"/>
          <w:sz w:val="19"/>
        </w:rPr>
        <w:lastRenderedPageBreak/>
        <w:t>目标函数和约束使用</w:t>
      </w:r>
      <w:r w:rsidR="00B14F5A">
        <w:rPr>
          <w:rFonts w:ascii="宋体" w:eastAsia="宋体" w:hAnsi="宋体" w:cs="宋体" w:hint="eastAsia"/>
          <w:color w:val="231F1F"/>
          <w:sz w:val="19"/>
        </w:rPr>
        <w:t>状态变量</w:t>
      </w:r>
      <w:r w:rsidRPr="000720B8">
        <w:rPr>
          <w:rFonts w:ascii="Times New Roman" w:eastAsia="宋体" w:hAnsi="Times New Roman" w:cs="Times New Roman"/>
          <w:color w:val="231F1F"/>
          <w:sz w:val="19"/>
        </w:rPr>
        <w:t>表示为</w:t>
      </w:r>
      <w:r w:rsidR="00B14F5A" w:rsidRPr="00B14F5A">
        <w:rPr>
          <w:rFonts w:ascii="Times New Roman" w:eastAsia="Times New Roman" w:hAnsi="Times New Roman" w:cs="Times New Roman"/>
          <w:noProof/>
          <w:color w:val="231F1F"/>
          <w:sz w:val="19"/>
        </w:rPr>
        <w:drawing>
          <wp:inline distT="0" distB="0" distL="0" distR="0" wp14:anchorId="44677DA3" wp14:editId="7CF7A45D">
            <wp:extent cx="1201271" cy="1312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66675" cy="138412"/>
                    </a:xfrm>
                    <a:prstGeom prst="rect">
                      <a:avLst/>
                    </a:prstGeom>
                  </pic:spPr>
                </pic:pic>
              </a:graphicData>
            </a:graphic>
          </wp:inline>
        </w:drawing>
      </w:r>
      <w:r w:rsidR="00B14F5A">
        <w:rPr>
          <w:rFonts w:ascii="Times New Roman" w:eastAsia="宋体" w:hAnsi="Times New Roman" w:cs="Times New Roman" w:hint="eastAsia"/>
          <w:color w:val="231F1F"/>
          <w:sz w:val="19"/>
        </w:rPr>
        <w:t>，控制变量为</w:t>
      </w:r>
      <w:r w:rsidR="00B14F5A" w:rsidRPr="00B14F5A">
        <w:rPr>
          <w:rFonts w:ascii="Times New Roman" w:eastAsia="宋体" w:hAnsi="Times New Roman" w:cs="Times New Roman"/>
          <w:noProof/>
          <w:color w:val="231F1F"/>
          <w:sz w:val="19"/>
        </w:rPr>
        <w:drawing>
          <wp:inline distT="0" distB="0" distL="0" distR="0" wp14:anchorId="658FF0B0" wp14:editId="459087D7">
            <wp:extent cx="1784685" cy="14581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55574" cy="151609"/>
                    </a:xfrm>
                    <a:prstGeom prst="rect">
                      <a:avLst/>
                    </a:prstGeom>
                  </pic:spPr>
                </pic:pic>
              </a:graphicData>
            </a:graphic>
          </wp:inline>
        </w:drawing>
      </w:r>
      <w:r w:rsidRPr="000720B8">
        <w:rPr>
          <w:rFonts w:ascii="Times New Roman" w:eastAsia="宋体" w:hAnsi="Times New Roman" w:cs="Times New Roman"/>
          <w:color w:val="231F1F"/>
          <w:sz w:val="19"/>
        </w:rPr>
        <w:t>所有不连续和</w:t>
      </w:r>
      <w:proofErr w:type="gramStart"/>
      <w:r w:rsidRPr="000720B8">
        <w:rPr>
          <w:rFonts w:ascii="Times New Roman" w:eastAsia="宋体" w:hAnsi="Times New Roman" w:cs="Times New Roman"/>
          <w:color w:val="231F1F"/>
          <w:sz w:val="19"/>
        </w:rPr>
        <w:t>不</w:t>
      </w:r>
      <w:proofErr w:type="gramEnd"/>
      <w:r w:rsidRPr="000720B8">
        <w:rPr>
          <w:rFonts w:ascii="Times New Roman" w:eastAsia="宋体" w:hAnsi="Times New Roman" w:cs="Times New Roman"/>
          <w:color w:val="231F1F"/>
          <w:sz w:val="19"/>
        </w:rPr>
        <w:t>可微的函数都使用第</w:t>
      </w:r>
      <w:r w:rsidRPr="000720B8">
        <w:rPr>
          <w:rFonts w:ascii="Times New Roman" w:eastAsia="Times New Roman" w:hAnsi="Times New Roman" w:cs="Times New Roman"/>
          <w:color w:val="231F1F"/>
          <w:sz w:val="19"/>
        </w:rPr>
        <w:t>III</w:t>
      </w:r>
      <w:r w:rsidRPr="000720B8">
        <w:rPr>
          <w:rFonts w:ascii="Times New Roman" w:eastAsia="宋体" w:hAnsi="Times New Roman" w:cs="Times New Roman"/>
          <w:color w:val="231F1F"/>
          <w:sz w:val="19"/>
        </w:rPr>
        <w:t>节中开发的方法进行了平滑处理。特别是，通过在</w:t>
      </w:r>
      <w:r w:rsidRPr="000720B8">
        <w:rPr>
          <w:rFonts w:ascii="Times New Roman" w:eastAsia="Times New Roman" w:hAnsi="Times New Roman" w:cs="Times New Roman"/>
          <w:color w:val="231F1F"/>
          <w:sz w:val="19"/>
        </w:rPr>
        <w:t>(37g)</w:t>
      </w:r>
      <w:r w:rsidRPr="000720B8">
        <w:rPr>
          <w:rFonts w:ascii="Times New Roman" w:eastAsia="宋体" w:hAnsi="Times New Roman" w:cs="Times New Roman"/>
          <w:color w:val="231F1F"/>
          <w:sz w:val="19"/>
        </w:rPr>
        <w:t>中约束列车和电网之间的动态功率平衡，可以避免耦合电路的复杂</w:t>
      </w:r>
      <w:r w:rsidRPr="000720B8">
        <w:rPr>
          <w:rFonts w:ascii="Times New Roman" w:eastAsia="Times New Roman" w:hAnsi="Times New Roman" w:cs="Times New Roman"/>
          <w:color w:val="231F1F"/>
          <w:sz w:val="19"/>
        </w:rPr>
        <w:t>PFC</w:t>
      </w:r>
      <w:r w:rsidRPr="000720B8">
        <w:rPr>
          <w:rFonts w:ascii="Times New Roman" w:eastAsia="宋体" w:hAnsi="Times New Roman" w:cs="Times New Roman"/>
          <w:color w:val="231F1F"/>
          <w:sz w:val="19"/>
        </w:rPr>
        <w:t>。</w:t>
      </w:r>
    </w:p>
    <w:p w14:paraId="3A5BCB5B" w14:textId="77777777" w:rsidR="00625E91" w:rsidRPr="000720B8" w:rsidRDefault="001B5817" w:rsidP="00821E3E">
      <w:pPr>
        <w:ind w:left="40"/>
        <w:jc w:val="center"/>
        <w:rPr>
          <w:rFonts w:ascii="Times New Roman" w:hAnsi="Times New Roman" w:cs="Times New Roman"/>
        </w:rPr>
      </w:pPr>
      <w:r w:rsidRPr="000720B8">
        <w:rPr>
          <w:rFonts w:ascii="Times New Roman" w:hAnsi="Times New Roman" w:cs="Times New Roman"/>
          <w:noProof/>
        </w:rPr>
        <w:drawing>
          <wp:inline distT="0" distB="0" distL="0" distR="0" wp14:anchorId="7D42A659" wp14:editId="711D52C2">
            <wp:extent cx="2355362" cy="2976685"/>
            <wp:effectExtent l="0" t="0" r="0" b="0"/>
            <wp:docPr id="111" name="Drawing 111" descr="FORMULA"/>
            <wp:cNvGraphicFramePr/>
            <a:graphic xmlns:a="http://schemas.openxmlformats.org/drawingml/2006/main">
              <a:graphicData uri="http://schemas.openxmlformats.org/drawingml/2006/picture">
                <pic:pic xmlns:pic="http://schemas.openxmlformats.org/drawingml/2006/picture">
                  <pic:nvPicPr>
                    <pic:cNvPr id="0" name="Picture 111" descr="FORMULA"/>
                    <pic:cNvPicPr>
                      <a:picLocks noChangeAspect="1"/>
                    </pic:cNvPicPr>
                  </pic:nvPicPr>
                  <pic:blipFill>
                    <a:blip r:embed="rId88"/>
                    <a:stretch>
                      <a:fillRect/>
                    </a:stretch>
                  </pic:blipFill>
                  <pic:spPr>
                    <a:xfrm>
                      <a:off x="0" y="0"/>
                      <a:ext cx="2359350" cy="2981725"/>
                    </a:xfrm>
                    <a:prstGeom prst="rect">
                      <a:avLst/>
                    </a:prstGeom>
                  </pic:spPr>
                </pic:pic>
              </a:graphicData>
            </a:graphic>
          </wp:inline>
        </w:drawing>
      </w:r>
    </w:p>
    <w:p w14:paraId="2436129A" w14:textId="08D1B49D" w:rsidR="00625E91" w:rsidRDefault="001B5817" w:rsidP="00821E3E">
      <w:pPr>
        <w:spacing w:before="180"/>
        <w:ind w:right="40"/>
        <w:rPr>
          <w:rFonts w:ascii="宋体" w:eastAsia="宋体" w:hAnsi="宋体" w:cs="宋体"/>
          <w:color w:val="231F1F"/>
          <w:sz w:val="20"/>
        </w:rPr>
      </w:pPr>
      <w:r w:rsidRPr="000720B8">
        <w:rPr>
          <w:rFonts w:ascii="Times New Roman" w:eastAsia="宋体" w:hAnsi="Times New Roman" w:cs="Times New Roman"/>
          <w:color w:val="231F1F"/>
          <w:sz w:val="19"/>
        </w:rPr>
        <w:t>相邻列车之间的安全跟踪距离在正常情况下一般难以突破，因此引入了扰动。图</w:t>
      </w:r>
      <w:r w:rsidRPr="000720B8">
        <w:rPr>
          <w:rFonts w:ascii="Times New Roman" w:eastAsia="Times New Roman" w:hAnsi="Times New Roman" w:cs="Times New Roman"/>
          <w:color w:val="231F1F"/>
          <w:sz w:val="19"/>
        </w:rPr>
        <w:t>7</w:t>
      </w:r>
      <w:r w:rsidRPr="000720B8">
        <w:rPr>
          <w:rFonts w:ascii="Times New Roman" w:eastAsia="宋体" w:hAnsi="Times New Roman" w:cs="Times New Roman"/>
          <w:color w:val="231F1F"/>
          <w:sz w:val="19"/>
        </w:rPr>
        <w:t>所示的速度限制是作为临时速度限制</w:t>
      </w:r>
      <w:r w:rsidRPr="000720B8">
        <w:rPr>
          <w:rFonts w:ascii="Times New Roman" w:eastAsia="Times New Roman" w:hAnsi="Times New Roman" w:cs="Times New Roman"/>
          <w:color w:val="231F1F"/>
          <w:sz w:val="19"/>
        </w:rPr>
        <w:t>(TSR)</w:t>
      </w:r>
      <w:r w:rsidRPr="000720B8">
        <w:rPr>
          <w:rFonts w:ascii="Times New Roman" w:eastAsia="宋体" w:hAnsi="Times New Roman" w:cs="Times New Roman"/>
          <w:color w:val="231F1F"/>
          <w:sz w:val="19"/>
        </w:rPr>
        <w:t>实施的。随后，</w:t>
      </w:r>
      <w:r w:rsidR="00B14F5A">
        <w:rPr>
          <w:rFonts w:ascii="宋体" w:eastAsia="宋体" w:hAnsi="宋体" w:cs="宋体" w:hint="eastAsia"/>
          <w:color w:val="231F1F"/>
          <w:sz w:val="20"/>
        </w:rPr>
        <w:t>在以下三个场景中进行实验：</w:t>
      </w:r>
    </w:p>
    <w:p w14:paraId="700AA327" w14:textId="6B263FF6" w:rsidR="00B14F5A" w:rsidRPr="00821E3E" w:rsidRDefault="00B14F5A" w:rsidP="00821E3E">
      <w:pPr>
        <w:ind w:right="40"/>
        <w:rPr>
          <w:rFonts w:ascii="Times New Roman" w:eastAsia="Times New Roman" w:hAnsi="Times New Roman" w:cs="Times New Roman"/>
          <w:b/>
          <w:bCs/>
          <w:color w:val="231F1F"/>
          <w:sz w:val="19"/>
        </w:rPr>
      </w:pPr>
      <w:r w:rsidRPr="00821E3E">
        <w:rPr>
          <w:rFonts w:ascii="宋体" w:eastAsia="宋体" w:hAnsi="宋体" w:cs="宋体" w:hint="eastAsia"/>
          <w:b/>
          <w:bCs/>
          <w:color w:val="231F1F"/>
          <w:sz w:val="20"/>
        </w:rPr>
        <w:t>场景</w:t>
      </w:r>
      <w:proofErr w:type="gramStart"/>
      <w:r w:rsidRPr="00821E3E">
        <w:rPr>
          <w:rFonts w:ascii="宋体" w:eastAsia="宋体" w:hAnsi="宋体" w:cs="宋体" w:hint="eastAsia"/>
          <w:b/>
          <w:bCs/>
          <w:color w:val="231F1F"/>
          <w:sz w:val="20"/>
        </w:rPr>
        <w:t>一</w:t>
      </w:r>
      <w:proofErr w:type="gramEnd"/>
      <w:r w:rsidRPr="00821E3E">
        <w:rPr>
          <w:rFonts w:ascii="宋体" w:eastAsia="宋体" w:hAnsi="宋体" w:cs="宋体" w:hint="eastAsia"/>
          <w:b/>
          <w:bCs/>
          <w:color w:val="231F1F"/>
          <w:sz w:val="20"/>
        </w:rPr>
        <w:t>：没有下达临时限速，不考虑安全追踪约束</w:t>
      </w:r>
      <w:r w:rsidRPr="00821E3E">
        <w:rPr>
          <w:rFonts w:ascii="Times New Roman" w:eastAsia="Times New Roman" w:hAnsi="Times New Roman" w:cs="Times New Roman"/>
          <w:b/>
          <w:bCs/>
          <w:color w:val="231F1F"/>
          <w:sz w:val="19"/>
        </w:rPr>
        <w:t>(37i)</w:t>
      </w:r>
    </w:p>
    <w:p w14:paraId="64E0572E" w14:textId="1DF81B5A" w:rsidR="00B14F5A" w:rsidRPr="00821E3E" w:rsidRDefault="00B14F5A" w:rsidP="00821E3E">
      <w:pPr>
        <w:ind w:right="40"/>
        <w:rPr>
          <w:rFonts w:ascii="Times New Roman" w:hAnsi="Times New Roman" w:cs="Times New Roman"/>
          <w:b/>
          <w:bCs/>
          <w:color w:val="231F1F"/>
          <w:sz w:val="19"/>
        </w:rPr>
      </w:pPr>
      <w:r w:rsidRPr="00821E3E">
        <w:rPr>
          <w:rFonts w:ascii="宋体" w:eastAsia="宋体" w:hAnsi="宋体" w:cs="宋体" w:hint="eastAsia"/>
          <w:b/>
          <w:bCs/>
          <w:color w:val="231F1F"/>
          <w:sz w:val="19"/>
        </w:rPr>
        <w:t>场景二：</w:t>
      </w:r>
      <w:r w:rsidRPr="00821E3E">
        <w:rPr>
          <w:rFonts w:ascii="Times New Roman" w:eastAsia="Times New Roman" w:hAnsi="Times New Roman" w:cs="Times New Roman"/>
          <w:b/>
          <w:bCs/>
          <w:color w:val="231F1F"/>
          <w:sz w:val="19"/>
        </w:rPr>
        <w:t>TSR</w:t>
      </w:r>
      <w:r w:rsidRPr="00821E3E">
        <w:rPr>
          <w:rFonts w:ascii="Times New Roman" w:eastAsia="宋体" w:hAnsi="Times New Roman" w:cs="Times New Roman"/>
          <w:b/>
          <w:bCs/>
          <w:color w:val="231F1F"/>
          <w:sz w:val="19"/>
        </w:rPr>
        <w:t>应用于列车</w:t>
      </w:r>
      <w:r w:rsidRPr="00821E3E">
        <w:rPr>
          <w:rFonts w:ascii="Times New Roman" w:eastAsia="Times New Roman" w:hAnsi="Times New Roman" w:cs="Times New Roman"/>
          <w:b/>
          <w:bCs/>
          <w:color w:val="231F1F"/>
          <w:sz w:val="19"/>
        </w:rPr>
        <w:t>1</w:t>
      </w:r>
      <w:r w:rsidRPr="00821E3E">
        <w:rPr>
          <w:rFonts w:ascii="宋体" w:eastAsia="宋体" w:hAnsi="宋体" w:cs="宋体" w:hint="eastAsia"/>
          <w:b/>
          <w:bCs/>
          <w:color w:val="231F1F"/>
          <w:sz w:val="19"/>
        </w:rPr>
        <w:t>，</w:t>
      </w:r>
      <w:r w:rsidRPr="00821E3E">
        <w:rPr>
          <w:rFonts w:ascii="宋体" w:eastAsia="宋体" w:hAnsi="宋体" w:cs="宋体" w:hint="eastAsia"/>
          <w:b/>
          <w:bCs/>
          <w:color w:val="231F1F"/>
          <w:sz w:val="20"/>
        </w:rPr>
        <w:t>不考虑安全追踪约束</w:t>
      </w:r>
      <w:r w:rsidRPr="00821E3E">
        <w:rPr>
          <w:rFonts w:ascii="Times New Roman" w:eastAsia="Times New Roman" w:hAnsi="Times New Roman" w:cs="Times New Roman"/>
          <w:b/>
          <w:bCs/>
          <w:color w:val="231F1F"/>
          <w:sz w:val="19"/>
        </w:rPr>
        <w:t>(37i)</w:t>
      </w:r>
    </w:p>
    <w:p w14:paraId="13A89141" w14:textId="2AFDC742" w:rsidR="00625E91" w:rsidRPr="00821E3E" w:rsidRDefault="001B5817" w:rsidP="00821E3E">
      <w:pPr>
        <w:ind w:right="40"/>
        <w:jc w:val="left"/>
        <w:rPr>
          <w:rFonts w:ascii="Times New Roman" w:hAnsi="Times New Roman" w:cs="Times New Roman"/>
          <w:b/>
          <w:bCs/>
        </w:rPr>
      </w:pPr>
      <w:r w:rsidRPr="00821E3E">
        <w:rPr>
          <w:rFonts w:ascii="Times New Roman" w:eastAsia="宋体" w:hAnsi="Times New Roman" w:cs="Times New Roman"/>
          <w:b/>
          <w:bCs/>
          <w:color w:val="231F1F"/>
          <w:sz w:val="19"/>
        </w:rPr>
        <w:t>场景三</w:t>
      </w:r>
      <w:r w:rsidRPr="00821E3E">
        <w:rPr>
          <w:rFonts w:ascii="Times New Roman" w:eastAsia="Times New Roman" w:hAnsi="Times New Roman" w:cs="Times New Roman"/>
          <w:b/>
          <w:bCs/>
          <w:color w:val="231F1F"/>
          <w:sz w:val="19"/>
        </w:rPr>
        <w:t>:TSR</w:t>
      </w:r>
      <w:r w:rsidRPr="00821E3E">
        <w:rPr>
          <w:rFonts w:ascii="Times New Roman" w:eastAsia="宋体" w:hAnsi="Times New Roman" w:cs="Times New Roman"/>
          <w:b/>
          <w:bCs/>
          <w:color w:val="231F1F"/>
          <w:sz w:val="19"/>
        </w:rPr>
        <w:t>应用于列车</w:t>
      </w:r>
      <w:r w:rsidRPr="00821E3E">
        <w:rPr>
          <w:rFonts w:ascii="Times New Roman" w:eastAsia="Times New Roman" w:hAnsi="Times New Roman" w:cs="Times New Roman"/>
          <w:b/>
          <w:bCs/>
          <w:color w:val="231F1F"/>
          <w:sz w:val="19"/>
        </w:rPr>
        <w:t>1</w:t>
      </w:r>
      <w:r w:rsidRPr="00821E3E">
        <w:rPr>
          <w:rFonts w:ascii="Times New Roman" w:eastAsia="宋体" w:hAnsi="Times New Roman" w:cs="Times New Roman"/>
          <w:b/>
          <w:bCs/>
          <w:color w:val="231F1F"/>
          <w:sz w:val="19"/>
        </w:rPr>
        <w:t>，安全</w:t>
      </w:r>
      <w:r w:rsidRPr="00821E3E">
        <w:rPr>
          <w:rFonts w:ascii="Times New Roman" w:eastAsia="Times New Roman" w:hAnsi="Times New Roman" w:cs="Times New Roman"/>
          <w:b/>
          <w:bCs/>
          <w:color w:val="231F1F"/>
          <w:sz w:val="19"/>
        </w:rPr>
        <w:t>-</w:t>
      </w:r>
      <w:r w:rsidRPr="00821E3E">
        <w:rPr>
          <w:rFonts w:ascii="Times New Roman" w:eastAsia="宋体" w:hAnsi="Times New Roman" w:cs="Times New Roman"/>
          <w:b/>
          <w:bCs/>
          <w:color w:val="231F1F"/>
          <w:sz w:val="19"/>
        </w:rPr>
        <w:t>考虑跟踪约束</w:t>
      </w:r>
      <w:r w:rsidRPr="00821E3E">
        <w:rPr>
          <w:rFonts w:ascii="Times New Roman" w:eastAsia="Times New Roman" w:hAnsi="Times New Roman" w:cs="Times New Roman"/>
          <w:b/>
          <w:bCs/>
          <w:color w:val="231F1F"/>
          <w:sz w:val="19"/>
        </w:rPr>
        <w:t>(37i)</w:t>
      </w:r>
      <w:r w:rsidRPr="00821E3E">
        <w:rPr>
          <w:rFonts w:ascii="Times New Roman" w:eastAsia="宋体" w:hAnsi="Times New Roman" w:cs="Times New Roman"/>
          <w:b/>
          <w:bCs/>
          <w:color w:val="231F1F"/>
          <w:sz w:val="19"/>
        </w:rPr>
        <w:t>。</w:t>
      </w:r>
    </w:p>
    <w:p w14:paraId="6A3DB539" w14:textId="726D6C98" w:rsidR="001521C7" w:rsidRPr="00821E3E" w:rsidRDefault="001B5817" w:rsidP="00821E3E">
      <w:pPr>
        <w:spacing w:before="20"/>
        <w:ind w:right="40"/>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列车</w:t>
      </w:r>
      <w:r w:rsidRPr="000720B8">
        <w:rPr>
          <w:rFonts w:ascii="Times New Roman" w:eastAsia="Times New Roman" w:hAnsi="Times New Roman" w:cs="Times New Roman"/>
          <w:color w:val="231F1F"/>
          <w:sz w:val="19"/>
        </w:rPr>
        <w:t>1-2</w:t>
      </w:r>
      <w:r w:rsidRPr="000720B8">
        <w:rPr>
          <w:rFonts w:ascii="Times New Roman" w:eastAsia="宋体" w:hAnsi="Times New Roman" w:cs="Times New Roman"/>
          <w:color w:val="231F1F"/>
          <w:sz w:val="19"/>
        </w:rPr>
        <w:t>和列车</w:t>
      </w:r>
      <w:r w:rsidRPr="000720B8">
        <w:rPr>
          <w:rFonts w:ascii="Times New Roman" w:eastAsia="Times New Roman" w:hAnsi="Times New Roman" w:cs="Times New Roman"/>
          <w:color w:val="231F1F"/>
          <w:sz w:val="19"/>
        </w:rPr>
        <w:t>2-3</w:t>
      </w:r>
      <w:r w:rsidRPr="000720B8">
        <w:rPr>
          <w:rFonts w:ascii="Times New Roman" w:eastAsia="宋体" w:hAnsi="Times New Roman" w:cs="Times New Roman"/>
          <w:color w:val="231F1F"/>
          <w:sz w:val="19"/>
        </w:rPr>
        <w:t>之间的车头时距分别设置为</w:t>
      </w:r>
      <w:r w:rsidRPr="000720B8">
        <w:rPr>
          <w:rFonts w:ascii="Times New Roman" w:eastAsia="Times New Roman" w:hAnsi="Times New Roman" w:cs="Times New Roman"/>
          <w:color w:val="231F1F"/>
          <w:sz w:val="19"/>
        </w:rPr>
        <w:t>25</w:t>
      </w:r>
      <w:r w:rsidRPr="000720B8">
        <w:rPr>
          <w:rFonts w:ascii="Times New Roman" w:eastAsia="宋体" w:hAnsi="Times New Roman" w:cs="Times New Roman"/>
          <w:color w:val="231F1F"/>
          <w:sz w:val="19"/>
        </w:rPr>
        <w:t>秒和</w:t>
      </w:r>
      <w:r w:rsidRPr="000720B8">
        <w:rPr>
          <w:rFonts w:ascii="Times New Roman" w:eastAsia="Times New Roman" w:hAnsi="Times New Roman" w:cs="Times New Roman"/>
          <w:color w:val="231F1F"/>
          <w:sz w:val="19"/>
        </w:rPr>
        <w:t>30</w:t>
      </w:r>
      <w:r w:rsidRPr="000720B8">
        <w:rPr>
          <w:rFonts w:ascii="Times New Roman" w:eastAsia="宋体" w:hAnsi="Times New Roman" w:cs="Times New Roman"/>
          <w:color w:val="231F1F"/>
          <w:sz w:val="19"/>
        </w:rPr>
        <w:t>秒。然后对三列系统的最优协同运行曲线进行优化，如图</w:t>
      </w:r>
      <w:r w:rsidRPr="000720B8">
        <w:rPr>
          <w:rFonts w:ascii="Times New Roman" w:eastAsia="Times New Roman" w:hAnsi="Times New Roman" w:cs="Times New Roman"/>
          <w:color w:val="231F1F"/>
          <w:sz w:val="19"/>
        </w:rPr>
        <w:t>14</w:t>
      </w:r>
      <w:r w:rsidRPr="000720B8">
        <w:rPr>
          <w:rFonts w:ascii="Times New Roman" w:eastAsia="宋体" w:hAnsi="Times New Roman" w:cs="Times New Roman"/>
          <w:color w:val="231F1F"/>
          <w:sz w:val="19"/>
        </w:rPr>
        <w:t>所示，包括列车速度分布图、电机力、接触网电压、变电所功率和相邻列车之间的动态距离。</w:t>
      </w:r>
    </w:p>
    <w:p w14:paraId="43D44404" w14:textId="57C19186" w:rsidR="00625E91" w:rsidRPr="000720B8" w:rsidRDefault="001B5817" w:rsidP="00821E3E">
      <w:pPr>
        <w:pBdr>
          <w:top w:val="single" w:sz="0" w:space="16" w:color="FFFFFF"/>
        </w:pBdr>
        <w:jc w:val="center"/>
        <w:rPr>
          <w:rFonts w:ascii="Times New Roman" w:hAnsi="Times New Roman" w:cs="Times New Roman"/>
        </w:rPr>
      </w:pPr>
      <w:r w:rsidRPr="000720B8">
        <w:rPr>
          <w:rFonts w:ascii="Times New Roman" w:eastAsia="宋体" w:hAnsi="Times New Roman" w:cs="Times New Roman"/>
          <w:color w:val="231F1F"/>
          <w:sz w:val="14"/>
        </w:rPr>
        <w:t>表五</w:t>
      </w:r>
      <w:r w:rsidRPr="000720B8">
        <w:rPr>
          <w:rFonts w:ascii="Times New Roman" w:eastAsia="宋体" w:hAnsi="Times New Roman" w:cs="Times New Roman"/>
          <w:color w:val="231F1F"/>
          <w:sz w:val="14"/>
        </w:rPr>
        <w:t xml:space="preserve"> </w:t>
      </w:r>
      <w:r w:rsidR="00821E3E">
        <w:rPr>
          <w:rFonts w:ascii="Times New Roman" w:hAnsi="Times New Roman" w:cs="Times New Roman" w:hint="eastAsia"/>
        </w:rPr>
        <w:t xml:space="preserve"> </w:t>
      </w:r>
      <w:r w:rsidRPr="000720B8">
        <w:rPr>
          <w:rFonts w:ascii="Times New Roman" w:eastAsia="宋体" w:hAnsi="Times New Roman" w:cs="Times New Roman"/>
          <w:color w:val="231F1F"/>
          <w:sz w:val="14"/>
        </w:rPr>
        <w:t>列车之间的动态</w:t>
      </w:r>
      <w:r w:rsidRPr="000720B8">
        <w:rPr>
          <w:rFonts w:ascii="Times New Roman" w:eastAsia="Times New Roman" w:hAnsi="Times New Roman" w:cs="Times New Roman"/>
          <w:color w:val="231F1F"/>
          <w:sz w:val="14"/>
        </w:rPr>
        <w:t>RBE</w:t>
      </w:r>
      <w:r w:rsidRPr="000720B8">
        <w:rPr>
          <w:rFonts w:ascii="Times New Roman" w:eastAsia="宋体" w:hAnsi="Times New Roman" w:cs="Times New Roman"/>
          <w:color w:val="231F1F"/>
          <w:sz w:val="14"/>
        </w:rPr>
        <w:t>相互作用</w:t>
      </w:r>
    </w:p>
    <w:p w14:paraId="71B691A3" w14:textId="77777777" w:rsidR="00821E3E" w:rsidRDefault="001B5817" w:rsidP="00821E3E">
      <w:pPr>
        <w:spacing w:before="40"/>
        <w:ind w:right="40"/>
        <w:jc w:val="center"/>
        <w:rPr>
          <w:rFonts w:ascii="Times New Roman" w:eastAsia="宋体" w:hAnsi="Times New Roman" w:cs="Times New Roman"/>
          <w:color w:val="231F1F"/>
          <w:sz w:val="19"/>
        </w:rPr>
      </w:pPr>
      <w:r w:rsidRPr="000720B8">
        <w:rPr>
          <w:rFonts w:ascii="Times New Roman" w:hAnsi="Times New Roman" w:cs="Times New Roman"/>
          <w:noProof/>
        </w:rPr>
        <w:drawing>
          <wp:inline distT="0" distB="0" distL="0" distR="0" wp14:anchorId="5EBC3CF2" wp14:editId="767AF37E">
            <wp:extent cx="2209800" cy="901700"/>
            <wp:effectExtent l="0" t="0" r="0" b="0"/>
            <wp:docPr id="115" name="Drawing 115" descr="IMAGE"/>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pic:cNvPicPr>
                  </pic:nvPicPr>
                  <pic:blipFill>
                    <a:blip r:embed="rId89"/>
                    <a:stretch>
                      <a:fillRect/>
                    </a:stretch>
                  </pic:blipFill>
                  <pic:spPr>
                    <a:xfrm>
                      <a:off x="0" y="0"/>
                      <a:ext cx="2209800" cy="901700"/>
                    </a:xfrm>
                    <a:prstGeom prst="rect">
                      <a:avLst/>
                    </a:prstGeom>
                  </pic:spPr>
                </pic:pic>
              </a:graphicData>
            </a:graphic>
          </wp:inline>
        </w:drawing>
      </w:r>
    </w:p>
    <w:p w14:paraId="414215C2" w14:textId="03FDFDA6" w:rsidR="00625E91" w:rsidRPr="000720B8" w:rsidRDefault="00821E3E" w:rsidP="00821E3E">
      <w:pPr>
        <w:spacing w:before="40"/>
        <w:ind w:right="40"/>
        <w:rPr>
          <w:rFonts w:ascii="Times New Roman" w:hAnsi="Times New Roman" w:cs="Times New Roman"/>
        </w:rPr>
      </w:pPr>
      <w:r w:rsidRPr="00005F25">
        <w:rPr>
          <w:rFonts w:ascii="Times New Roman" w:eastAsia="宋体" w:hAnsi="Times New Roman" w:cs="Times New Roman"/>
          <w:b/>
          <w:bCs/>
          <w:color w:val="231F1F"/>
          <w:sz w:val="19"/>
        </w:rPr>
        <w:t>图</w:t>
      </w:r>
      <w:r w:rsidRPr="00005F25">
        <w:rPr>
          <w:rFonts w:ascii="Times New Roman" w:eastAsia="Times New Roman" w:hAnsi="Times New Roman" w:cs="Times New Roman"/>
          <w:b/>
          <w:bCs/>
          <w:color w:val="231F1F"/>
          <w:sz w:val="19"/>
        </w:rPr>
        <w:t>14(a)</w:t>
      </w:r>
      <w:r w:rsidRPr="000720B8">
        <w:rPr>
          <w:rFonts w:ascii="Times New Roman" w:eastAsia="宋体" w:hAnsi="Times New Roman" w:cs="Times New Roman"/>
          <w:color w:val="231F1F"/>
          <w:sz w:val="19"/>
        </w:rPr>
        <w:t>为场景</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下的优化结果，场景</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中不存在扰动，车队正常运行。通过列车间的动态协同运行，实现了多列车系统的能量优化。同样，三列列车在整个重叠运行阶段都积极合作。可分为</w:t>
      </w:r>
      <w:r w:rsidRPr="000720B8">
        <w:rPr>
          <w:rFonts w:ascii="Times New Roman" w:eastAsia="Times New Roman" w:hAnsi="Times New Roman" w:cs="Times New Roman"/>
          <w:color w:val="231F1F"/>
          <w:sz w:val="19"/>
        </w:rPr>
        <w:t>6</w:t>
      </w:r>
      <w:r w:rsidRPr="000720B8">
        <w:rPr>
          <w:rFonts w:ascii="Times New Roman" w:eastAsia="宋体" w:hAnsi="Times New Roman" w:cs="Times New Roman"/>
          <w:color w:val="231F1F"/>
          <w:sz w:val="19"/>
        </w:rPr>
        <w:t>个子阶段，如图所示</w:t>
      </w:r>
      <w:r>
        <w:rPr>
          <w:rFonts w:ascii="Times New Roman" w:eastAsia="宋体" w:hAnsi="Times New Roman" w:cs="Times New Roman" w:hint="eastAsia"/>
          <w:color w:val="231F1F"/>
          <w:sz w:val="19"/>
        </w:rPr>
        <w:t>。</w:t>
      </w:r>
    </w:p>
    <w:p w14:paraId="1F49982F" w14:textId="77777777" w:rsidR="00625E91" w:rsidRPr="000720B8" w:rsidRDefault="001B5817" w:rsidP="00821E3E">
      <w:pPr>
        <w:spacing w:before="480"/>
        <w:rPr>
          <w:rFonts w:ascii="Times New Roman" w:hAnsi="Times New Roman" w:cs="Times New Roman"/>
        </w:rPr>
      </w:pPr>
      <w:r w:rsidRPr="000720B8">
        <w:rPr>
          <w:rFonts w:ascii="Times New Roman" w:eastAsia="宋体" w:hAnsi="Times New Roman" w:cs="Times New Roman"/>
          <w:color w:val="231F1F"/>
          <w:sz w:val="19"/>
        </w:rPr>
        <w:t>灰色虚线区域，三列列车动态调整控制力，生成需要交互的</w:t>
      </w:r>
      <w:r w:rsidRPr="000720B8">
        <w:rPr>
          <w:rFonts w:ascii="Times New Roman" w:eastAsia="Times New Roman" w:hAnsi="Times New Roman" w:cs="Times New Roman"/>
          <w:color w:val="231F1F"/>
          <w:sz w:val="19"/>
        </w:rPr>
        <w:t>RBE</w:t>
      </w:r>
      <w:r w:rsidRPr="000720B8">
        <w:rPr>
          <w:rFonts w:ascii="Times New Roman" w:eastAsia="宋体" w:hAnsi="Times New Roman" w:cs="Times New Roman"/>
          <w:color w:val="231F1F"/>
          <w:sz w:val="19"/>
        </w:rPr>
        <w:t>，交互细节如表</w:t>
      </w:r>
      <w:r w:rsidRPr="000720B8">
        <w:rPr>
          <w:rFonts w:ascii="Times New Roman" w:eastAsia="Times New Roman" w:hAnsi="Times New Roman" w:cs="Times New Roman"/>
          <w:color w:val="231F1F"/>
          <w:sz w:val="19"/>
        </w:rPr>
        <w:t>5</w:t>
      </w:r>
      <w:r w:rsidRPr="000720B8">
        <w:rPr>
          <w:rFonts w:ascii="Times New Roman" w:eastAsia="宋体" w:hAnsi="Times New Roman" w:cs="Times New Roman"/>
          <w:color w:val="231F1F"/>
          <w:sz w:val="19"/>
        </w:rPr>
        <w:t>所示。功率曲线表明，实现了完美的配合，变电站只需要在前两个子阶段列车发车时供电。然后，在剩余的子相期间，功率曲线几乎变成一条等于</w:t>
      </w:r>
      <w:r w:rsidRPr="000720B8">
        <w:rPr>
          <w:rFonts w:ascii="Times New Roman" w:eastAsia="Times New Roman" w:hAnsi="Times New Roman" w:cs="Times New Roman"/>
          <w:color w:val="231F1F"/>
          <w:sz w:val="19"/>
        </w:rPr>
        <w:t>0</w:t>
      </w:r>
      <w:r w:rsidRPr="000720B8">
        <w:rPr>
          <w:rFonts w:ascii="Times New Roman" w:eastAsia="宋体" w:hAnsi="Times New Roman" w:cs="Times New Roman"/>
          <w:color w:val="231F1F"/>
          <w:sz w:val="19"/>
        </w:rPr>
        <w:t>的直线。这表明车队的运动完全由列车之间的</w:t>
      </w:r>
      <w:r w:rsidRPr="000720B8">
        <w:rPr>
          <w:rFonts w:ascii="Times New Roman" w:eastAsia="Times New Roman" w:hAnsi="Times New Roman" w:cs="Times New Roman"/>
          <w:color w:val="231F1F"/>
          <w:sz w:val="19"/>
        </w:rPr>
        <w:t>RBE</w:t>
      </w:r>
      <w:r w:rsidRPr="000720B8">
        <w:rPr>
          <w:rFonts w:ascii="Times New Roman" w:eastAsia="宋体" w:hAnsi="Times New Roman" w:cs="Times New Roman"/>
          <w:color w:val="231F1F"/>
          <w:sz w:val="19"/>
        </w:rPr>
        <w:t>相互作用提供动力，没有丝毫的</w:t>
      </w:r>
      <w:r w:rsidRPr="000720B8">
        <w:rPr>
          <w:rFonts w:ascii="Times New Roman" w:eastAsia="Times New Roman" w:hAnsi="Times New Roman" w:cs="Times New Roman"/>
          <w:color w:val="231F1F"/>
          <w:sz w:val="19"/>
        </w:rPr>
        <w:t>RBE</w:t>
      </w:r>
      <w:r w:rsidRPr="000720B8">
        <w:rPr>
          <w:rFonts w:ascii="Times New Roman" w:eastAsia="宋体" w:hAnsi="Times New Roman" w:cs="Times New Roman"/>
          <w:color w:val="231F1F"/>
          <w:sz w:val="19"/>
        </w:rPr>
        <w:t>被浪费。虽然在这个场景中没有考虑安全跟踪约束，但由于不存在干扰，相邻列车之间的动态距离始终是安全的。此外，列车</w:t>
      </w:r>
      <w:r w:rsidRPr="000720B8">
        <w:rPr>
          <w:rFonts w:ascii="Times New Roman" w:eastAsia="Times New Roman" w:hAnsi="Times New Roman" w:cs="Times New Roman"/>
          <w:color w:val="231F1F"/>
          <w:sz w:val="19"/>
        </w:rPr>
        <w:t>1-2</w:t>
      </w:r>
      <w:r w:rsidRPr="000720B8">
        <w:rPr>
          <w:rFonts w:ascii="Times New Roman" w:eastAsia="宋体" w:hAnsi="Times New Roman" w:cs="Times New Roman"/>
          <w:color w:val="231F1F"/>
          <w:sz w:val="19"/>
        </w:rPr>
        <w:t>之间的跟踪距离</w:t>
      </w:r>
      <w:proofErr w:type="gramStart"/>
      <w:r w:rsidRPr="000720B8">
        <w:rPr>
          <w:rFonts w:ascii="Times New Roman" w:eastAsia="宋体" w:hAnsi="Times New Roman" w:cs="Times New Roman"/>
          <w:color w:val="231F1F"/>
          <w:sz w:val="19"/>
        </w:rPr>
        <w:t>比列</w:t>
      </w:r>
      <w:proofErr w:type="gramEnd"/>
      <w:r w:rsidRPr="000720B8">
        <w:rPr>
          <w:rFonts w:ascii="Times New Roman" w:eastAsia="宋体" w:hAnsi="Times New Roman" w:cs="Times New Roman"/>
          <w:color w:val="231F1F"/>
          <w:sz w:val="19"/>
        </w:rPr>
        <w:t>车</w:t>
      </w:r>
      <w:r w:rsidRPr="000720B8">
        <w:rPr>
          <w:rFonts w:ascii="Times New Roman" w:eastAsia="Times New Roman" w:hAnsi="Times New Roman" w:cs="Times New Roman"/>
          <w:color w:val="231F1F"/>
          <w:sz w:val="19"/>
        </w:rPr>
        <w:t>2-3</w:t>
      </w:r>
      <w:r w:rsidRPr="000720B8">
        <w:rPr>
          <w:rFonts w:ascii="Times New Roman" w:eastAsia="宋体" w:hAnsi="Times New Roman" w:cs="Times New Roman"/>
          <w:color w:val="231F1F"/>
          <w:sz w:val="19"/>
        </w:rPr>
        <w:t>更近，因为预定义的车头时距缩短了</w:t>
      </w:r>
      <w:r w:rsidRPr="000720B8">
        <w:rPr>
          <w:rFonts w:ascii="Times New Roman" w:eastAsia="Times New Roman" w:hAnsi="Times New Roman" w:cs="Times New Roman"/>
          <w:color w:val="231F1F"/>
          <w:sz w:val="19"/>
        </w:rPr>
        <w:t>5</w:t>
      </w:r>
      <w:r w:rsidRPr="000720B8">
        <w:rPr>
          <w:rFonts w:ascii="Times New Roman" w:eastAsia="宋体" w:hAnsi="Times New Roman" w:cs="Times New Roman"/>
          <w:color w:val="231F1F"/>
          <w:sz w:val="19"/>
        </w:rPr>
        <w:t>秒。</w:t>
      </w:r>
    </w:p>
    <w:p w14:paraId="655FFB58" w14:textId="4FC04959" w:rsidR="00625E91" w:rsidRDefault="001B5817" w:rsidP="00821E3E">
      <w:pPr>
        <w:spacing w:before="20"/>
        <w:rPr>
          <w:rFonts w:ascii="Times New Roman" w:eastAsia="宋体" w:hAnsi="Times New Roman" w:cs="Times New Roman"/>
          <w:color w:val="231F1F"/>
          <w:sz w:val="19"/>
        </w:rPr>
      </w:pPr>
      <w:r w:rsidRPr="00005F25">
        <w:rPr>
          <w:rFonts w:ascii="Times New Roman" w:eastAsia="宋体" w:hAnsi="Times New Roman" w:cs="Times New Roman"/>
          <w:b/>
          <w:bCs/>
          <w:color w:val="231F1F"/>
          <w:sz w:val="19"/>
        </w:rPr>
        <w:t>图</w:t>
      </w:r>
      <w:r w:rsidRPr="00005F25">
        <w:rPr>
          <w:rFonts w:ascii="Times New Roman" w:eastAsia="Times New Roman" w:hAnsi="Times New Roman" w:cs="Times New Roman"/>
          <w:b/>
          <w:bCs/>
          <w:color w:val="231F1F"/>
          <w:sz w:val="19"/>
        </w:rPr>
        <w:t>14(b)</w:t>
      </w:r>
      <w:r w:rsidRPr="000720B8">
        <w:rPr>
          <w:rFonts w:ascii="Times New Roman" w:eastAsia="宋体" w:hAnsi="Times New Roman" w:cs="Times New Roman"/>
          <w:color w:val="231F1F"/>
          <w:sz w:val="19"/>
        </w:rPr>
        <w:t>为场景</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的优化结果。根据</w:t>
      </w:r>
      <w:r w:rsidRPr="000720B8">
        <w:rPr>
          <w:rFonts w:ascii="Times New Roman" w:eastAsia="Times New Roman" w:hAnsi="Times New Roman" w:cs="Times New Roman"/>
          <w:color w:val="231F1F"/>
          <w:sz w:val="19"/>
        </w:rPr>
        <w:t>TSR</w:t>
      </w:r>
      <w:r w:rsidRPr="000720B8">
        <w:rPr>
          <w:rFonts w:ascii="Times New Roman" w:eastAsia="宋体" w:hAnsi="Times New Roman" w:cs="Times New Roman"/>
          <w:color w:val="231F1F"/>
          <w:sz w:val="19"/>
        </w:rPr>
        <w:t>规定，</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在</w:t>
      </w:r>
      <w:r w:rsidRPr="000720B8">
        <w:rPr>
          <w:rFonts w:ascii="Times New Roman" w:eastAsia="Times New Roman" w:hAnsi="Times New Roman" w:cs="Times New Roman"/>
          <w:color w:val="231F1F"/>
          <w:sz w:val="19"/>
        </w:rPr>
        <w:t>[800</w:t>
      </w:r>
      <w:r w:rsidRPr="000720B8">
        <w:rPr>
          <w:rFonts w:ascii="Times New Roman" w:eastAsia="宋体" w:hAnsi="Times New Roman" w:cs="Times New Roman"/>
          <w:color w:val="231F1F"/>
          <w:sz w:val="19"/>
        </w:rPr>
        <w:t>米、</w:t>
      </w:r>
      <w:r w:rsidRPr="000720B8">
        <w:rPr>
          <w:rFonts w:ascii="Times New Roman" w:eastAsia="Times New Roman" w:hAnsi="Times New Roman" w:cs="Times New Roman"/>
          <w:color w:val="231F1F"/>
          <w:sz w:val="19"/>
        </w:rPr>
        <w:t>900</w:t>
      </w:r>
      <w:r w:rsidRPr="000720B8">
        <w:rPr>
          <w:rFonts w:ascii="Times New Roman" w:eastAsia="宋体" w:hAnsi="Times New Roman" w:cs="Times New Roman"/>
          <w:color w:val="231F1F"/>
          <w:sz w:val="19"/>
        </w:rPr>
        <w:t>米</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区间内的速度不允许超过</w:t>
      </w:r>
      <w:r w:rsidRPr="000720B8">
        <w:rPr>
          <w:rFonts w:ascii="Times New Roman" w:eastAsia="Times New Roman" w:hAnsi="Times New Roman" w:cs="Times New Roman"/>
          <w:color w:val="231F1F"/>
          <w:sz w:val="19"/>
        </w:rPr>
        <w:t>50</w:t>
      </w:r>
      <w:r w:rsidRPr="000720B8">
        <w:rPr>
          <w:rFonts w:ascii="Times New Roman" w:eastAsia="宋体" w:hAnsi="Times New Roman" w:cs="Times New Roman"/>
          <w:color w:val="231F1F"/>
          <w:sz w:val="19"/>
        </w:rPr>
        <w:t>公里</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小时，在</w:t>
      </w:r>
      <w:r w:rsidRPr="000720B8">
        <w:rPr>
          <w:rFonts w:ascii="Times New Roman" w:eastAsia="Times New Roman" w:hAnsi="Times New Roman" w:cs="Times New Roman"/>
          <w:color w:val="231F1F"/>
          <w:sz w:val="19"/>
        </w:rPr>
        <w:t>[900</w:t>
      </w:r>
      <w:r w:rsidRPr="000720B8">
        <w:rPr>
          <w:rFonts w:ascii="Times New Roman" w:eastAsia="宋体" w:hAnsi="Times New Roman" w:cs="Times New Roman"/>
          <w:color w:val="231F1F"/>
          <w:sz w:val="19"/>
        </w:rPr>
        <w:t>米、</w:t>
      </w:r>
      <w:r w:rsidRPr="000720B8">
        <w:rPr>
          <w:rFonts w:ascii="Times New Roman" w:eastAsia="Times New Roman" w:hAnsi="Times New Roman" w:cs="Times New Roman"/>
          <w:color w:val="231F1F"/>
          <w:sz w:val="19"/>
        </w:rPr>
        <w:t>1200</w:t>
      </w:r>
      <w:r w:rsidRPr="000720B8">
        <w:rPr>
          <w:rFonts w:ascii="Times New Roman" w:eastAsia="宋体" w:hAnsi="Times New Roman" w:cs="Times New Roman"/>
          <w:color w:val="231F1F"/>
          <w:sz w:val="19"/>
        </w:rPr>
        <w:t>米</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区间内的速度不允许超过</w:t>
      </w:r>
      <w:r w:rsidRPr="000720B8">
        <w:rPr>
          <w:rFonts w:ascii="Times New Roman" w:eastAsia="Times New Roman" w:hAnsi="Times New Roman" w:cs="Times New Roman"/>
          <w:color w:val="231F1F"/>
          <w:sz w:val="19"/>
        </w:rPr>
        <w:t>60</w:t>
      </w:r>
      <w:r w:rsidRPr="000720B8">
        <w:rPr>
          <w:rFonts w:ascii="Times New Roman" w:eastAsia="宋体" w:hAnsi="Times New Roman" w:cs="Times New Roman"/>
          <w:color w:val="231F1F"/>
          <w:sz w:val="19"/>
        </w:rPr>
        <w:t>公里</w:t>
      </w:r>
      <w:r w:rsidRPr="000720B8">
        <w:rPr>
          <w:rFonts w:ascii="Times New Roman" w:eastAsia="Times New Roman" w:hAnsi="Times New Roman" w:cs="Times New Roman"/>
          <w:color w:val="231F1F"/>
          <w:sz w:val="19"/>
        </w:rPr>
        <w:t>/</w:t>
      </w:r>
      <w:r w:rsidRPr="000720B8">
        <w:rPr>
          <w:rFonts w:ascii="Times New Roman" w:eastAsia="宋体" w:hAnsi="Times New Roman" w:cs="Times New Roman"/>
          <w:color w:val="231F1F"/>
          <w:sz w:val="19"/>
        </w:rPr>
        <w:t>小时。由于</w:t>
      </w:r>
      <w:r w:rsidRPr="000720B8">
        <w:rPr>
          <w:rFonts w:ascii="Times New Roman" w:eastAsia="Times New Roman" w:hAnsi="Times New Roman" w:cs="Times New Roman"/>
          <w:color w:val="231F1F"/>
          <w:sz w:val="19"/>
        </w:rPr>
        <w:t>TSR</w:t>
      </w:r>
      <w:r w:rsidRPr="000720B8">
        <w:rPr>
          <w:rFonts w:ascii="Times New Roman" w:eastAsia="宋体" w:hAnsi="Times New Roman" w:cs="Times New Roman"/>
          <w:color w:val="231F1F"/>
          <w:sz w:val="19"/>
        </w:rPr>
        <w:t>的要求，</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的控制力与情景</w:t>
      </w:r>
      <w:r w:rsidRPr="000720B8">
        <w:rPr>
          <w:rFonts w:ascii="Times New Roman" w:eastAsia="Times New Roman" w:hAnsi="Times New Roman" w:cs="Times New Roman"/>
          <w:color w:val="231F1F"/>
          <w:sz w:val="19"/>
        </w:rPr>
        <w:t>1</w:t>
      </w:r>
      <w:r w:rsidRPr="000720B8">
        <w:rPr>
          <w:rFonts w:ascii="Times New Roman" w:eastAsia="宋体" w:hAnsi="Times New Roman" w:cs="Times New Roman"/>
          <w:color w:val="231F1F"/>
          <w:sz w:val="19"/>
        </w:rPr>
        <w:t>相比有明显的调整，如图红色椭圆所示。</w:t>
      </w:r>
    </w:p>
    <w:p w14:paraId="1ECAA8F6" w14:textId="77777777" w:rsidR="00821E3E" w:rsidRDefault="00821E3E" w:rsidP="00821E3E">
      <w:pPr>
        <w:spacing w:before="20"/>
        <w:rPr>
          <w:rFonts w:ascii="Times New Roman" w:eastAsia="宋体" w:hAnsi="Times New Roman" w:cs="Times New Roman"/>
          <w:color w:val="231F1F"/>
          <w:sz w:val="19"/>
        </w:rPr>
      </w:pPr>
    </w:p>
    <w:p w14:paraId="0CE961E9" w14:textId="77777777" w:rsidR="00821E3E" w:rsidRDefault="00821E3E">
      <w:pPr>
        <w:spacing w:before="20"/>
        <w:rPr>
          <w:rFonts w:ascii="Times New Roman" w:eastAsia="宋体" w:hAnsi="Times New Roman" w:cs="Times New Roman"/>
          <w:color w:val="231F1F"/>
          <w:sz w:val="19"/>
        </w:rPr>
        <w:sectPr w:rsidR="00821E3E">
          <w:type w:val="continuous"/>
          <w:pgSz w:w="11880" w:h="17760"/>
          <w:pgMar w:top="660" w:right="820" w:bottom="1440" w:left="740" w:header="720" w:footer="720" w:gutter="0"/>
          <w:cols w:num="2" w:space="720" w:equalWidth="0">
            <w:col w:w="5040" w:space="220"/>
            <w:col w:w="5060"/>
          </w:cols>
        </w:sectPr>
      </w:pPr>
    </w:p>
    <w:p w14:paraId="37F3D071" w14:textId="77777777" w:rsidR="00821E3E" w:rsidRDefault="001521C7">
      <w:pPr>
        <w:pBdr>
          <w:top w:val="single" w:sz="0" w:space="16" w:color="FFFFFF"/>
        </w:pBdr>
        <w:rPr>
          <w:rFonts w:ascii="Times New Roman" w:hAnsi="Times New Roman" w:cs="Times New Roman"/>
        </w:rPr>
      </w:pPr>
      <w:r w:rsidRPr="001521C7">
        <w:rPr>
          <w:rFonts w:ascii="Times New Roman" w:hAnsi="Times New Roman" w:cs="Times New Roman"/>
          <w:noProof/>
        </w:rPr>
        <w:drawing>
          <wp:inline distT="0" distB="0" distL="0" distR="0" wp14:anchorId="13B1E2BC" wp14:editId="2D327306">
            <wp:extent cx="6547339" cy="41943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33298" cy="4249457"/>
                    </a:xfrm>
                    <a:prstGeom prst="rect">
                      <a:avLst/>
                    </a:prstGeom>
                  </pic:spPr>
                </pic:pic>
              </a:graphicData>
            </a:graphic>
          </wp:inline>
        </w:drawing>
      </w:r>
    </w:p>
    <w:p w14:paraId="52F0A64F" w14:textId="77777777" w:rsidR="00821E3E" w:rsidRDefault="00821E3E" w:rsidP="00821E3E">
      <w:pPr>
        <w:pBdr>
          <w:top w:val="single" w:sz="0" w:space="16" w:color="FFFFFF"/>
        </w:pBdr>
        <w:snapToGrid w:val="0"/>
        <w:rPr>
          <w:rFonts w:ascii="Times New Roman" w:eastAsia="宋体" w:hAnsi="Times New Roman" w:cs="Times New Roman"/>
          <w:color w:val="231F1F"/>
          <w:sz w:val="19"/>
        </w:rPr>
        <w:sectPr w:rsidR="00821E3E">
          <w:type w:val="continuous"/>
          <w:pgSz w:w="11880" w:h="17760"/>
          <w:pgMar w:top="660" w:right="820" w:bottom="1440" w:left="740" w:header="720" w:footer="720" w:gutter="0"/>
          <w:cols w:num="2" w:space="720" w:equalWidth="0">
            <w:col w:w="5040" w:space="220"/>
            <w:col w:w="5060"/>
          </w:cols>
        </w:sectPr>
      </w:pPr>
    </w:p>
    <w:p w14:paraId="0D00B396" w14:textId="4D71F910" w:rsidR="00625E91" w:rsidRDefault="001B5817" w:rsidP="002D5CFB">
      <w:pPr>
        <w:pBdr>
          <w:top w:val="single" w:sz="0" w:space="16" w:color="FFFFFF"/>
        </w:pBdr>
        <w:snapToGrid w:val="0"/>
        <w:ind w:firstLineChars="200" w:firstLine="380"/>
        <w:rPr>
          <w:rFonts w:ascii="Times New Roman" w:eastAsia="宋体" w:hAnsi="Times New Roman" w:cs="Times New Roman"/>
          <w:color w:val="231F1F"/>
          <w:sz w:val="19"/>
        </w:rPr>
      </w:pPr>
      <w:r w:rsidRPr="000720B8">
        <w:rPr>
          <w:rFonts w:ascii="Times New Roman" w:eastAsia="宋体" w:hAnsi="Times New Roman" w:cs="Times New Roman"/>
          <w:color w:val="231F1F"/>
          <w:sz w:val="19"/>
        </w:rPr>
        <w:lastRenderedPageBreak/>
        <w:t>尽管如此，对列车</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的控制力进行了相应的调整，使其与</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的</w:t>
      </w:r>
      <w:r w:rsidRPr="000720B8">
        <w:rPr>
          <w:rFonts w:ascii="Times New Roman" w:eastAsia="Times New Roman" w:hAnsi="Times New Roman" w:cs="Times New Roman"/>
          <w:color w:val="231F1F"/>
          <w:sz w:val="19"/>
        </w:rPr>
        <w:t>RBE</w:t>
      </w:r>
      <w:r w:rsidRPr="000720B8">
        <w:rPr>
          <w:rFonts w:ascii="Times New Roman" w:eastAsia="宋体" w:hAnsi="Times New Roman" w:cs="Times New Roman"/>
          <w:color w:val="231F1F"/>
          <w:sz w:val="19"/>
        </w:rPr>
        <w:t>相互作用，表明列车在受到干扰的情况下仍能实现节能合作。然而，在不考虑安全跟踪约束的情况下，列车</w:t>
      </w:r>
      <w:r w:rsidRPr="000720B8">
        <w:rPr>
          <w:rFonts w:ascii="Times New Roman" w:eastAsia="Times New Roman" w:hAnsi="Times New Roman" w:cs="Times New Roman"/>
          <w:color w:val="231F1F"/>
          <w:sz w:val="19"/>
        </w:rPr>
        <w:t>1-2</w:t>
      </w:r>
      <w:r w:rsidRPr="00005F25">
        <w:rPr>
          <w:rFonts w:ascii="Times New Roman" w:eastAsia="宋体" w:hAnsi="Times New Roman" w:cs="Times New Roman"/>
          <w:b/>
          <w:bCs/>
          <w:color w:val="231F1F"/>
          <w:sz w:val="19"/>
        </w:rPr>
        <w:t>在</w:t>
      </w:r>
      <w:r w:rsidRPr="00005F25">
        <w:rPr>
          <w:rFonts w:ascii="Times New Roman" w:eastAsia="Times New Roman" w:hAnsi="Times New Roman" w:cs="Times New Roman"/>
          <w:b/>
          <w:bCs/>
          <w:color w:val="231F1F"/>
          <w:sz w:val="19"/>
        </w:rPr>
        <w:t>TSR</w:t>
      </w:r>
      <w:r w:rsidRPr="00005F25">
        <w:rPr>
          <w:rFonts w:ascii="Times New Roman" w:eastAsia="宋体" w:hAnsi="Times New Roman" w:cs="Times New Roman"/>
          <w:b/>
          <w:bCs/>
          <w:color w:val="231F1F"/>
          <w:sz w:val="19"/>
        </w:rPr>
        <w:t>附近的动态距离变得不安全</w:t>
      </w:r>
      <w:r w:rsidRPr="000720B8">
        <w:rPr>
          <w:rFonts w:ascii="Times New Roman" w:eastAsia="宋体" w:hAnsi="Times New Roman" w:cs="Times New Roman"/>
          <w:color w:val="231F1F"/>
          <w:sz w:val="19"/>
        </w:rPr>
        <w:t>，因为</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的快速减速和列车</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的快速提速大大缩短了它们之间的距离。</w:t>
      </w:r>
    </w:p>
    <w:p w14:paraId="286CC510" w14:textId="2F5F92E5" w:rsidR="00821E3E" w:rsidRPr="000720B8" w:rsidRDefault="00821E3E" w:rsidP="002D5CFB">
      <w:pPr>
        <w:pBdr>
          <w:top w:val="single" w:sz="0" w:space="16" w:color="FFFFFF"/>
        </w:pBdr>
        <w:snapToGrid w:val="0"/>
        <w:ind w:firstLineChars="200" w:firstLine="420"/>
        <w:jc w:val="center"/>
        <w:rPr>
          <w:rFonts w:ascii="Times New Roman" w:hAnsi="Times New Roman" w:cs="Times New Roman"/>
        </w:rPr>
      </w:pPr>
      <w:r w:rsidRPr="00821E3E">
        <w:rPr>
          <w:rFonts w:ascii="Times New Roman" w:hAnsi="Times New Roman" w:cs="Times New Roman"/>
          <w:noProof/>
        </w:rPr>
        <w:drawing>
          <wp:inline distT="0" distB="0" distL="0" distR="0" wp14:anchorId="00932141" wp14:editId="29C380F5">
            <wp:extent cx="2998694" cy="31086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04395" cy="3114556"/>
                    </a:xfrm>
                    <a:prstGeom prst="rect">
                      <a:avLst/>
                    </a:prstGeom>
                  </pic:spPr>
                </pic:pic>
              </a:graphicData>
            </a:graphic>
          </wp:inline>
        </w:drawing>
      </w:r>
      <w:bookmarkStart w:id="20" w:name="OLE_LINK12"/>
    </w:p>
    <w:p w14:paraId="6EF64154" w14:textId="42E92645" w:rsidR="00625E91" w:rsidRDefault="001B5817" w:rsidP="002D5CFB">
      <w:pPr>
        <w:ind w:firstLineChars="200" w:firstLine="380"/>
        <w:rPr>
          <w:rFonts w:ascii="Times New Roman" w:eastAsia="宋体" w:hAnsi="Times New Roman" w:cs="Times New Roman"/>
          <w:color w:val="231F1F"/>
          <w:sz w:val="19"/>
        </w:rPr>
      </w:pPr>
      <w:r w:rsidRPr="000720B8">
        <w:rPr>
          <w:rFonts w:ascii="Times New Roman" w:eastAsia="宋体" w:hAnsi="Times New Roman" w:cs="Times New Roman"/>
          <w:color w:val="231F1F"/>
          <w:sz w:val="19"/>
        </w:rPr>
        <w:t>图</w:t>
      </w:r>
      <w:r w:rsidRPr="000720B8">
        <w:rPr>
          <w:rFonts w:ascii="Times New Roman" w:eastAsia="Times New Roman" w:hAnsi="Times New Roman" w:cs="Times New Roman"/>
          <w:color w:val="231F1F"/>
          <w:sz w:val="19"/>
        </w:rPr>
        <w:t>14(c)</w:t>
      </w:r>
      <w:r w:rsidRPr="000720B8">
        <w:rPr>
          <w:rFonts w:ascii="Times New Roman" w:eastAsia="宋体" w:hAnsi="Times New Roman" w:cs="Times New Roman"/>
          <w:color w:val="231F1F"/>
          <w:sz w:val="19"/>
        </w:rPr>
        <w:t>为场景</w:t>
      </w:r>
      <w:r w:rsidRPr="000720B8">
        <w:rPr>
          <w:rFonts w:ascii="Times New Roman" w:eastAsia="Times New Roman" w:hAnsi="Times New Roman" w:cs="Times New Roman"/>
          <w:color w:val="231F1F"/>
          <w:sz w:val="19"/>
        </w:rPr>
        <w:t>3</w:t>
      </w:r>
      <w:r w:rsidRPr="000720B8">
        <w:rPr>
          <w:rFonts w:ascii="Times New Roman" w:eastAsia="宋体" w:hAnsi="Times New Roman" w:cs="Times New Roman"/>
          <w:color w:val="231F1F"/>
          <w:sz w:val="19"/>
        </w:rPr>
        <w:t>下的优化结果。考虑安全跟踪约束</w:t>
      </w:r>
      <w:r w:rsidRPr="000720B8">
        <w:rPr>
          <w:rFonts w:ascii="Times New Roman" w:eastAsia="Times New Roman" w:hAnsi="Times New Roman" w:cs="Times New Roman"/>
          <w:color w:val="231F1F"/>
          <w:sz w:val="19"/>
        </w:rPr>
        <w:t>(37i)</w:t>
      </w:r>
      <w:r w:rsidRPr="000720B8">
        <w:rPr>
          <w:rFonts w:ascii="Times New Roman" w:eastAsia="宋体" w:hAnsi="Times New Roman" w:cs="Times New Roman"/>
          <w:color w:val="231F1F"/>
          <w:sz w:val="19"/>
        </w:rPr>
        <w:t>，</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和列车</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在</w:t>
      </w:r>
      <w:r w:rsidRPr="000720B8">
        <w:rPr>
          <w:rFonts w:ascii="Times New Roman" w:eastAsia="Times New Roman" w:hAnsi="Times New Roman" w:cs="Times New Roman"/>
          <w:color w:val="231F1F"/>
          <w:sz w:val="19"/>
        </w:rPr>
        <w:t>TSR</w:t>
      </w:r>
      <w:r w:rsidRPr="000720B8">
        <w:rPr>
          <w:rFonts w:ascii="Times New Roman" w:eastAsia="宋体" w:hAnsi="Times New Roman" w:cs="Times New Roman"/>
          <w:color w:val="231F1F"/>
          <w:sz w:val="19"/>
        </w:rPr>
        <w:t>周围的控制力相对于场景</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进行了修改，用红色椭圆表示。之前被认为不安全的两列列车之间的动态距离现在可以变得安全，最近的距离在</w:t>
      </w:r>
      <w:r w:rsidRPr="000720B8">
        <w:rPr>
          <w:rFonts w:ascii="Times New Roman" w:eastAsia="Times New Roman" w:hAnsi="Times New Roman" w:cs="Times New Roman"/>
          <w:color w:val="231F1F"/>
          <w:sz w:val="19"/>
        </w:rPr>
        <w:t>57</w:t>
      </w:r>
      <w:r w:rsidRPr="000720B8">
        <w:rPr>
          <w:rFonts w:ascii="Times New Roman" w:eastAsia="宋体" w:hAnsi="Times New Roman" w:cs="Times New Roman"/>
          <w:color w:val="231F1F"/>
          <w:sz w:val="19"/>
        </w:rPr>
        <w:t>秒左右达到最小允许距离。此外，还可以从列车行为中收集到有价值的信息。在场景</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中，</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和列车</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加速到</w:t>
      </w:r>
      <w:r w:rsidRPr="000720B8">
        <w:rPr>
          <w:rFonts w:ascii="Times New Roman" w:eastAsia="Times New Roman" w:hAnsi="Times New Roman" w:cs="Times New Roman"/>
          <w:color w:val="231F1F"/>
          <w:sz w:val="19"/>
        </w:rPr>
        <w:t>72.6</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km/h</w:t>
      </w:r>
      <w:r w:rsidRPr="000720B8">
        <w:rPr>
          <w:rFonts w:ascii="Times New Roman" w:eastAsia="宋体" w:hAnsi="Times New Roman" w:cs="Times New Roman"/>
          <w:color w:val="231F1F"/>
          <w:sz w:val="19"/>
        </w:rPr>
        <w:t>和</w:t>
      </w:r>
      <w:r w:rsidRPr="000720B8">
        <w:rPr>
          <w:rFonts w:ascii="Times New Roman" w:eastAsia="Times New Roman" w:hAnsi="Times New Roman" w:cs="Times New Roman"/>
          <w:color w:val="231F1F"/>
          <w:sz w:val="19"/>
        </w:rPr>
        <w:t>51.9</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km/h</w:t>
      </w:r>
      <w:r w:rsidRPr="000720B8">
        <w:rPr>
          <w:rFonts w:ascii="Times New Roman" w:eastAsia="宋体" w:hAnsi="Times New Roman" w:cs="Times New Roman"/>
          <w:color w:val="231F1F"/>
          <w:sz w:val="19"/>
        </w:rPr>
        <w:t>，而在场景</w:t>
      </w:r>
      <w:r w:rsidRPr="000720B8">
        <w:rPr>
          <w:rFonts w:ascii="Times New Roman" w:eastAsia="Times New Roman" w:hAnsi="Times New Roman" w:cs="Times New Roman"/>
          <w:color w:val="231F1F"/>
          <w:sz w:val="19"/>
        </w:rPr>
        <w:t>3</w:t>
      </w:r>
      <w:r w:rsidRPr="000720B8">
        <w:rPr>
          <w:rFonts w:ascii="Times New Roman" w:eastAsia="宋体" w:hAnsi="Times New Roman" w:cs="Times New Roman"/>
          <w:color w:val="231F1F"/>
          <w:sz w:val="19"/>
        </w:rPr>
        <w:t>中，这两个速度分别变为</w:t>
      </w:r>
      <w:r w:rsidRPr="000720B8">
        <w:rPr>
          <w:rFonts w:ascii="Times New Roman" w:eastAsia="Times New Roman" w:hAnsi="Times New Roman" w:cs="Times New Roman"/>
          <w:color w:val="231F1F"/>
          <w:sz w:val="19"/>
        </w:rPr>
        <w:t>74.9</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km/h</w:t>
      </w:r>
      <w:r w:rsidRPr="000720B8">
        <w:rPr>
          <w:rFonts w:ascii="Times New Roman" w:eastAsia="宋体" w:hAnsi="Times New Roman" w:cs="Times New Roman"/>
          <w:color w:val="231F1F"/>
          <w:sz w:val="19"/>
        </w:rPr>
        <w:t>和</w:t>
      </w:r>
      <w:r w:rsidRPr="000720B8">
        <w:rPr>
          <w:rFonts w:ascii="Times New Roman" w:eastAsia="Times New Roman" w:hAnsi="Times New Roman" w:cs="Times New Roman"/>
          <w:color w:val="231F1F"/>
          <w:sz w:val="19"/>
        </w:rPr>
        <w:t>45.1</w:t>
      </w:r>
      <w:r w:rsidRPr="000720B8">
        <w:rPr>
          <w:rFonts w:ascii="Times New Roman" w:eastAsia="宋体" w:hAnsi="Times New Roman" w:cs="Times New Roman"/>
          <w:color w:val="231F1F"/>
          <w:sz w:val="19"/>
        </w:rPr>
        <w:t xml:space="preserve"> </w:t>
      </w:r>
      <w:r w:rsidRPr="000720B8">
        <w:rPr>
          <w:rFonts w:ascii="Times New Roman" w:eastAsia="Times New Roman" w:hAnsi="Times New Roman" w:cs="Times New Roman"/>
          <w:color w:val="231F1F"/>
          <w:sz w:val="19"/>
        </w:rPr>
        <w:t>km/h</w:t>
      </w:r>
      <w:r w:rsidRPr="000720B8">
        <w:rPr>
          <w:rFonts w:ascii="Times New Roman" w:eastAsia="宋体" w:hAnsi="Times New Roman" w:cs="Times New Roman"/>
          <w:color w:val="231F1F"/>
          <w:sz w:val="19"/>
        </w:rPr>
        <w:t>，这表明</w:t>
      </w:r>
      <w:r w:rsidRPr="000720B8">
        <w:rPr>
          <w:rFonts w:ascii="Times New Roman" w:eastAsia="Times New Roman" w:hAnsi="Times New Roman" w:cs="Times New Roman"/>
          <w:color w:val="231F1F"/>
          <w:sz w:val="19"/>
        </w:rPr>
        <w:t>Train1</w:t>
      </w:r>
      <w:r w:rsidRPr="000720B8">
        <w:rPr>
          <w:rFonts w:ascii="Times New Roman" w:eastAsia="宋体" w:hAnsi="Times New Roman" w:cs="Times New Roman"/>
          <w:color w:val="231F1F"/>
          <w:sz w:val="19"/>
        </w:rPr>
        <w:t>尽可能地行驶，而列车</w:t>
      </w:r>
      <w:r w:rsidRPr="000720B8">
        <w:rPr>
          <w:rFonts w:ascii="Times New Roman" w:eastAsia="Times New Roman" w:hAnsi="Times New Roman" w:cs="Times New Roman"/>
          <w:color w:val="231F1F"/>
          <w:sz w:val="19"/>
        </w:rPr>
        <w:t>2</w:t>
      </w:r>
      <w:r w:rsidRPr="000720B8">
        <w:rPr>
          <w:rFonts w:ascii="Times New Roman" w:eastAsia="宋体" w:hAnsi="Times New Roman" w:cs="Times New Roman"/>
          <w:color w:val="231F1F"/>
          <w:sz w:val="19"/>
        </w:rPr>
        <w:t>放慢加速过程以延长两者之间的距离。因此，提前为</w:t>
      </w:r>
      <w:r w:rsidRPr="000720B8">
        <w:rPr>
          <w:rFonts w:ascii="Times New Roman" w:eastAsia="Times New Roman" w:hAnsi="Times New Roman" w:cs="Times New Roman"/>
          <w:color w:val="231F1F"/>
          <w:sz w:val="19"/>
        </w:rPr>
        <w:t>TSR</w:t>
      </w:r>
      <w:r w:rsidRPr="000720B8">
        <w:rPr>
          <w:rFonts w:ascii="Times New Roman" w:eastAsia="宋体" w:hAnsi="Times New Roman" w:cs="Times New Roman"/>
          <w:color w:val="231F1F"/>
          <w:sz w:val="19"/>
        </w:rPr>
        <w:t>周围的安全跟踪操作做好准备。同时，</w:t>
      </w:r>
      <w:r w:rsidRPr="00005F25">
        <w:rPr>
          <w:rFonts w:ascii="Times New Roman" w:eastAsia="宋体" w:hAnsi="Times New Roman" w:cs="Times New Roman"/>
          <w:b/>
          <w:bCs/>
          <w:color w:val="231F1F"/>
          <w:sz w:val="19"/>
        </w:rPr>
        <w:t>列车在整个重叠运行阶段持续相互作用</w:t>
      </w:r>
      <w:r w:rsidRPr="00005F25">
        <w:rPr>
          <w:rFonts w:ascii="Times New Roman" w:eastAsia="Times New Roman" w:hAnsi="Times New Roman" w:cs="Times New Roman"/>
          <w:b/>
          <w:bCs/>
          <w:color w:val="231F1F"/>
          <w:sz w:val="19"/>
        </w:rPr>
        <w:t>RBE</w:t>
      </w:r>
      <w:r w:rsidRPr="00005F25">
        <w:rPr>
          <w:rFonts w:ascii="Times New Roman" w:eastAsia="宋体" w:hAnsi="Times New Roman" w:cs="Times New Roman"/>
          <w:b/>
          <w:bCs/>
          <w:color w:val="231F1F"/>
          <w:sz w:val="19"/>
        </w:rPr>
        <w:t>，即使在干扰下也能实现</w:t>
      </w:r>
      <w:r w:rsidR="00BE27E2" w:rsidRPr="00005F25">
        <w:rPr>
          <w:rFonts w:ascii="Times New Roman" w:eastAsia="宋体" w:hAnsi="Times New Roman" w:cs="Times New Roman"/>
          <w:b/>
          <w:bCs/>
          <w:color w:val="231F1F"/>
          <w:sz w:val="19"/>
        </w:rPr>
        <w:t>节能驾驶</w:t>
      </w:r>
      <w:r w:rsidRPr="00005F25">
        <w:rPr>
          <w:rFonts w:ascii="Times New Roman" w:eastAsia="宋体" w:hAnsi="Times New Roman" w:cs="Times New Roman"/>
          <w:b/>
          <w:bCs/>
          <w:color w:val="231F1F"/>
          <w:sz w:val="19"/>
        </w:rPr>
        <w:t>。</w:t>
      </w:r>
      <w:r w:rsidRPr="000720B8">
        <w:rPr>
          <w:rFonts w:ascii="Times New Roman" w:eastAsia="宋体" w:hAnsi="Times New Roman" w:cs="Times New Roman"/>
          <w:color w:val="231F1F"/>
          <w:sz w:val="19"/>
        </w:rPr>
        <w:t>通过多列自主智能协同运行，在保证相邻列车动态距离安全的同时，将变电站能耗降至最低，充分证明了该方法的有效性。</w:t>
      </w:r>
    </w:p>
    <w:p w14:paraId="056E0BCC" w14:textId="77777777" w:rsidR="002D5CFB" w:rsidRPr="000720B8" w:rsidRDefault="002D5CFB" w:rsidP="002D5CFB">
      <w:pPr>
        <w:ind w:firstLineChars="200" w:firstLine="420"/>
        <w:rPr>
          <w:rFonts w:ascii="Times New Roman" w:hAnsi="Times New Roman" w:cs="Times New Roman"/>
        </w:rPr>
      </w:pPr>
    </w:p>
    <w:p w14:paraId="7A3CF840" w14:textId="57DC99F5" w:rsidR="00625E91" w:rsidRPr="000720B8" w:rsidRDefault="001B5817" w:rsidP="002D5CFB">
      <w:pPr>
        <w:ind w:firstLineChars="200" w:firstLine="280"/>
        <w:jc w:val="center"/>
        <w:rPr>
          <w:rFonts w:ascii="Times New Roman" w:hAnsi="Times New Roman" w:cs="Times New Roman"/>
        </w:rPr>
      </w:pPr>
      <w:r w:rsidRPr="000720B8">
        <w:rPr>
          <w:rFonts w:ascii="Times New Roman" w:eastAsia="宋体" w:hAnsi="Times New Roman" w:cs="Times New Roman"/>
          <w:color w:val="231F1F"/>
          <w:sz w:val="14"/>
        </w:rPr>
        <w:t>表六</w:t>
      </w:r>
      <w:r w:rsidRPr="000720B8">
        <w:rPr>
          <w:rFonts w:ascii="Times New Roman" w:eastAsia="宋体" w:hAnsi="Times New Roman" w:cs="Times New Roman"/>
          <w:color w:val="231F1F"/>
          <w:sz w:val="14"/>
        </w:rPr>
        <w:t xml:space="preserve"> </w:t>
      </w:r>
      <w:r w:rsidRPr="000720B8">
        <w:rPr>
          <w:rFonts w:ascii="Times New Roman" w:eastAsia="宋体" w:hAnsi="Times New Roman" w:cs="Times New Roman"/>
          <w:color w:val="231F1F"/>
          <w:sz w:val="14"/>
        </w:rPr>
        <w:t>三列优化不同方法的性能比较</w:t>
      </w:r>
    </w:p>
    <w:p w14:paraId="100CB586" w14:textId="77777777" w:rsidR="00625E91" w:rsidRPr="000720B8" w:rsidRDefault="001B5817" w:rsidP="002D5CFB">
      <w:pPr>
        <w:spacing w:before="200"/>
        <w:ind w:firstLineChars="200" w:firstLine="420"/>
        <w:jc w:val="center"/>
        <w:rPr>
          <w:rFonts w:ascii="Times New Roman" w:hAnsi="Times New Roman" w:cs="Times New Roman"/>
        </w:rPr>
      </w:pPr>
      <w:r w:rsidRPr="000720B8">
        <w:rPr>
          <w:rFonts w:ascii="Times New Roman" w:hAnsi="Times New Roman" w:cs="Times New Roman"/>
          <w:noProof/>
        </w:rPr>
        <w:drawing>
          <wp:inline distT="0" distB="0" distL="0" distR="0" wp14:anchorId="10064EBC" wp14:editId="5D072A3B">
            <wp:extent cx="2565400" cy="546100"/>
            <wp:effectExtent l="0" t="0" r="0" b="0"/>
            <wp:docPr id="117" name="Drawing 117" descr="IMAGE"/>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pic:cNvPicPr>
                  </pic:nvPicPr>
                  <pic:blipFill>
                    <a:blip r:embed="rId92"/>
                    <a:stretch>
                      <a:fillRect/>
                    </a:stretch>
                  </pic:blipFill>
                  <pic:spPr>
                    <a:xfrm>
                      <a:off x="0" y="0"/>
                      <a:ext cx="2565400" cy="546100"/>
                    </a:xfrm>
                    <a:prstGeom prst="rect">
                      <a:avLst/>
                    </a:prstGeom>
                  </pic:spPr>
                </pic:pic>
              </a:graphicData>
            </a:graphic>
          </wp:inline>
        </w:drawing>
      </w:r>
    </w:p>
    <w:p w14:paraId="529C9C56" w14:textId="6D683D79" w:rsidR="00625E91" w:rsidRPr="002D5CFB" w:rsidRDefault="002D5CFB" w:rsidP="002D5CFB">
      <w:pPr>
        <w:ind w:firstLineChars="200" w:firstLine="420"/>
        <w:rPr>
          <w:rFonts w:ascii="Times New Roman" w:eastAsia="宋体" w:hAnsi="Times New Roman" w:cs="Times New Roman"/>
          <w:color w:val="000000"/>
          <w:sz w:val="15"/>
        </w:rPr>
      </w:pPr>
      <w:r w:rsidRPr="002D5CFB">
        <w:rPr>
          <w:rFonts w:ascii="Times New Roman" w:eastAsia="宋体" w:hAnsi="Times New Roman" w:cs="Times New Roman"/>
          <w:color w:val="231F1F"/>
        </w:rPr>
        <w:t>三种场景下的变电站能耗和计算时间列于表六，正常运行时，最优</w:t>
      </w:r>
      <w:r w:rsidR="001B5817" w:rsidRPr="000720B8">
        <w:rPr>
          <w:rFonts w:ascii="Times New Roman" w:eastAsia="宋体" w:hAnsi="Times New Roman" w:cs="Times New Roman"/>
          <w:color w:val="231F1F"/>
        </w:rPr>
        <w:t>变电站电能</w:t>
      </w:r>
      <w:r w:rsidR="001B5817" w:rsidRPr="000720B8">
        <w:rPr>
          <w:rFonts w:ascii="Times New Roman" w:eastAsia="Times New Roman" w:hAnsi="Times New Roman" w:cs="Times New Roman"/>
          <w:color w:val="231F1F"/>
        </w:rPr>
        <w:t>23.605</w:t>
      </w:r>
      <w:r w:rsidR="001B5817" w:rsidRPr="000720B8">
        <w:rPr>
          <w:rFonts w:ascii="Times New Roman" w:eastAsia="宋体" w:hAnsi="Times New Roman" w:cs="Times New Roman"/>
          <w:color w:val="231F1F"/>
        </w:rPr>
        <w:t>千瓦时。由表四可知，未优化的双列系统耗电量为</w:t>
      </w:r>
      <w:r w:rsidR="001B5817" w:rsidRPr="000720B8">
        <w:rPr>
          <w:rFonts w:ascii="Times New Roman" w:eastAsia="Times New Roman" w:hAnsi="Times New Roman" w:cs="Times New Roman"/>
          <w:color w:val="231F1F"/>
        </w:rPr>
        <w:t>22.913</w:t>
      </w:r>
      <w:r w:rsidR="001B5817" w:rsidRPr="000720B8">
        <w:rPr>
          <w:rFonts w:ascii="Times New Roman" w:eastAsia="宋体" w:hAnsi="Times New Roman" w:cs="Times New Roman"/>
          <w:color w:val="231F1F"/>
        </w:rPr>
        <w:t>千瓦时。这意味着在最优合作情况下，</w:t>
      </w:r>
      <w:r w:rsidR="001B5817" w:rsidRPr="002D5CFB">
        <w:rPr>
          <w:rFonts w:ascii="Times New Roman" w:eastAsia="宋体" w:hAnsi="Times New Roman" w:cs="Times New Roman"/>
          <w:b/>
          <w:bCs/>
          <w:color w:val="231F1F"/>
        </w:rPr>
        <w:t>每多增加一列列车运行车站间只需</w:t>
      </w:r>
      <w:r w:rsidR="001B5817" w:rsidRPr="002D5CFB">
        <w:rPr>
          <w:rFonts w:ascii="Times New Roman" w:eastAsia="Times New Roman" w:hAnsi="Times New Roman" w:cs="Times New Roman"/>
          <w:b/>
          <w:bCs/>
          <w:color w:val="231F1F"/>
        </w:rPr>
        <w:t>0.692</w:t>
      </w:r>
      <w:r w:rsidR="001B5817" w:rsidRPr="002D5CFB">
        <w:rPr>
          <w:rFonts w:ascii="Times New Roman" w:eastAsia="宋体" w:hAnsi="Times New Roman" w:cs="Times New Roman"/>
          <w:b/>
          <w:bCs/>
          <w:color w:val="231F1F"/>
        </w:rPr>
        <w:t>千瓦时，</w:t>
      </w:r>
      <w:bookmarkStart w:id="21" w:name="OLE_LINK20"/>
      <w:r w:rsidR="001B5817" w:rsidRPr="000720B8">
        <w:rPr>
          <w:rFonts w:ascii="Times New Roman" w:eastAsia="宋体" w:hAnsi="Times New Roman" w:cs="Times New Roman"/>
          <w:color w:val="231F1F"/>
        </w:rPr>
        <w:t>多列合作显示出惊人的节能效果。</w:t>
      </w:r>
      <w:bookmarkEnd w:id="21"/>
      <w:r w:rsidR="001B5817" w:rsidRPr="000720B8">
        <w:rPr>
          <w:rFonts w:ascii="Times New Roman" w:eastAsia="宋体" w:hAnsi="Times New Roman" w:cs="Times New Roman"/>
          <w:color w:val="231F1F"/>
        </w:rPr>
        <w:t>在扰动下，总能量仅增加</w:t>
      </w:r>
      <w:r w:rsidR="001B5817" w:rsidRPr="000720B8">
        <w:rPr>
          <w:rFonts w:ascii="Times New Roman" w:eastAsia="Times New Roman" w:hAnsi="Times New Roman" w:cs="Times New Roman"/>
          <w:color w:val="231F1F"/>
        </w:rPr>
        <w:t>1.45%</w:t>
      </w:r>
      <w:r w:rsidR="001B5817" w:rsidRPr="000720B8">
        <w:rPr>
          <w:rFonts w:ascii="Times New Roman" w:eastAsia="宋体" w:hAnsi="Times New Roman" w:cs="Times New Roman"/>
          <w:color w:val="231F1F"/>
        </w:rPr>
        <w:t>。</w:t>
      </w:r>
      <w:r w:rsidR="001B5817" w:rsidRPr="002D5CFB">
        <w:rPr>
          <w:rFonts w:ascii="Times New Roman" w:eastAsia="宋体" w:hAnsi="Times New Roman" w:cs="Times New Roman"/>
          <w:b/>
          <w:bCs/>
          <w:color w:val="231F1F"/>
        </w:rPr>
        <w:t>在进一步调整以确保安全跟踪运行的情况下，只需要增加</w:t>
      </w:r>
      <w:r w:rsidR="001B5817" w:rsidRPr="002D5CFB">
        <w:rPr>
          <w:rFonts w:ascii="Times New Roman" w:eastAsia="Times New Roman" w:hAnsi="Times New Roman" w:cs="Times New Roman"/>
          <w:b/>
          <w:bCs/>
          <w:color w:val="231F1F"/>
        </w:rPr>
        <w:t>0.42%</w:t>
      </w:r>
      <w:r w:rsidR="001B5817" w:rsidRPr="002D5CFB">
        <w:rPr>
          <w:rFonts w:ascii="Times New Roman" w:eastAsia="宋体" w:hAnsi="Times New Roman" w:cs="Times New Roman"/>
          <w:b/>
          <w:bCs/>
          <w:color w:val="231F1F"/>
        </w:rPr>
        <w:t>的能量</w:t>
      </w:r>
      <w:r w:rsidR="001B5817" w:rsidRPr="000720B8">
        <w:rPr>
          <w:rFonts w:ascii="Times New Roman" w:eastAsia="宋体" w:hAnsi="Times New Roman" w:cs="Times New Roman"/>
          <w:color w:val="231F1F"/>
        </w:rPr>
        <w:t>。这清楚地证明了所提出的方法在各种情况下节能性能的稳定性。此外，这三种场景中的每一种都需要超过</w:t>
      </w:r>
      <w:r w:rsidR="001B5817" w:rsidRPr="000720B8">
        <w:rPr>
          <w:rFonts w:ascii="Times New Roman" w:eastAsia="Times New Roman" w:hAnsi="Times New Roman" w:cs="Times New Roman"/>
          <w:color w:val="231F1F"/>
        </w:rPr>
        <w:t>30</w:t>
      </w:r>
      <w:r w:rsidR="001B5817" w:rsidRPr="000720B8">
        <w:rPr>
          <w:rFonts w:ascii="Times New Roman" w:eastAsia="宋体" w:hAnsi="Times New Roman" w:cs="Times New Roman"/>
          <w:color w:val="231F1F"/>
        </w:rPr>
        <w:t>秒的优化时间</w:t>
      </w:r>
      <w:r w:rsidR="001B5817" w:rsidRPr="000720B8">
        <w:rPr>
          <w:rFonts w:ascii="Times New Roman" w:eastAsia="Times New Roman" w:hAnsi="Times New Roman" w:cs="Times New Roman"/>
          <w:color w:val="231F1F"/>
        </w:rPr>
        <w:t>——</w:t>
      </w:r>
      <w:r w:rsidR="001B5817" w:rsidRPr="000720B8">
        <w:rPr>
          <w:rFonts w:ascii="Times New Roman" w:eastAsia="宋体" w:hAnsi="Times New Roman" w:cs="Times New Roman"/>
          <w:color w:val="231F1F"/>
        </w:rPr>
        <w:t>与双列优化相比，这是一个显著的增加。这是因为随着列车数量的增加，计算负担会迅速增加。然而，这种负担对于获得最优解是必要的，因为多列合作的潜力也显著增加。</w:t>
      </w:r>
    </w:p>
    <w:p w14:paraId="5D267418" w14:textId="77777777" w:rsidR="00625E91" w:rsidRPr="002D5CFB" w:rsidRDefault="001B5817" w:rsidP="002D5CFB">
      <w:pPr>
        <w:spacing w:before="300"/>
        <w:ind w:left="1840" w:right="1840" w:firstLineChars="200" w:firstLine="462"/>
        <w:jc w:val="left"/>
        <w:rPr>
          <w:rFonts w:ascii="Times New Roman" w:hAnsi="Times New Roman" w:cs="Times New Roman"/>
          <w:b/>
          <w:bCs/>
        </w:rPr>
      </w:pPr>
      <w:r w:rsidRPr="002D5CFB">
        <w:rPr>
          <w:rFonts w:ascii="Times New Roman" w:eastAsia="Times New Roman" w:hAnsi="Times New Roman" w:cs="Times New Roman"/>
          <w:b/>
          <w:bCs/>
          <w:color w:val="231F1F"/>
          <w:sz w:val="23"/>
        </w:rPr>
        <w:t>V.</w:t>
      </w:r>
      <w:r w:rsidRPr="002D5CFB">
        <w:rPr>
          <w:rFonts w:ascii="Times New Roman" w:eastAsia="宋体" w:hAnsi="Times New Roman" w:cs="Times New Roman"/>
          <w:b/>
          <w:bCs/>
          <w:color w:val="231F1F"/>
          <w:sz w:val="23"/>
        </w:rPr>
        <w:t xml:space="preserve"> </w:t>
      </w:r>
      <w:r w:rsidRPr="002D5CFB">
        <w:rPr>
          <w:rFonts w:ascii="Times New Roman" w:eastAsia="宋体" w:hAnsi="Times New Roman" w:cs="Times New Roman"/>
          <w:b/>
          <w:bCs/>
          <w:color w:val="231F1F"/>
          <w:sz w:val="23"/>
        </w:rPr>
        <w:t>结论</w:t>
      </w:r>
    </w:p>
    <w:p w14:paraId="2740A94B" w14:textId="34259B10" w:rsidR="002D5CFB" w:rsidRDefault="001B5817" w:rsidP="002D5CFB">
      <w:pPr>
        <w:spacing w:before="140"/>
        <w:ind w:firstLineChars="200" w:firstLine="420"/>
        <w:rPr>
          <w:rFonts w:ascii="Times New Roman" w:eastAsia="宋体" w:hAnsi="Times New Roman" w:cs="Times New Roman"/>
          <w:color w:val="231F1F"/>
        </w:rPr>
      </w:pPr>
      <w:r w:rsidRPr="000720B8">
        <w:rPr>
          <w:rFonts w:ascii="Times New Roman" w:eastAsia="宋体" w:hAnsi="Times New Roman" w:cs="Times New Roman"/>
          <w:color w:val="231F1F"/>
        </w:rPr>
        <w:t>在本文中，我们整合了多列车系统的</w:t>
      </w:r>
      <w:r w:rsidR="00BE27E2" w:rsidRPr="000720B8">
        <w:rPr>
          <w:rFonts w:ascii="Times New Roman" w:eastAsia="宋体" w:hAnsi="Times New Roman" w:cs="Times New Roman"/>
          <w:color w:val="231F1F"/>
        </w:rPr>
        <w:t>节能驾驶</w:t>
      </w:r>
      <w:r w:rsidRPr="000720B8">
        <w:rPr>
          <w:rFonts w:ascii="Times New Roman" w:eastAsia="宋体" w:hAnsi="Times New Roman" w:cs="Times New Roman"/>
          <w:color w:val="231F1F"/>
        </w:rPr>
        <w:t>和安全跟踪问题，实现了列车之间的真正合作。为了实现计算效率的目标，我们提出了几个重塑步骤</w:t>
      </w:r>
      <w:r w:rsidRPr="000720B8">
        <w:rPr>
          <w:rFonts w:ascii="Times New Roman" w:eastAsia="Times New Roman" w:hAnsi="Times New Roman" w:cs="Times New Roman"/>
          <w:color w:val="231F1F"/>
        </w:rPr>
        <w:t>:</w:t>
      </w:r>
      <w:r w:rsidRPr="000720B8">
        <w:rPr>
          <w:rFonts w:ascii="Times New Roman" w:eastAsia="宋体" w:hAnsi="Times New Roman" w:cs="Times New Roman"/>
          <w:color w:val="231F1F"/>
        </w:rPr>
        <w:t>用</w:t>
      </w:r>
      <w:r w:rsidRPr="000720B8">
        <w:rPr>
          <w:rFonts w:ascii="Times New Roman" w:eastAsia="Times New Roman" w:hAnsi="Times New Roman" w:cs="Times New Roman"/>
          <w:color w:val="231F1F"/>
        </w:rPr>
        <w:t>DFT</w:t>
      </w:r>
      <w:r w:rsidRPr="000720B8">
        <w:rPr>
          <w:rFonts w:ascii="Times New Roman" w:eastAsia="宋体" w:hAnsi="Times New Roman" w:cs="Times New Roman"/>
          <w:color w:val="231F1F"/>
        </w:rPr>
        <w:t>拟合</w:t>
      </w:r>
      <w:proofErr w:type="gramStart"/>
      <w:r w:rsidRPr="000720B8">
        <w:rPr>
          <w:rFonts w:ascii="Times New Roman" w:eastAsia="宋体" w:hAnsi="Times New Roman" w:cs="Times New Roman"/>
          <w:color w:val="231F1F"/>
        </w:rPr>
        <w:t>不</w:t>
      </w:r>
      <w:proofErr w:type="gramEnd"/>
      <w:r w:rsidRPr="000720B8">
        <w:rPr>
          <w:rFonts w:ascii="Times New Roman" w:eastAsia="宋体" w:hAnsi="Times New Roman" w:cs="Times New Roman"/>
          <w:color w:val="231F1F"/>
        </w:rPr>
        <w:t>可微的轨道</w:t>
      </w:r>
      <w:r w:rsidR="000E1499">
        <w:rPr>
          <w:rFonts w:ascii="Times New Roman" w:eastAsia="宋体" w:hAnsi="Times New Roman" w:cs="Times New Roman"/>
          <w:color w:val="231F1F"/>
        </w:rPr>
        <w:t>坡道</w:t>
      </w:r>
      <w:r w:rsidR="00BE27E2" w:rsidRPr="000720B8">
        <w:rPr>
          <w:rFonts w:ascii="Times New Roman" w:eastAsia="宋体" w:hAnsi="Times New Roman" w:cs="Times New Roman"/>
          <w:color w:val="231F1F"/>
        </w:rPr>
        <w:t>曲线</w:t>
      </w:r>
      <w:r w:rsidRPr="000720B8">
        <w:rPr>
          <w:rFonts w:ascii="Times New Roman" w:eastAsia="宋体" w:hAnsi="Times New Roman" w:cs="Times New Roman"/>
          <w:color w:val="231F1F"/>
        </w:rPr>
        <w:t>，用</w:t>
      </w:r>
      <w:r w:rsidR="002D5CFB">
        <w:rPr>
          <w:rFonts w:asciiTheme="minorEastAsia" w:hAnsiTheme="minorEastAsia" w:cs="Times New Roman" w:hint="eastAsia"/>
          <w:color w:val="231F1F"/>
        </w:rPr>
        <w:t>SAF</w:t>
      </w:r>
      <w:r w:rsidRPr="000720B8">
        <w:rPr>
          <w:rFonts w:ascii="Times New Roman" w:eastAsia="宋体" w:hAnsi="Times New Roman" w:cs="Times New Roman"/>
          <w:color w:val="231F1F"/>
        </w:rPr>
        <w:t>拟合不连续的速度限制，将最大电机力建模为分段函数，即作为两个无误差的光滑边界的交集，从收集到的数据中，不可微的列车电功率与电机力和速度之间的关系由二阶函数拟合。基于这些基础，将</w:t>
      </w:r>
      <w:r w:rsidRPr="000720B8">
        <w:rPr>
          <w:rFonts w:ascii="Times New Roman" w:eastAsia="Times New Roman" w:hAnsi="Times New Roman" w:cs="Times New Roman"/>
          <w:color w:val="231F1F"/>
        </w:rPr>
        <w:t>OCP</w:t>
      </w:r>
      <w:r w:rsidRPr="000720B8">
        <w:rPr>
          <w:rFonts w:ascii="Times New Roman" w:eastAsia="宋体" w:hAnsi="Times New Roman" w:cs="Times New Roman"/>
          <w:color w:val="231F1F"/>
        </w:rPr>
        <w:t>表述为待解决的一般</w:t>
      </w:r>
      <w:r w:rsidRPr="000720B8">
        <w:rPr>
          <w:rFonts w:ascii="Times New Roman" w:eastAsia="Times New Roman" w:hAnsi="Times New Roman" w:cs="Times New Roman"/>
          <w:color w:val="231F1F"/>
        </w:rPr>
        <w:t>NLP</w:t>
      </w:r>
      <w:r w:rsidRPr="000720B8">
        <w:rPr>
          <w:rFonts w:ascii="Times New Roman" w:eastAsia="宋体" w:hAnsi="Times New Roman" w:cs="Times New Roman"/>
          <w:color w:val="231F1F"/>
        </w:rPr>
        <w:t>问题。通过对直流电网进行建模，并将接触网电压作为控制变量，无需开发</w:t>
      </w:r>
      <w:r w:rsidRPr="000720B8">
        <w:rPr>
          <w:rFonts w:ascii="Times New Roman" w:eastAsia="Times New Roman" w:hAnsi="Times New Roman" w:cs="Times New Roman"/>
          <w:color w:val="231F1F"/>
        </w:rPr>
        <w:t>PFC</w:t>
      </w:r>
      <w:r w:rsidRPr="000720B8">
        <w:rPr>
          <w:rFonts w:ascii="Times New Roman" w:eastAsia="宋体" w:hAnsi="Times New Roman" w:cs="Times New Roman"/>
          <w:color w:val="231F1F"/>
        </w:rPr>
        <w:t>方法，即可在变电站级别实现节能。通过对安全跟踪运行条件进行建模，对相邻列车之间的动态距离进行约束。通过同时优化每列列车的速度分布，得到多列协同运行的全局最优解。这在确保保持车队内动态安全跟踪距离的同时，最大限度地减少了变电站的总能耗。</w:t>
      </w:r>
    </w:p>
    <w:p w14:paraId="1692D38B" w14:textId="77777777" w:rsidR="002D5CFB" w:rsidRDefault="002D5CFB">
      <w:pPr>
        <w:spacing w:before="140"/>
        <w:rPr>
          <w:rFonts w:ascii="Times New Roman" w:hAnsi="Times New Roman" w:cs="Times New Roman"/>
        </w:rPr>
        <w:sectPr w:rsidR="002D5CFB" w:rsidSect="002D5CFB">
          <w:type w:val="continuous"/>
          <w:pgSz w:w="11880" w:h="17760"/>
          <w:pgMar w:top="660" w:right="820" w:bottom="1440" w:left="740" w:header="720" w:footer="720" w:gutter="0"/>
          <w:cols w:num="2" w:space="720" w:equalWidth="0">
            <w:col w:w="5040" w:space="220"/>
            <w:col w:w="5060"/>
          </w:cols>
        </w:sectPr>
      </w:pPr>
    </w:p>
    <w:p w14:paraId="4D242513" w14:textId="19CA33D8" w:rsidR="002D5CFB" w:rsidRDefault="002D5CFB">
      <w:pPr>
        <w:widowControl/>
        <w:jc w:val="left"/>
        <w:rPr>
          <w:rFonts w:ascii="Times New Roman" w:hAnsi="Times New Roman" w:cs="Times New Roman"/>
        </w:rPr>
      </w:pPr>
      <w:r>
        <w:rPr>
          <w:rFonts w:ascii="Times New Roman" w:hAnsi="Times New Roman" w:cs="Times New Roman"/>
        </w:rPr>
        <w:br w:type="page"/>
      </w:r>
    </w:p>
    <w:p w14:paraId="76AB5D49" w14:textId="77777777" w:rsidR="00625E91" w:rsidRPr="000720B8" w:rsidRDefault="001B5817" w:rsidP="002D5CFB">
      <w:pPr>
        <w:spacing w:before="320"/>
        <w:jc w:val="center"/>
        <w:rPr>
          <w:rFonts w:ascii="Times New Roman" w:hAnsi="Times New Roman" w:cs="Times New Roman"/>
        </w:rPr>
      </w:pPr>
      <w:r w:rsidRPr="000720B8">
        <w:rPr>
          <w:rFonts w:ascii="Times New Roman" w:eastAsia="宋体" w:hAnsi="Times New Roman" w:cs="Times New Roman"/>
          <w:color w:val="231F1F"/>
          <w:sz w:val="23"/>
        </w:rPr>
        <w:lastRenderedPageBreak/>
        <w:t>参考文献</w:t>
      </w:r>
    </w:p>
    <w:p w14:paraId="2726BED2" w14:textId="77777777" w:rsidR="00625E91" w:rsidRPr="000720B8" w:rsidRDefault="001B5817">
      <w:pPr>
        <w:spacing w:before="140"/>
        <w:ind w:left="360" w:hanging="280"/>
        <w:rPr>
          <w:rFonts w:ascii="Times New Roman" w:hAnsi="Times New Roman" w:cs="Times New Roman"/>
        </w:rPr>
      </w:pPr>
      <w:r w:rsidRPr="000720B8">
        <w:rPr>
          <w:rFonts w:ascii="Times New Roman" w:eastAsia="Times New Roman" w:hAnsi="Times New Roman" w:cs="Times New Roman"/>
          <w:color w:val="231F1F"/>
          <w:sz w:val="16"/>
        </w:rPr>
        <w:t>[1] “Urban rail transit 2023 annual statistics and analysis report,” China Association of Metros, Tech. Rep., Mar. 2024.</w:t>
      </w:r>
    </w:p>
    <w:p w14:paraId="1473372A" w14:textId="77777777" w:rsidR="00625E91" w:rsidRPr="000720B8" w:rsidRDefault="001B5817">
      <w:pPr>
        <w:spacing w:before="40"/>
        <w:ind w:left="360" w:hanging="280"/>
        <w:rPr>
          <w:rFonts w:ascii="Times New Roman" w:hAnsi="Times New Roman" w:cs="Times New Roman"/>
        </w:rPr>
      </w:pPr>
      <w:r w:rsidRPr="000720B8">
        <w:rPr>
          <w:rFonts w:ascii="Times New Roman" w:eastAsia="Times New Roman" w:hAnsi="Times New Roman" w:cs="Times New Roman"/>
          <w:color w:val="231F1F"/>
          <w:sz w:val="16"/>
        </w:rPr>
        <w:t xml:space="preserve">[2] X. Yang, X. Li, B. Ning, and T. Tang, “A survey on energy-efficient train operation for urban rail transit,”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17, no. 1, pp. 2–13, Jan. 2016.</w:t>
      </w:r>
    </w:p>
    <w:p w14:paraId="42DDA33C" w14:textId="77777777" w:rsidR="002D5CFB" w:rsidRDefault="001B5817" w:rsidP="002D5CFB">
      <w:pPr>
        <w:spacing w:before="40"/>
        <w:ind w:left="360" w:hanging="280"/>
        <w:rPr>
          <w:rFonts w:ascii="Times New Roman" w:hAnsi="Times New Roman" w:cs="Times New Roman"/>
        </w:rPr>
      </w:pPr>
      <w:r w:rsidRPr="000720B8">
        <w:rPr>
          <w:rFonts w:ascii="Times New Roman" w:eastAsia="Times New Roman" w:hAnsi="Times New Roman" w:cs="Times New Roman"/>
          <w:color w:val="231F1F"/>
          <w:sz w:val="16"/>
        </w:rPr>
        <w:t xml:space="preserve">[3] G. M. </w:t>
      </w:r>
      <w:proofErr w:type="spellStart"/>
      <w:r w:rsidRPr="000720B8">
        <w:rPr>
          <w:rFonts w:ascii="Times New Roman" w:eastAsia="Times New Roman" w:hAnsi="Times New Roman" w:cs="Times New Roman"/>
          <w:color w:val="231F1F"/>
          <w:sz w:val="16"/>
        </w:rPr>
        <w:t>Scheepmaker</w:t>
      </w:r>
      <w:proofErr w:type="spellEnd"/>
      <w:r w:rsidRPr="000720B8">
        <w:rPr>
          <w:rFonts w:ascii="Times New Roman" w:eastAsia="Times New Roman" w:hAnsi="Times New Roman" w:cs="Times New Roman"/>
          <w:color w:val="231F1F"/>
          <w:sz w:val="16"/>
        </w:rPr>
        <w:t xml:space="preserve">, R. M. </w:t>
      </w:r>
      <w:proofErr w:type="spellStart"/>
      <w:r w:rsidRPr="000720B8">
        <w:rPr>
          <w:rFonts w:ascii="Times New Roman" w:eastAsia="Times New Roman" w:hAnsi="Times New Roman" w:cs="Times New Roman"/>
          <w:color w:val="231F1F"/>
          <w:sz w:val="16"/>
        </w:rPr>
        <w:t>Goverde</w:t>
      </w:r>
      <w:proofErr w:type="spellEnd"/>
      <w:r w:rsidRPr="000720B8">
        <w:rPr>
          <w:rFonts w:ascii="Times New Roman" w:eastAsia="Times New Roman" w:hAnsi="Times New Roman" w:cs="Times New Roman"/>
          <w:color w:val="231F1F"/>
          <w:sz w:val="16"/>
        </w:rPr>
        <w:t xml:space="preserve">, and L. G. Kroon, “Review of energy- efficient train control and timetabling,” </w:t>
      </w:r>
      <w:r w:rsidRPr="000720B8">
        <w:rPr>
          <w:rFonts w:ascii="Times New Roman" w:eastAsia="Times New Roman" w:hAnsi="Times New Roman" w:cs="Times New Roman"/>
          <w:i/>
          <w:color w:val="231F1F"/>
          <w:sz w:val="16"/>
        </w:rPr>
        <w:t xml:space="preserve">Eur. J. </w:t>
      </w:r>
      <w:proofErr w:type="spellStart"/>
      <w:r w:rsidRPr="000720B8">
        <w:rPr>
          <w:rFonts w:ascii="Times New Roman" w:eastAsia="Times New Roman" w:hAnsi="Times New Roman" w:cs="Times New Roman"/>
          <w:i/>
          <w:color w:val="231F1F"/>
          <w:sz w:val="16"/>
        </w:rPr>
        <w:t>Oper</w:t>
      </w:r>
      <w:proofErr w:type="spellEnd"/>
      <w:r w:rsidRPr="000720B8">
        <w:rPr>
          <w:rFonts w:ascii="Times New Roman" w:eastAsia="Times New Roman" w:hAnsi="Times New Roman" w:cs="Times New Roman"/>
          <w:i/>
          <w:color w:val="231F1F"/>
          <w:sz w:val="16"/>
        </w:rPr>
        <w:t>. Res.</w:t>
      </w:r>
      <w:r w:rsidRPr="000720B8">
        <w:rPr>
          <w:rFonts w:ascii="Times New Roman" w:eastAsia="Times New Roman" w:hAnsi="Times New Roman" w:cs="Times New Roman"/>
          <w:color w:val="231F1F"/>
          <w:sz w:val="16"/>
        </w:rPr>
        <w:t>, vol. 257, no. 2, pp. 355–376, Mar. 2017.</w:t>
      </w:r>
      <w:bookmarkEnd w:id="20"/>
    </w:p>
    <w:p w14:paraId="5D50E307" w14:textId="4BCC1A40" w:rsidR="00625E91" w:rsidRPr="000720B8" w:rsidRDefault="001B5817" w:rsidP="002D5CFB">
      <w:pPr>
        <w:spacing w:before="40"/>
        <w:ind w:left="360" w:hanging="280"/>
        <w:rPr>
          <w:rFonts w:ascii="Times New Roman" w:hAnsi="Times New Roman" w:cs="Times New Roman"/>
        </w:rPr>
      </w:pPr>
      <w:r w:rsidRPr="000720B8">
        <w:rPr>
          <w:rFonts w:ascii="Times New Roman" w:eastAsia="Times New Roman" w:hAnsi="Times New Roman" w:cs="Times New Roman"/>
          <w:color w:val="231F1F"/>
          <w:sz w:val="16"/>
        </w:rPr>
        <w:t xml:space="preserve">[4] J. Yin, T. Tang, L. Yang, J. </w:t>
      </w:r>
      <w:proofErr w:type="spellStart"/>
      <w:r w:rsidRPr="000720B8">
        <w:rPr>
          <w:rFonts w:ascii="Times New Roman" w:eastAsia="Times New Roman" w:hAnsi="Times New Roman" w:cs="Times New Roman"/>
          <w:color w:val="231F1F"/>
          <w:sz w:val="16"/>
        </w:rPr>
        <w:t>Xun</w:t>
      </w:r>
      <w:proofErr w:type="spellEnd"/>
      <w:r w:rsidRPr="000720B8">
        <w:rPr>
          <w:rFonts w:ascii="Times New Roman" w:eastAsia="Times New Roman" w:hAnsi="Times New Roman" w:cs="Times New Roman"/>
          <w:color w:val="231F1F"/>
          <w:sz w:val="16"/>
        </w:rPr>
        <w:t xml:space="preserve">, Y. Huang, and Z. Gao, “Research and de- </w:t>
      </w:r>
      <w:proofErr w:type="spellStart"/>
      <w:r w:rsidRPr="000720B8">
        <w:rPr>
          <w:rFonts w:ascii="Times New Roman" w:eastAsia="Times New Roman" w:hAnsi="Times New Roman" w:cs="Times New Roman"/>
          <w:color w:val="231F1F"/>
          <w:sz w:val="16"/>
        </w:rPr>
        <w:t>velopment</w:t>
      </w:r>
      <w:proofErr w:type="spellEnd"/>
      <w:r w:rsidRPr="000720B8">
        <w:rPr>
          <w:rFonts w:ascii="Times New Roman" w:eastAsia="Times New Roman" w:hAnsi="Times New Roman" w:cs="Times New Roman"/>
          <w:color w:val="231F1F"/>
          <w:sz w:val="16"/>
        </w:rPr>
        <w:t xml:space="preserve"> of automatic train operation for railway transportation systems: A survey,” </w:t>
      </w:r>
      <w:r w:rsidRPr="000720B8">
        <w:rPr>
          <w:rFonts w:ascii="Times New Roman" w:eastAsia="Times New Roman" w:hAnsi="Times New Roman" w:cs="Times New Roman"/>
          <w:i/>
          <w:color w:val="231F1F"/>
          <w:sz w:val="16"/>
        </w:rPr>
        <w:t xml:space="preserve">Transp. Res. Part C: </w:t>
      </w:r>
      <w:proofErr w:type="spellStart"/>
      <w:r w:rsidRPr="000720B8">
        <w:rPr>
          <w:rFonts w:ascii="Times New Roman" w:eastAsia="Times New Roman" w:hAnsi="Times New Roman" w:cs="Times New Roman"/>
          <w:i/>
          <w:color w:val="231F1F"/>
          <w:sz w:val="16"/>
        </w:rPr>
        <w:t>Emerg</w:t>
      </w:r>
      <w:proofErr w:type="spellEnd"/>
      <w:r w:rsidRPr="000720B8">
        <w:rPr>
          <w:rFonts w:ascii="Times New Roman" w:eastAsia="Times New Roman" w:hAnsi="Times New Roman" w:cs="Times New Roman"/>
          <w:i/>
          <w:color w:val="231F1F"/>
          <w:sz w:val="16"/>
        </w:rPr>
        <w:t>. Technol.</w:t>
      </w:r>
      <w:r w:rsidRPr="000720B8">
        <w:rPr>
          <w:rFonts w:ascii="Times New Roman" w:eastAsia="Times New Roman" w:hAnsi="Times New Roman" w:cs="Times New Roman"/>
          <w:color w:val="231F1F"/>
          <w:sz w:val="16"/>
        </w:rPr>
        <w:t>, vol. 85, pp. 548–</w:t>
      </w:r>
      <w:proofErr w:type="gramStart"/>
      <w:r w:rsidRPr="000720B8">
        <w:rPr>
          <w:rFonts w:ascii="Times New Roman" w:eastAsia="Times New Roman" w:hAnsi="Times New Roman" w:cs="Times New Roman"/>
          <w:color w:val="231F1F"/>
          <w:sz w:val="16"/>
        </w:rPr>
        <w:t>572,  Dec.</w:t>
      </w:r>
      <w:proofErr w:type="gramEnd"/>
      <w:r w:rsidRPr="000720B8">
        <w:rPr>
          <w:rFonts w:ascii="Times New Roman" w:eastAsia="Times New Roman" w:hAnsi="Times New Roman" w:cs="Times New Roman"/>
          <w:color w:val="231F1F"/>
          <w:sz w:val="16"/>
        </w:rPr>
        <w:t xml:space="preserve"> 2017.</w:t>
      </w:r>
    </w:p>
    <w:p w14:paraId="03225E49" w14:textId="77777777" w:rsidR="00625E91" w:rsidRPr="000720B8" w:rsidRDefault="001B5817">
      <w:pPr>
        <w:spacing w:before="40"/>
        <w:ind w:left="360" w:right="20" w:hanging="280"/>
        <w:rPr>
          <w:rFonts w:ascii="Times New Roman" w:hAnsi="Times New Roman" w:cs="Times New Roman"/>
        </w:rPr>
      </w:pPr>
      <w:r w:rsidRPr="000720B8">
        <w:rPr>
          <w:rFonts w:ascii="Times New Roman" w:eastAsia="Times New Roman" w:hAnsi="Times New Roman" w:cs="Times New Roman"/>
          <w:color w:val="231F1F"/>
          <w:sz w:val="16"/>
        </w:rPr>
        <w:t xml:space="preserve">[5] K. Ichikawa, “Application of optimization theory for bounded state </w:t>
      </w:r>
      <w:proofErr w:type="spellStart"/>
      <w:r w:rsidRPr="000720B8">
        <w:rPr>
          <w:rFonts w:ascii="Times New Roman" w:eastAsia="Times New Roman" w:hAnsi="Times New Roman" w:cs="Times New Roman"/>
          <w:color w:val="231F1F"/>
          <w:sz w:val="16"/>
        </w:rPr>
        <w:t>vari</w:t>
      </w:r>
      <w:proofErr w:type="spellEnd"/>
      <w:r w:rsidRPr="000720B8">
        <w:rPr>
          <w:rFonts w:ascii="Times New Roman" w:eastAsia="Times New Roman" w:hAnsi="Times New Roman" w:cs="Times New Roman"/>
          <w:color w:val="231F1F"/>
          <w:sz w:val="16"/>
        </w:rPr>
        <w:t xml:space="preserve">- able problems to the operation of a train,” </w:t>
      </w:r>
      <w:r w:rsidRPr="000720B8">
        <w:rPr>
          <w:rFonts w:ascii="Times New Roman" w:eastAsia="Times New Roman" w:hAnsi="Times New Roman" w:cs="Times New Roman"/>
          <w:i/>
          <w:color w:val="231F1F"/>
          <w:sz w:val="16"/>
        </w:rPr>
        <w:t>Bull. JSME.</w:t>
      </w:r>
      <w:r w:rsidRPr="000720B8">
        <w:rPr>
          <w:rFonts w:ascii="Times New Roman" w:eastAsia="Times New Roman" w:hAnsi="Times New Roman" w:cs="Times New Roman"/>
          <w:color w:val="231F1F"/>
          <w:sz w:val="16"/>
        </w:rPr>
        <w:t>, vol. 11, no. 47, pp. 857–865, Apr. 1968.</w:t>
      </w:r>
    </w:p>
    <w:p w14:paraId="5887C8B8" w14:textId="77777777" w:rsidR="00625E91" w:rsidRPr="000720B8" w:rsidRDefault="001B5817">
      <w:pPr>
        <w:spacing w:before="40"/>
        <w:ind w:left="360" w:right="20" w:hanging="280"/>
        <w:rPr>
          <w:rFonts w:ascii="Times New Roman" w:hAnsi="Times New Roman" w:cs="Times New Roman"/>
        </w:rPr>
      </w:pPr>
      <w:r w:rsidRPr="000720B8">
        <w:rPr>
          <w:rFonts w:ascii="Times New Roman" w:eastAsia="Times New Roman" w:hAnsi="Times New Roman" w:cs="Times New Roman"/>
          <w:color w:val="231F1F"/>
          <w:sz w:val="16"/>
        </w:rPr>
        <w:t xml:space="preserve">[6] I. Milroy, </w:t>
      </w:r>
      <w:r w:rsidRPr="000720B8">
        <w:rPr>
          <w:rFonts w:ascii="Times New Roman" w:eastAsia="Times New Roman" w:hAnsi="Times New Roman" w:cs="Times New Roman"/>
          <w:i/>
          <w:color w:val="231F1F"/>
          <w:sz w:val="16"/>
        </w:rPr>
        <w:t>Aspect of Automatics Train Control</w:t>
      </w:r>
      <w:r w:rsidRPr="000720B8">
        <w:rPr>
          <w:rFonts w:ascii="Times New Roman" w:eastAsia="Times New Roman" w:hAnsi="Times New Roman" w:cs="Times New Roman"/>
          <w:color w:val="231F1F"/>
          <w:sz w:val="16"/>
        </w:rPr>
        <w:t>. Leicestershire, U.K.: Loughborough Univ., 1980.</w:t>
      </w:r>
    </w:p>
    <w:p w14:paraId="6C2C2F82" w14:textId="77777777" w:rsidR="00625E91" w:rsidRPr="000720B8" w:rsidRDefault="001B5817">
      <w:pPr>
        <w:spacing w:before="40"/>
        <w:ind w:left="360" w:right="20" w:hanging="280"/>
        <w:rPr>
          <w:rFonts w:ascii="Times New Roman" w:hAnsi="Times New Roman" w:cs="Times New Roman"/>
        </w:rPr>
      </w:pPr>
      <w:r w:rsidRPr="000720B8">
        <w:rPr>
          <w:rFonts w:ascii="Times New Roman" w:eastAsia="Times New Roman" w:hAnsi="Times New Roman" w:cs="Times New Roman"/>
          <w:color w:val="231F1F"/>
          <w:sz w:val="16"/>
        </w:rPr>
        <w:t xml:space="preserve">[7] P. Howlett, “An optimal strategy for the control of a train,” </w:t>
      </w:r>
      <w:r w:rsidRPr="000720B8">
        <w:rPr>
          <w:rFonts w:ascii="Times New Roman" w:eastAsia="Times New Roman" w:hAnsi="Times New Roman" w:cs="Times New Roman"/>
          <w:i/>
          <w:color w:val="231F1F"/>
          <w:sz w:val="16"/>
        </w:rPr>
        <w:t>J. Austral. Math. Soc. Ser. B. Appl. Math.</w:t>
      </w:r>
      <w:r w:rsidRPr="000720B8">
        <w:rPr>
          <w:rFonts w:ascii="Times New Roman" w:eastAsia="Times New Roman" w:hAnsi="Times New Roman" w:cs="Times New Roman"/>
          <w:color w:val="231F1F"/>
          <w:sz w:val="16"/>
        </w:rPr>
        <w:t>, vol. 31, no. 4, pp. 454–471, Apr. 1990.</w:t>
      </w:r>
    </w:p>
    <w:p w14:paraId="762777F3" w14:textId="77777777" w:rsidR="00625E91" w:rsidRPr="000720B8" w:rsidRDefault="001B5817">
      <w:pPr>
        <w:spacing w:before="40"/>
        <w:ind w:left="360" w:hanging="280"/>
        <w:rPr>
          <w:rFonts w:ascii="Times New Roman" w:hAnsi="Times New Roman" w:cs="Times New Roman"/>
        </w:rPr>
      </w:pPr>
      <w:r w:rsidRPr="000720B8">
        <w:rPr>
          <w:rFonts w:ascii="Times New Roman" w:eastAsia="Times New Roman" w:hAnsi="Times New Roman" w:cs="Times New Roman"/>
          <w:color w:val="231F1F"/>
          <w:sz w:val="16"/>
        </w:rPr>
        <w:t xml:space="preserve">[8] J. Cheng and P. Howlett, “A note on the calculation of optimal strategies for the minimization of fuel consumption in the control of trains,”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Autom</w:t>
      </w:r>
      <w:proofErr w:type="spellEnd"/>
      <w:r w:rsidRPr="000720B8">
        <w:rPr>
          <w:rFonts w:ascii="Times New Roman" w:eastAsia="Times New Roman" w:hAnsi="Times New Roman" w:cs="Times New Roman"/>
          <w:i/>
          <w:color w:val="231F1F"/>
          <w:sz w:val="16"/>
        </w:rPr>
        <w:t>. Control.</w:t>
      </w:r>
      <w:r w:rsidRPr="000720B8">
        <w:rPr>
          <w:rFonts w:ascii="Times New Roman" w:eastAsia="Times New Roman" w:hAnsi="Times New Roman" w:cs="Times New Roman"/>
          <w:color w:val="231F1F"/>
          <w:sz w:val="16"/>
        </w:rPr>
        <w:t>, vol. 38, no. 11, pp. 1730–1734, Nov. 1993.</w:t>
      </w:r>
    </w:p>
    <w:p w14:paraId="63318A81" w14:textId="77777777" w:rsidR="00625E91" w:rsidRPr="000720B8" w:rsidRDefault="001B5817">
      <w:pPr>
        <w:spacing w:before="40"/>
        <w:ind w:left="360" w:right="20" w:hanging="280"/>
        <w:rPr>
          <w:rFonts w:ascii="Times New Roman" w:hAnsi="Times New Roman" w:cs="Times New Roman"/>
        </w:rPr>
      </w:pPr>
      <w:r w:rsidRPr="000720B8">
        <w:rPr>
          <w:rFonts w:ascii="Times New Roman" w:eastAsia="Times New Roman" w:hAnsi="Times New Roman" w:cs="Times New Roman"/>
          <w:color w:val="231F1F"/>
          <w:sz w:val="16"/>
        </w:rPr>
        <w:t xml:space="preserve">[9] P. Howlett, I. Milroy, and P. </w:t>
      </w:r>
      <w:proofErr w:type="spellStart"/>
      <w:r w:rsidRPr="000720B8">
        <w:rPr>
          <w:rFonts w:ascii="Times New Roman" w:eastAsia="Times New Roman" w:hAnsi="Times New Roman" w:cs="Times New Roman"/>
          <w:color w:val="231F1F"/>
          <w:sz w:val="16"/>
        </w:rPr>
        <w:t>Pudney</w:t>
      </w:r>
      <w:proofErr w:type="spellEnd"/>
      <w:r w:rsidRPr="000720B8">
        <w:rPr>
          <w:rFonts w:ascii="Times New Roman" w:eastAsia="Times New Roman" w:hAnsi="Times New Roman" w:cs="Times New Roman"/>
          <w:color w:val="231F1F"/>
          <w:sz w:val="16"/>
        </w:rPr>
        <w:t>, “Energy-efficient train control</w:t>
      </w:r>
      <w:proofErr w:type="gramStart"/>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Control</w:t>
      </w:r>
      <w:proofErr w:type="gramEnd"/>
      <w:r w:rsidRPr="000720B8">
        <w:rPr>
          <w:rFonts w:ascii="Times New Roman" w:eastAsia="Times New Roman" w:hAnsi="Times New Roman" w:cs="Times New Roman"/>
          <w:i/>
          <w:color w:val="231F1F"/>
          <w:sz w:val="16"/>
        </w:rPr>
        <w:t xml:space="preserve"> Eng. </w:t>
      </w:r>
      <w:proofErr w:type="spellStart"/>
      <w:r w:rsidRPr="000720B8">
        <w:rPr>
          <w:rFonts w:ascii="Times New Roman" w:eastAsia="Times New Roman" w:hAnsi="Times New Roman" w:cs="Times New Roman"/>
          <w:i/>
          <w:color w:val="231F1F"/>
          <w:sz w:val="16"/>
        </w:rPr>
        <w:t>Pract</w:t>
      </w:r>
      <w:proofErr w:type="spell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 vol. 2, no. 2, pp. 193–200, Apr. 1994.</w:t>
      </w:r>
    </w:p>
    <w:p w14:paraId="7E9B5FFC"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[10] J. Cheng, Y. Davydova, P. Howlett, and P. </w:t>
      </w:r>
      <w:proofErr w:type="spellStart"/>
      <w:r w:rsidRPr="000720B8">
        <w:rPr>
          <w:rFonts w:ascii="Times New Roman" w:eastAsia="Times New Roman" w:hAnsi="Times New Roman" w:cs="Times New Roman"/>
          <w:color w:val="231F1F"/>
          <w:sz w:val="16"/>
        </w:rPr>
        <w:t>Pudney</w:t>
      </w:r>
      <w:proofErr w:type="spellEnd"/>
      <w:r w:rsidRPr="000720B8">
        <w:rPr>
          <w:rFonts w:ascii="Times New Roman" w:eastAsia="Times New Roman" w:hAnsi="Times New Roman" w:cs="Times New Roman"/>
          <w:color w:val="231F1F"/>
          <w:sz w:val="16"/>
        </w:rPr>
        <w:t>, “Optimal driving strategies for a train journey with non-zero track gradient and speed limits</w:t>
      </w:r>
      <w:proofErr w:type="gramStart"/>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IMA</w:t>
      </w:r>
      <w:proofErr w:type="gramEnd"/>
      <w:r w:rsidRPr="000720B8">
        <w:rPr>
          <w:rFonts w:ascii="Times New Roman" w:eastAsia="Times New Roman" w:hAnsi="Times New Roman" w:cs="Times New Roman"/>
          <w:i/>
          <w:color w:val="231F1F"/>
          <w:sz w:val="16"/>
        </w:rPr>
        <w:t xml:space="preserve"> J. </w:t>
      </w:r>
      <w:proofErr w:type="spellStart"/>
      <w:r w:rsidRPr="000720B8">
        <w:rPr>
          <w:rFonts w:ascii="Times New Roman" w:eastAsia="Times New Roman" w:hAnsi="Times New Roman" w:cs="Times New Roman"/>
          <w:i/>
          <w:color w:val="231F1F"/>
          <w:sz w:val="16"/>
        </w:rPr>
        <w:t>Manag</w:t>
      </w:r>
      <w:proofErr w:type="spellEnd"/>
      <w:r w:rsidRPr="000720B8">
        <w:rPr>
          <w:rFonts w:ascii="Times New Roman" w:eastAsia="Times New Roman" w:hAnsi="Times New Roman" w:cs="Times New Roman"/>
          <w:i/>
          <w:color w:val="231F1F"/>
          <w:sz w:val="16"/>
        </w:rPr>
        <w:t>. Math.</w:t>
      </w:r>
      <w:r w:rsidRPr="000720B8">
        <w:rPr>
          <w:rFonts w:ascii="Times New Roman" w:eastAsia="Times New Roman" w:hAnsi="Times New Roman" w:cs="Times New Roman"/>
          <w:color w:val="231F1F"/>
          <w:sz w:val="16"/>
        </w:rPr>
        <w:t>, vol. 10, no. 2, pp. 89–115, Mar. 1999.</w:t>
      </w:r>
    </w:p>
    <w:p w14:paraId="29BE40AF"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[11] S. Lu, S. </w:t>
      </w:r>
      <w:proofErr w:type="spellStart"/>
      <w:r w:rsidRPr="000720B8">
        <w:rPr>
          <w:rFonts w:ascii="Times New Roman" w:eastAsia="Times New Roman" w:hAnsi="Times New Roman" w:cs="Times New Roman"/>
          <w:color w:val="231F1F"/>
          <w:sz w:val="16"/>
        </w:rPr>
        <w:t>Hillmansen</w:t>
      </w:r>
      <w:proofErr w:type="spellEnd"/>
      <w:r w:rsidRPr="000720B8">
        <w:rPr>
          <w:rFonts w:ascii="Times New Roman" w:eastAsia="Times New Roman" w:hAnsi="Times New Roman" w:cs="Times New Roman"/>
          <w:color w:val="231F1F"/>
          <w:sz w:val="16"/>
        </w:rPr>
        <w:t>, T. K. Ho, and C. Roberts, “Single-train trajectory op-</w:t>
      </w:r>
      <w:proofErr w:type="spellStart"/>
      <w:r w:rsidRPr="000720B8">
        <w:rPr>
          <w:rFonts w:ascii="Times New Roman" w:eastAsia="Times New Roman" w:hAnsi="Times New Roman" w:cs="Times New Roman"/>
          <w:color w:val="231F1F"/>
          <w:sz w:val="16"/>
        </w:rPr>
        <w:t>timization</w:t>
      </w:r>
      <w:proofErr w:type="spellEnd"/>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14, no. 2, pp. 743–</w:t>
      </w:r>
      <w:proofErr w:type="gramStart"/>
      <w:r w:rsidRPr="000720B8">
        <w:rPr>
          <w:rFonts w:ascii="Times New Roman" w:eastAsia="Times New Roman" w:hAnsi="Times New Roman" w:cs="Times New Roman"/>
          <w:color w:val="231F1F"/>
          <w:sz w:val="16"/>
        </w:rPr>
        <w:t>750,  Jun.</w:t>
      </w:r>
      <w:proofErr w:type="gramEnd"/>
      <w:r w:rsidRPr="000720B8">
        <w:rPr>
          <w:rFonts w:ascii="Times New Roman" w:eastAsia="Times New Roman" w:hAnsi="Times New Roman" w:cs="Times New Roman"/>
          <w:color w:val="231F1F"/>
          <w:sz w:val="16"/>
        </w:rPr>
        <w:t xml:space="preserve"> 2013.</w:t>
      </w:r>
    </w:p>
    <w:p w14:paraId="02C4300D"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[12] B. Bai, Z. Xiao, Q. Wang, P. Sun, and X. Feng, “Multi-objective trajectory optimization for freight trains based on quadratic programming,” </w:t>
      </w:r>
      <w:r w:rsidRPr="000720B8">
        <w:rPr>
          <w:rFonts w:ascii="Times New Roman" w:eastAsia="Times New Roman" w:hAnsi="Times New Roman" w:cs="Times New Roman"/>
          <w:i/>
          <w:color w:val="231F1F"/>
          <w:sz w:val="16"/>
        </w:rPr>
        <w:t>Trans- port. Res. Rec.</w:t>
      </w:r>
      <w:r w:rsidRPr="000720B8">
        <w:rPr>
          <w:rFonts w:ascii="Times New Roman" w:eastAsia="Times New Roman" w:hAnsi="Times New Roman" w:cs="Times New Roman"/>
          <w:color w:val="231F1F"/>
          <w:sz w:val="16"/>
        </w:rPr>
        <w:t>, vol. 2674, no. 11, pp. 466–477, Sep. 2020.</w:t>
      </w:r>
    </w:p>
    <w:p w14:paraId="3B741839" w14:textId="77777777" w:rsidR="00625E91" w:rsidRPr="000720B8" w:rsidRDefault="001B5817">
      <w:pPr>
        <w:spacing w:before="40"/>
        <w:ind w:left="360" w:hanging="360"/>
        <w:rPr>
          <w:rFonts w:ascii="Times New Roman" w:hAnsi="Times New Roman" w:cs="Times New Roman"/>
        </w:rPr>
      </w:pPr>
      <w:r w:rsidRPr="000720B8">
        <w:rPr>
          <w:rFonts w:ascii="Times New Roman" w:eastAsia="Times New Roman" w:hAnsi="Times New Roman" w:cs="Times New Roman"/>
          <w:color w:val="231F1F"/>
          <w:sz w:val="16"/>
        </w:rPr>
        <w:t xml:space="preserve">[13] M. </w:t>
      </w:r>
      <w:proofErr w:type="spellStart"/>
      <w:r w:rsidRPr="000720B8">
        <w:rPr>
          <w:rFonts w:ascii="Times New Roman" w:eastAsia="Times New Roman" w:hAnsi="Times New Roman" w:cs="Times New Roman"/>
          <w:color w:val="231F1F"/>
          <w:sz w:val="16"/>
        </w:rPr>
        <w:t>Miyatake</w:t>
      </w:r>
      <w:proofErr w:type="spellEnd"/>
      <w:r w:rsidRPr="000720B8">
        <w:rPr>
          <w:rFonts w:ascii="Times New Roman" w:eastAsia="Times New Roman" w:hAnsi="Times New Roman" w:cs="Times New Roman"/>
          <w:color w:val="231F1F"/>
          <w:sz w:val="16"/>
        </w:rPr>
        <w:t xml:space="preserve"> and H. Ko, “Optimization of train speed profile for minimum energy consumption,” </w:t>
      </w:r>
      <w:r w:rsidRPr="000720B8">
        <w:rPr>
          <w:rFonts w:ascii="Times New Roman" w:eastAsia="Times New Roman" w:hAnsi="Times New Roman" w:cs="Times New Roman"/>
          <w:i/>
          <w:color w:val="231F1F"/>
          <w:sz w:val="16"/>
        </w:rPr>
        <w:t>IEEJ. Trans. Elect. Electron. Eng.</w:t>
      </w:r>
      <w:r w:rsidRPr="000720B8">
        <w:rPr>
          <w:rFonts w:ascii="Times New Roman" w:eastAsia="Times New Roman" w:hAnsi="Times New Roman" w:cs="Times New Roman"/>
          <w:color w:val="231F1F"/>
          <w:sz w:val="16"/>
        </w:rPr>
        <w:t>, vol. 5, no. 3, pp. 263–269, May. 2010.</w:t>
      </w:r>
    </w:p>
    <w:p w14:paraId="6FD210B5"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[14] Y. Wang, B. D. </w:t>
      </w:r>
      <w:proofErr w:type="spellStart"/>
      <w:r w:rsidRPr="000720B8">
        <w:rPr>
          <w:rFonts w:ascii="Times New Roman" w:eastAsia="Times New Roman" w:hAnsi="Times New Roman" w:cs="Times New Roman"/>
          <w:color w:val="231F1F"/>
          <w:sz w:val="16"/>
        </w:rPr>
        <w:t>Schutter</w:t>
      </w:r>
      <w:proofErr w:type="spellEnd"/>
      <w:r w:rsidRPr="000720B8">
        <w:rPr>
          <w:rFonts w:ascii="Times New Roman" w:eastAsia="Times New Roman" w:hAnsi="Times New Roman" w:cs="Times New Roman"/>
          <w:color w:val="231F1F"/>
          <w:sz w:val="16"/>
        </w:rPr>
        <w:t>, T. V. D. Boom, and B. Ning, “Optimal trajectory planning for trains under fixed and moving signaling systems using mixedintegerlinearprogramming</w:t>
      </w:r>
      <w:proofErr w:type="gramStart"/>
      <w:r w:rsidRPr="000720B8">
        <w:rPr>
          <w:rFonts w:ascii="Times New Roman" w:eastAsia="Times New Roman" w:hAnsi="Times New Roman" w:cs="Times New Roman"/>
          <w:color w:val="231F1F"/>
          <w:sz w:val="16"/>
        </w:rPr>
        <w:t>,”</w:t>
      </w:r>
      <w:r w:rsidRPr="000720B8">
        <w:rPr>
          <w:rFonts w:ascii="Times New Roman" w:eastAsia="Times New Roman" w:hAnsi="Times New Roman" w:cs="Times New Roman"/>
          <w:i/>
          <w:color w:val="231F1F"/>
          <w:sz w:val="16"/>
        </w:rPr>
        <w:t>ControlEng.Pract</w:t>
      </w:r>
      <w:proofErr w:type="gram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,vol.22,no.2,pp. 44–56,  Jan. 2014.</w:t>
      </w:r>
    </w:p>
    <w:p w14:paraId="68D7E3F7"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[15] Y. Song and W. Song, “A novel dual speed-curve </w:t>
      </w:r>
      <w:proofErr w:type="gramStart"/>
      <w:r w:rsidRPr="000720B8">
        <w:rPr>
          <w:rFonts w:ascii="Times New Roman" w:eastAsia="Times New Roman" w:hAnsi="Times New Roman" w:cs="Times New Roman"/>
          <w:color w:val="231F1F"/>
          <w:sz w:val="16"/>
        </w:rPr>
        <w:t>optimization based</w:t>
      </w:r>
      <w:proofErr w:type="gramEnd"/>
      <w:r w:rsidRPr="000720B8">
        <w:rPr>
          <w:rFonts w:ascii="Times New Roman" w:eastAsia="Times New Roman" w:hAnsi="Times New Roman" w:cs="Times New Roman"/>
          <w:color w:val="231F1F"/>
          <w:sz w:val="16"/>
        </w:rPr>
        <w:t xml:space="preserve"> approach for energy-saving operation of high-speed train,”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17, no. 6, pp. 1564–1575, Jun. 2016.</w:t>
      </w:r>
    </w:p>
    <w:p w14:paraId="3D517071" w14:textId="77777777" w:rsidR="00625E91" w:rsidRPr="000720B8" w:rsidRDefault="001B5817">
      <w:pPr>
        <w:spacing w:before="40"/>
        <w:ind w:left="360" w:hanging="360"/>
        <w:rPr>
          <w:rFonts w:ascii="Times New Roman" w:hAnsi="Times New Roman" w:cs="Times New Roman"/>
        </w:rPr>
      </w:pPr>
      <w:r w:rsidRPr="000720B8">
        <w:rPr>
          <w:rFonts w:ascii="Times New Roman" w:eastAsia="Times New Roman" w:hAnsi="Times New Roman" w:cs="Times New Roman"/>
          <w:color w:val="231F1F"/>
          <w:sz w:val="16"/>
        </w:rPr>
        <w:t xml:space="preserve">[16] B. </w:t>
      </w:r>
      <w:proofErr w:type="spellStart"/>
      <w:r w:rsidRPr="000720B8">
        <w:rPr>
          <w:rFonts w:ascii="Times New Roman" w:eastAsia="Times New Roman" w:hAnsi="Times New Roman" w:cs="Times New Roman"/>
          <w:color w:val="231F1F"/>
          <w:sz w:val="16"/>
        </w:rPr>
        <w:t>Ke</w:t>
      </w:r>
      <w:proofErr w:type="spellEnd"/>
      <w:r w:rsidRPr="000720B8">
        <w:rPr>
          <w:rFonts w:ascii="Times New Roman" w:eastAsia="Times New Roman" w:hAnsi="Times New Roman" w:cs="Times New Roman"/>
          <w:color w:val="231F1F"/>
          <w:sz w:val="16"/>
        </w:rPr>
        <w:t xml:space="preserve">, M. Chen, and C. Lin, “Block-layout design using MAX–MIN ant system for saving energy on mass rapid transit systems,”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10, no. 2, pp. 226–235, Jun. 2009.</w:t>
      </w:r>
    </w:p>
    <w:p w14:paraId="78538699"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[17] K. Kim and I. </w:t>
      </w:r>
      <w:proofErr w:type="spellStart"/>
      <w:r w:rsidRPr="000720B8">
        <w:rPr>
          <w:rFonts w:ascii="Times New Roman" w:eastAsia="Times New Roman" w:hAnsi="Times New Roman" w:cs="Times New Roman"/>
          <w:color w:val="231F1F"/>
          <w:sz w:val="16"/>
        </w:rPr>
        <w:t>Chien</w:t>
      </w:r>
      <w:proofErr w:type="spellEnd"/>
      <w:r w:rsidRPr="000720B8">
        <w:rPr>
          <w:rFonts w:ascii="Times New Roman" w:eastAsia="Times New Roman" w:hAnsi="Times New Roman" w:cs="Times New Roman"/>
          <w:color w:val="231F1F"/>
          <w:sz w:val="16"/>
        </w:rPr>
        <w:t>, “Optimal train operation for minimum energy consumption considering track alignment, speed limit, and schedule ad-</w:t>
      </w:r>
      <w:proofErr w:type="spellStart"/>
      <w:r w:rsidRPr="000720B8">
        <w:rPr>
          <w:rFonts w:ascii="Times New Roman" w:eastAsia="Times New Roman" w:hAnsi="Times New Roman" w:cs="Times New Roman"/>
          <w:color w:val="231F1F"/>
          <w:sz w:val="16"/>
        </w:rPr>
        <w:t>herence</w:t>
      </w:r>
      <w:proofErr w:type="spellEnd"/>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J. Transp. Eng.</w:t>
      </w:r>
      <w:r w:rsidRPr="000720B8">
        <w:rPr>
          <w:rFonts w:ascii="Times New Roman" w:eastAsia="Times New Roman" w:hAnsi="Times New Roman" w:cs="Times New Roman"/>
          <w:color w:val="231F1F"/>
          <w:sz w:val="16"/>
        </w:rPr>
        <w:t>, vol. 137, no. 9, pp. 665–674, Sep. 2011.</w:t>
      </w:r>
    </w:p>
    <w:p w14:paraId="375F9CD6"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[18] E. Khmelnitsky, “On an optimal control problem of train operation,”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Autom</w:t>
      </w:r>
      <w:proofErr w:type="spellEnd"/>
      <w:r w:rsidRPr="000720B8">
        <w:rPr>
          <w:rFonts w:ascii="Times New Roman" w:eastAsia="Times New Roman" w:hAnsi="Times New Roman" w:cs="Times New Roman"/>
          <w:i/>
          <w:color w:val="231F1F"/>
          <w:sz w:val="16"/>
        </w:rPr>
        <w:t>. Control.</w:t>
      </w:r>
      <w:r w:rsidRPr="000720B8">
        <w:rPr>
          <w:rFonts w:ascii="Times New Roman" w:eastAsia="Times New Roman" w:hAnsi="Times New Roman" w:cs="Times New Roman"/>
          <w:color w:val="231F1F"/>
          <w:sz w:val="16"/>
        </w:rPr>
        <w:t>, vol. 45, no. 7, pp. 1257–1266, Jul. 2000.</w:t>
      </w:r>
    </w:p>
    <w:p w14:paraId="6A107DF4"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[19] S. </w:t>
      </w:r>
      <w:proofErr w:type="spellStart"/>
      <w:r w:rsidRPr="000720B8">
        <w:rPr>
          <w:rFonts w:ascii="Times New Roman" w:eastAsia="Times New Roman" w:hAnsi="Times New Roman" w:cs="Times New Roman"/>
          <w:color w:val="231F1F"/>
          <w:sz w:val="16"/>
        </w:rPr>
        <w:t>Su</w:t>
      </w:r>
      <w:proofErr w:type="spellEnd"/>
      <w:r w:rsidRPr="000720B8">
        <w:rPr>
          <w:rFonts w:ascii="Times New Roman" w:eastAsia="Times New Roman" w:hAnsi="Times New Roman" w:cs="Times New Roman"/>
          <w:color w:val="231F1F"/>
          <w:sz w:val="16"/>
        </w:rPr>
        <w:t xml:space="preserve">, X. Wang, Y. Cao, and J. Yin, “An energy-efficient train operation approach by integrating the metro timetabling and eco-driving,”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21, no. 10, pp. 4252–4268, Oct. 2020.</w:t>
      </w:r>
    </w:p>
    <w:p w14:paraId="15BCED08"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[20] A. Ramos, M. Peña, A. Fernández-</w:t>
      </w:r>
      <w:proofErr w:type="spellStart"/>
      <w:r w:rsidRPr="000720B8">
        <w:rPr>
          <w:rFonts w:ascii="Times New Roman" w:eastAsia="Times New Roman" w:hAnsi="Times New Roman" w:cs="Times New Roman"/>
          <w:color w:val="231F1F"/>
          <w:sz w:val="16"/>
        </w:rPr>
        <w:t>Cardador</w:t>
      </w:r>
      <w:proofErr w:type="spellEnd"/>
      <w:r w:rsidRPr="000720B8">
        <w:rPr>
          <w:rFonts w:ascii="Times New Roman" w:eastAsia="Times New Roman" w:hAnsi="Times New Roman" w:cs="Times New Roman"/>
          <w:color w:val="231F1F"/>
          <w:sz w:val="16"/>
        </w:rPr>
        <w:t xml:space="preserve">, and A. </w:t>
      </w:r>
      <w:proofErr w:type="spellStart"/>
      <w:r w:rsidRPr="000720B8">
        <w:rPr>
          <w:rFonts w:ascii="Times New Roman" w:eastAsia="Times New Roman" w:hAnsi="Times New Roman" w:cs="Times New Roman"/>
          <w:color w:val="231F1F"/>
          <w:sz w:val="16"/>
        </w:rPr>
        <w:t>Cucala</w:t>
      </w:r>
      <w:proofErr w:type="spellEnd"/>
      <w:r w:rsidRPr="000720B8">
        <w:rPr>
          <w:rFonts w:ascii="Times New Roman" w:eastAsia="Times New Roman" w:hAnsi="Times New Roman" w:cs="Times New Roman"/>
          <w:color w:val="231F1F"/>
          <w:sz w:val="16"/>
        </w:rPr>
        <w:t>, “</w:t>
      </w:r>
      <w:proofErr w:type="spellStart"/>
      <w:r w:rsidRPr="000720B8">
        <w:rPr>
          <w:rFonts w:ascii="Times New Roman" w:eastAsia="Times New Roman" w:hAnsi="Times New Roman" w:cs="Times New Roman"/>
          <w:color w:val="231F1F"/>
          <w:sz w:val="16"/>
        </w:rPr>
        <w:t>Mathe</w:t>
      </w:r>
      <w:proofErr w:type="spellEnd"/>
      <w:r w:rsidRPr="000720B8">
        <w:rPr>
          <w:rFonts w:ascii="Times New Roman" w:eastAsia="Times New Roman" w:hAnsi="Times New Roman" w:cs="Times New Roman"/>
          <w:color w:val="231F1F"/>
          <w:sz w:val="16"/>
        </w:rPr>
        <w:t xml:space="preserve">- </w:t>
      </w:r>
      <w:proofErr w:type="spellStart"/>
      <w:r w:rsidRPr="000720B8">
        <w:rPr>
          <w:rFonts w:ascii="Times New Roman" w:eastAsia="Times New Roman" w:hAnsi="Times New Roman" w:cs="Times New Roman"/>
          <w:color w:val="231F1F"/>
          <w:sz w:val="16"/>
        </w:rPr>
        <w:t>matical</w:t>
      </w:r>
      <w:proofErr w:type="spellEnd"/>
      <w:r w:rsidRPr="000720B8">
        <w:rPr>
          <w:rFonts w:ascii="Times New Roman" w:eastAsia="Times New Roman" w:hAnsi="Times New Roman" w:cs="Times New Roman"/>
          <w:color w:val="231F1F"/>
          <w:sz w:val="16"/>
        </w:rPr>
        <w:t xml:space="preserve"> programming approach to underground timetabling problem for maximizing time synchronization,” in </w:t>
      </w:r>
      <w:r w:rsidRPr="000720B8">
        <w:rPr>
          <w:rFonts w:ascii="Times New Roman" w:eastAsia="Times New Roman" w:hAnsi="Times New Roman" w:cs="Times New Roman"/>
          <w:i/>
          <w:color w:val="231F1F"/>
          <w:sz w:val="16"/>
        </w:rPr>
        <w:t>Proc. Int. Conf. Ind. Eng. Ind. Manage.</w:t>
      </w:r>
      <w:r w:rsidRPr="000720B8">
        <w:rPr>
          <w:rFonts w:ascii="Times New Roman" w:eastAsia="Times New Roman" w:hAnsi="Times New Roman" w:cs="Times New Roman"/>
          <w:color w:val="231F1F"/>
          <w:sz w:val="16"/>
        </w:rPr>
        <w:t xml:space="preserve">, Sep. 2007, pp. 88–95. </w:t>
      </w:r>
    </w:p>
    <w:p w14:paraId="0BDE1B42"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[21] X. Sun, H. Lu, and H. Dong, “Energy-efficient train control by multi-train dynamic cooperation,”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18, no. 11, pp. 3114–3121, Nov. 2017.</w:t>
      </w:r>
    </w:p>
    <w:p w14:paraId="62C8742A"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[22] J. Liu, H. Guo, and Y. Yu, “Research on the cooperative train control strategy to reduce energy consumption,”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18, no. 5, pp. 1134–1142, May 2017.</w:t>
      </w:r>
    </w:p>
    <w:p w14:paraId="3F1D4A25"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[23] J. </w:t>
      </w:r>
      <w:proofErr w:type="spellStart"/>
      <w:r w:rsidRPr="000720B8">
        <w:rPr>
          <w:rFonts w:ascii="Times New Roman" w:eastAsia="Times New Roman" w:hAnsi="Times New Roman" w:cs="Times New Roman"/>
          <w:color w:val="231F1F"/>
          <w:sz w:val="16"/>
        </w:rPr>
        <w:t>Xun</w:t>
      </w:r>
      <w:proofErr w:type="spellEnd"/>
      <w:r w:rsidRPr="000720B8">
        <w:rPr>
          <w:rFonts w:ascii="Times New Roman" w:eastAsia="Times New Roman" w:hAnsi="Times New Roman" w:cs="Times New Roman"/>
          <w:color w:val="231F1F"/>
          <w:sz w:val="16"/>
        </w:rPr>
        <w:t xml:space="preserve">, T. Liu, B. Ning, and Y. Liu, “Using approximate dynamic pro- </w:t>
      </w:r>
      <w:proofErr w:type="spellStart"/>
      <w:r w:rsidRPr="000720B8">
        <w:rPr>
          <w:rFonts w:ascii="Times New Roman" w:eastAsia="Times New Roman" w:hAnsi="Times New Roman" w:cs="Times New Roman"/>
          <w:color w:val="231F1F"/>
          <w:sz w:val="16"/>
        </w:rPr>
        <w:t>gramming</w:t>
      </w:r>
      <w:proofErr w:type="spellEnd"/>
      <w:r w:rsidRPr="000720B8">
        <w:rPr>
          <w:rFonts w:ascii="Times New Roman" w:eastAsia="Times New Roman" w:hAnsi="Times New Roman" w:cs="Times New Roman"/>
          <w:color w:val="231F1F"/>
          <w:sz w:val="16"/>
        </w:rPr>
        <w:t xml:space="preserve"> to maximize regenerative energy utilization for metro,”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21, no. 9, pp. 3650–3662, Sep. 2020.</w:t>
      </w:r>
    </w:p>
    <w:p w14:paraId="61B253F1"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[24] H. Tang, Q. Wang, and X. Feng, “Energy saving control of metro train tracing operation,” </w:t>
      </w:r>
      <w:r w:rsidRPr="000720B8">
        <w:rPr>
          <w:rFonts w:ascii="Times New Roman" w:eastAsia="Times New Roman" w:hAnsi="Times New Roman" w:cs="Times New Roman"/>
          <w:i/>
          <w:color w:val="231F1F"/>
          <w:sz w:val="16"/>
        </w:rPr>
        <w:t>China Railway Soc.</w:t>
      </w:r>
      <w:r w:rsidRPr="000720B8">
        <w:rPr>
          <w:rFonts w:ascii="Times New Roman" w:eastAsia="Times New Roman" w:hAnsi="Times New Roman" w:cs="Times New Roman"/>
          <w:color w:val="231F1F"/>
          <w:sz w:val="16"/>
        </w:rPr>
        <w:t>, vol. 37, no. 1, pp. 37–</w:t>
      </w:r>
      <w:proofErr w:type="gramStart"/>
      <w:r w:rsidRPr="000720B8">
        <w:rPr>
          <w:rFonts w:ascii="Times New Roman" w:eastAsia="Times New Roman" w:hAnsi="Times New Roman" w:cs="Times New Roman"/>
          <w:color w:val="231F1F"/>
          <w:sz w:val="16"/>
        </w:rPr>
        <w:t>43,  Jan.</w:t>
      </w:r>
      <w:proofErr w:type="gramEnd"/>
      <w:r w:rsidRPr="000720B8">
        <w:rPr>
          <w:rFonts w:ascii="Times New Roman" w:eastAsia="Times New Roman" w:hAnsi="Times New Roman" w:cs="Times New Roman"/>
          <w:color w:val="231F1F"/>
          <w:sz w:val="16"/>
        </w:rPr>
        <w:t xml:space="preserve"> 2015.</w:t>
      </w:r>
    </w:p>
    <w:p w14:paraId="114B30FA"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[25] A. M. Gee and R. W. Dunn, “Analysis of trackside flywheel energy storage in light rail systems,”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Veh</w:t>
      </w:r>
      <w:proofErr w:type="spellEnd"/>
      <w:r w:rsidRPr="000720B8">
        <w:rPr>
          <w:rFonts w:ascii="Times New Roman" w:eastAsia="Times New Roman" w:hAnsi="Times New Roman" w:cs="Times New Roman"/>
          <w:i/>
          <w:color w:val="231F1F"/>
          <w:sz w:val="16"/>
        </w:rPr>
        <w:t>. Technol.</w:t>
      </w:r>
      <w:r w:rsidRPr="000720B8">
        <w:rPr>
          <w:rFonts w:ascii="Times New Roman" w:eastAsia="Times New Roman" w:hAnsi="Times New Roman" w:cs="Times New Roman"/>
          <w:color w:val="231F1F"/>
          <w:sz w:val="16"/>
        </w:rPr>
        <w:t>, vol. 64, no. 9, pp. 3858–3869, Sep. 2015.</w:t>
      </w:r>
    </w:p>
    <w:p w14:paraId="0CA293EE"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[26] Z. Xiao, X. Feng, Q. Wang, and P. Sun, “Eco-driving control for hybrid electric trams on a signalized route,” </w:t>
      </w:r>
      <w:r w:rsidRPr="000720B8">
        <w:rPr>
          <w:rFonts w:ascii="Times New Roman" w:eastAsia="Times New Roman" w:hAnsi="Times New Roman" w:cs="Times New Roman"/>
          <w:i/>
          <w:color w:val="231F1F"/>
          <w:sz w:val="16"/>
        </w:rPr>
        <w:t xml:space="preserve">IET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14,</w:t>
      </w:r>
    </w:p>
    <w:p w14:paraId="5411D246" w14:textId="77777777" w:rsidR="00625E91" w:rsidRPr="000720B8" w:rsidRDefault="001B5817">
      <w:pPr>
        <w:spacing w:before="20"/>
        <w:ind w:left="360" w:right="2900"/>
        <w:rPr>
          <w:rFonts w:ascii="Times New Roman" w:hAnsi="Times New Roman" w:cs="Times New Roman"/>
        </w:rPr>
      </w:pPr>
      <w:r w:rsidRPr="000720B8">
        <w:rPr>
          <w:rFonts w:ascii="Times New Roman" w:eastAsia="Times New Roman" w:hAnsi="Times New Roman" w:cs="Times New Roman"/>
          <w:color w:val="231F1F"/>
          <w:sz w:val="16"/>
        </w:rPr>
        <w:t>no. 1, pp. 36–44, Feb. 2020.</w:t>
      </w:r>
    </w:p>
    <w:p w14:paraId="4ABCA5D7" w14:textId="77777777" w:rsidR="00625E91" w:rsidRPr="000720B8" w:rsidRDefault="001B5817">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[27] M. Chen, C. Fu, M. Wei, Y. Guo, Q. Wang, and P. Sun, “Integrated optimizationoftrainspeedprofileandtimetableconsideringthelocationofsubstations,” in </w:t>
      </w:r>
      <w:r w:rsidRPr="000720B8">
        <w:rPr>
          <w:rFonts w:ascii="Times New Roman" w:eastAsia="Times New Roman" w:hAnsi="Times New Roman" w:cs="Times New Roman"/>
          <w:i/>
          <w:color w:val="231F1F"/>
          <w:sz w:val="16"/>
        </w:rPr>
        <w:t xml:space="preserve">Proc. IEEE 24th Int.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 Conf.</w:t>
      </w:r>
      <w:r w:rsidRPr="000720B8">
        <w:rPr>
          <w:rFonts w:ascii="Times New Roman" w:eastAsia="Times New Roman" w:hAnsi="Times New Roman" w:cs="Times New Roman"/>
          <w:color w:val="231F1F"/>
          <w:sz w:val="16"/>
        </w:rPr>
        <w:t xml:space="preserve">, Sep. 2021, pp. 460–465. </w:t>
      </w:r>
    </w:p>
    <w:p w14:paraId="2CE7D0AD" w14:textId="77777777" w:rsidR="002D5CFB" w:rsidRDefault="001B5817" w:rsidP="002D5CFB">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[28] M. Chen, Q. Wang, P. Sun, and X. Feng, “Train control and schedule integrated optimization with reversible substations,”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Veh</w:t>
      </w:r>
      <w:proofErr w:type="spellEnd"/>
      <w:r w:rsidRPr="000720B8">
        <w:rPr>
          <w:rFonts w:ascii="Times New Roman" w:eastAsia="Times New Roman" w:hAnsi="Times New Roman" w:cs="Times New Roman"/>
          <w:i/>
          <w:color w:val="231F1F"/>
          <w:sz w:val="16"/>
        </w:rPr>
        <w:t>. Technol.</w:t>
      </w:r>
      <w:r w:rsidRPr="000720B8">
        <w:rPr>
          <w:rFonts w:ascii="Times New Roman" w:eastAsia="Times New Roman" w:hAnsi="Times New Roman" w:cs="Times New Roman"/>
          <w:color w:val="231F1F"/>
          <w:sz w:val="16"/>
        </w:rPr>
        <w:t>, vol. 72, no. 2, pp. 1586–1600, Feb. 2023.</w:t>
      </w:r>
    </w:p>
    <w:p w14:paraId="76AFDF2C" w14:textId="1D7BAEA6" w:rsidR="00625E91" w:rsidRPr="000720B8" w:rsidRDefault="001B5817" w:rsidP="002D5CFB">
      <w:pPr>
        <w:spacing w:before="40"/>
        <w:ind w:left="360" w:right="20" w:hanging="360"/>
        <w:rPr>
          <w:rFonts w:ascii="Times New Roman" w:hAnsi="Times New Roman" w:cs="Times New Roman"/>
        </w:rPr>
      </w:pPr>
      <w:r w:rsidRPr="000720B8">
        <w:rPr>
          <w:rFonts w:ascii="Times New Roman" w:eastAsia="Times New Roman" w:hAnsi="Times New Roman" w:cs="Times New Roman"/>
          <w:color w:val="231F1F"/>
          <w:sz w:val="16"/>
        </w:rPr>
        <w:t xml:space="preserve">[29] Z. Tian, S. </w:t>
      </w:r>
      <w:proofErr w:type="spellStart"/>
      <w:r w:rsidRPr="000720B8">
        <w:rPr>
          <w:rFonts w:ascii="Times New Roman" w:eastAsia="Times New Roman" w:hAnsi="Times New Roman" w:cs="Times New Roman"/>
          <w:color w:val="231F1F"/>
          <w:sz w:val="16"/>
        </w:rPr>
        <w:t>Hillmansen</w:t>
      </w:r>
      <w:proofErr w:type="spellEnd"/>
      <w:r w:rsidRPr="000720B8">
        <w:rPr>
          <w:rFonts w:ascii="Times New Roman" w:eastAsia="Times New Roman" w:hAnsi="Times New Roman" w:cs="Times New Roman"/>
          <w:color w:val="231F1F"/>
          <w:sz w:val="16"/>
        </w:rPr>
        <w:t xml:space="preserve">, and C. Roberts, “Energy evaluation of the power network of a DC railway system with regenerating trains,” </w:t>
      </w:r>
      <w:r w:rsidRPr="000720B8">
        <w:rPr>
          <w:rFonts w:ascii="Times New Roman" w:eastAsia="Times New Roman" w:hAnsi="Times New Roman" w:cs="Times New Roman"/>
          <w:i/>
          <w:color w:val="231F1F"/>
          <w:sz w:val="16"/>
        </w:rPr>
        <w:t xml:space="preserve">IET </w:t>
      </w:r>
      <w:proofErr w:type="spellStart"/>
      <w:r w:rsidRPr="000720B8">
        <w:rPr>
          <w:rFonts w:ascii="Times New Roman" w:eastAsia="Times New Roman" w:hAnsi="Times New Roman" w:cs="Times New Roman"/>
          <w:i/>
          <w:color w:val="231F1F"/>
          <w:sz w:val="16"/>
        </w:rPr>
        <w:t>Electr</w:t>
      </w:r>
      <w:proofErr w:type="spellEnd"/>
      <w:r w:rsidRPr="000720B8">
        <w:rPr>
          <w:rFonts w:ascii="Times New Roman" w:eastAsia="Times New Roman" w:hAnsi="Times New Roman" w:cs="Times New Roman"/>
          <w:i/>
          <w:color w:val="231F1F"/>
          <w:sz w:val="16"/>
        </w:rPr>
        <w:t>. Syst. Transp.</w:t>
      </w:r>
      <w:r w:rsidRPr="000720B8">
        <w:rPr>
          <w:rFonts w:ascii="Times New Roman" w:eastAsia="Times New Roman" w:hAnsi="Times New Roman" w:cs="Times New Roman"/>
          <w:color w:val="231F1F"/>
          <w:sz w:val="16"/>
        </w:rPr>
        <w:t>, vol. 6, no. 2, pp. 41–49, Jun. 2016.</w:t>
      </w:r>
    </w:p>
    <w:p w14:paraId="5411A168"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[30] H. </w:t>
      </w:r>
      <w:proofErr w:type="spellStart"/>
      <w:r w:rsidRPr="000720B8">
        <w:rPr>
          <w:rFonts w:ascii="Times New Roman" w:eastAsia="Times New Roman" w:hAnsi="Times New Roman" w:cs="Times New Roman"/>
          <w:color w:val="231F1F"/>
          <w:sz w:val="16"/>
        </w:rPr>
        <w:t>Alnuman</w:t>
      </w:r>
      <w:proofErr w:type="spellEnd"/>
      <w:r w:rsidRPr="000720B8">
        <w:rPr>
          <w:rFonts w:ascii="Times New Roman" w:eastAsia="Times New Roman" w:hAnsi="Times New Roman" w:cs="Times New Roman"/>
          <w:color w:val="231F1F"/>
          <w:sz w:val="16"/>
        </w:rPr>
        <w:t xml:space="preserve">, D. Gladwin, M. Foster, E. M. Ahmed, M. Aly, and A. </w:t>
      </w:r>
      <w:proofErr w:type="spellStart"/>
      <w:r w:rsidRPr="000720B8">
        <w:rPr>
          <w:rFonts w:ascii="Times New Roman" w:eastAsia="Times New Roman" w:hAnsi="Times New Roman" w:cs="Times New Roman"/>
          <w:color w:val="231F1F"/>
          <w:sz w:val="16"/>
        </w:rPr>
        <w:t>Alshahir</w:t>
      </w:r>
      <w:proofErr w:type="spellEnd"/>
      <w:r w:rsidRPr="000720B8">
        <w:rPr>
          <w:rFonts w:ascii="Times New Roman" w:eastAsia="Times New Roman" w:hAnsi="Times New Roman" w:cs="Times New Roman"/>
          <w:color w:val="231F1F"/>
          <w:sz w:val="16"/>
        </w:rPr>
        <w:t xml:space="preserve">, “Electrical modelling of a metro system,” </w:t>
      </w:r>
      <w:proofErr w:type="spellStart"/>
      <w:r w:rsidRPr="000720B8">
        <w:rPr>
          <w:rFonts w:ascii="Times New Roman" w:eastAsia="Times New Roman" w:hAnsi="Times New Roman" w:cs="Times New Roman"/>
          <w:i/>
          <w:color w:val="231F1F"/>
          <w:sz w:val="16"/>
        </w:rPr>
        <w:t>Electr</w:t>
      </w:r>
      <w:proofErr w:type="spellEnd"/>
      <w:r w:rsidRPr="000720B8">
        <w:rPr>
          <w:rFonts w:ascii="Times New Roman" w:eastAsia="Times New Roman" w:hAnsi="Times New Roman" w:cs="Times New Roman"/>
          <w:i/>
          <w:color w:val="231F1F"/>
          <w:sz w:val="16"/>
        </w:rPr>
        <w:t>. Pow. Syst. Res.</w:t>
      </w:r>
      <w:r w:rsidRPr="000720B8">
        <w:rPr>
          <w:rFonts w:ascii="Times New Roman" w:eastAsia="Times New Roman" w:hAnsi="Times New Roman" w:cs="Times New Roman"/>
          <w:color w:val="231F1F"/>
          <w:sz w:val="16"/>
        </w:rPr>
        <w:t>, vol. 213, Dec. 2022, Art. no. 108680.</w:t>
      </w:r>
    </w:p>
    <w:p w14:paraId="4369E786"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[31] W. </w:t>
      </w:r>
      <w:proofErr w:type="spellStart"/>
      <w:r w:rsidRPr="000720B8">
        <w:rPr>
          <w:rFonts w:ascii="Times New Roman" w:eastAsia="Times New Roman" w:hAnsi="Times New Roman" w:cs="Times New Roman"/>
          <w:color w:val="231F1F"/>
          <w:sz w:val="16"/>
        </w:rPr>
        <w:t>Lyu</w:t>
      </w:r>
      <w:proofErr w:type="spellEnd"/>
      <w:r w:rsidRPr="000720B8">
        <w:rPr>
          <w:rFonts w:ascii="Times New Roman" w:eastAsia="Times New Roman" w:hAnsi="Times New Roman" w:cs="Times New Roman"/>
          <w:color w:val="231F1F"/>
          <w:sz w:val="16"/>
        </w:rPr>
        <w:t xml:space="preserve">, L. Cai, and D. Huang, “Compressed Newton-Raphson method for power flow analysis in DC traction network,” </w:t>
      </w:r>
      <w:r w:rsidRPr="000720B8">
        <w:rPr>
          <w:rFonts w:ascii="Times New Roman" w:eastAsia="Times New Roman" w:hAnsi="Times New Roman" w:cs="Times New Roman"/>
          <w:i/>
          <w:color w:val="231F1F"/>
          <w:sz w:val="16"/>
        </w:rPr>
        <w:t>IEEE Trans. Power Syst.</w:t>
      </w:r>
      <w:r w:rsidRPr="000720B8">
        <w:rPr>
          <w:rFonts w:ascii="Times New Roman" w:eastAsia="Times New Roman" w:hAnsi="Times New Roman" w:cs="Times New Roman"/>
          <w:color w:val="231F1F"/>
          <w:sz w:val="16"/>
        </w:rPr>
        <w:t>, vol. 38, no. 2, pp. 1783–1786, Mar. 2023.</w:t>
      </w:r>
    </w:p>
    <w:p w14:paraId="50E3EA3A"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[32] M. Chen, X. Feng, Y. Guo, X. Tao, P. Sun, and Q. Wang, “</w:t>
      </w:r>
      <w:proofErr w:type="gramStart"/>
      <w:r w:rsidRPr="000720B8">
        <w:rPr>
          <w:rFonts w:ascii="Times New Roman" w:eastAsia="Times New Roman" w:hAnsi="Times New Roman" w:cs="Times New Roman"/>
          <w:color w:val="231F1F"/>
          <w:sz w:val="16"/>
        </w:rPr>
        <w:t>Optimal  cooperative</w:t>
      </w:r>
      <w:proofErr w:type="gramEnd"/>
      <w:r w:rsidRPr="000720B8">
        <w:rPr>
          <w:rFonts w:ascii="Times New Roman" w:eastAsia="Times New Roman" w:hAnsi="Times New Roman" w:cs="Times New Roman"/>
          <w:color w:val="231F1F"/>
          <w:sz w:val="16"/>
        </w:rPr>
        <w:t xml:space="preserve"> eco-driving of </w:t>
      </w:r>
      <w:proofErr w:type="spellStart"/>
      <w:r w:rsidRPr="000720B8">
        <w:rPr>
          <w:rFonts w:ascii="Times New Roman" w:eastAsia="Times New Roman" w:hAnsi="Times New Roman" w:cs="Times New Roman"/>
          <w:color w:val="231F1F"/>
          <w:sz w:val="16"/>
        </w:rPr>
        <w:t>multitrain</w:t>
      </w:r>
      <w:proofErr w:type="spellEnd"/>
      <w:r w:rsidRPr="000720B8">
        <w:rPr>
          <w:rFonts w:ascii="Times New Roman" w:eastAsia="Times New Roman" w:hAnsi="Times New Roman" w:cs="Times New Roman"/>
          <w:color w:val="231F1F"/>
          <w:sz w:val="16"/>
        </w:rPr>
        <w:t xml:space="preserve"> with TLET comprehensive system,”  </w:t>
      </w:r>
      <w:r w:rsidRPr="000720B8">
        <w:rPr>
          <w:rFonts w:ascii="Times New Roman" w:eastAsia="Times New Roman" w:hAnsi="Times New Roman" w:cs="Times New Roman"/>
          <w:i/>
          <w:color w:val="231F1F"/>
          <w:sz w:val="16"/>
        </w:rPr>
        <w:t xml:space="preserve">IEEE Trans. Transp. </w:t>
      </w:r>
      <w:proofErr w:type="spellStart"/>
      <w:r w:rsidRPr="000720B8">
        <w:rPr>
          <w:rFonts w:ascii="Times New Roman" w:eastAsia="Times New Roman" w:hAnsi="Times New Roman" w:cs="Times New Roman"/>
          <w:i/>
          <w:color w:val="231F1F"/>
          <w:sz w:val="16"/>
        </w:rPr>
        <w:t>Electr</w:t>
      </w:r>
      <w:proofErr w:type="spell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 vol. 10, no. 1, pp. 2095–2111, Mar. 2024.</w:t>
      </w:r>
    </w:p>
    <w:p w14:paraId="529D9826"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[33] A. R. Albrecht, P. G. Howlett, P. J. </w:t>
      </w:r>
      <w:proofErr w:type="spellStart"/>
      <w:r w:rsidRPr="000720B8">
        <w:rPr>
          <w:rFonts w:ascii="Times New Roman" w:eastAsia="Times New Roman" w:hAnsi="Times New Roman" w:cs="Times New Roman"/>
          <w:color w:val="231F1F"/>
          <w:sz w:val="16"/>
        </w:rPr>
        <w:t>Pudney</w:t>
      </w:r>
      <w:proofErr w:type="spellEnd"/>
      <w:r w:rsidRPr="000720B8">
        <w:rPr>
          <w:rFonts w:ascii="Times New Roman" w:eastAsia="Times New Roman" w:hAnsi="Times New Roman" w:cs="Times New Roman"/>
          <w:color w:val="231F1F"/>
          <w:sz w:val="16"/>
        </w:rPr>
        <w:t xml:space="preserve">, X. Vu, and P. Zhou, “Energy- efficient train control: The two-train separation problem on level track,” </w:t>
      </w:r>
      <w:r w:rsidRPr="000720B8">
        <w:rPr>
          <w:rFonts w:ascii="Times New Roman" w:eastAsia="Times New Roman" w:hAnsi="Times New Roman" w:cs="Times New Roman"/>
          <w:i/>
          <w:color w:val="231F1F"/>
          <w:sz w:val="16"/>
        </w:rPr>
        <w:t xml:space="preserve">J. Rail Transp. </w:t>
      </w:r>
      <w:proofErr w:type="spellStart"/>
      <w:r w:rsidRPr="000720B8">
        <w:rPr>
          <w:rFonts w:ascii="Times New Roman" w:eastAsia="Times New Roman" w:hAnsi="Times New Roman" w:cs="Times New Roman"/>
          <w:i/>
          <w:color w:val="231F1F"/>
          <w:sz w:val="16"/>
        </w:rPr>
        <w:t>Plann</w:t>
      </w:r>
      <w:proofErr w:type="spellEnd"/>
      <w:r w:rsidRPr="000720B8">
        <w:rPr>
          <w:rFonts w:ascii="Times New Roman" w:eastAsia="Times New Roman" w:hAnsi="Times New Roman" w:cs="Times New Roman"/>
          <w:i/>
          <w:color w:val="231F1F"/>
          <w:sz w:val="16"/>
        </w:rPr>
        <w:t xml:space="preserve">. </w:t>
      </w:r>
      <w:proofErr w:type="spellStart"/>
      <w:r w:rsidRPr="000720B8">
        <w:rPr>
          <w:rFonts w:ascii="Times New Roman" w:eastAsia="Times New Roman" w:hAnsi="Times New Roman" w:cs="Times New Roman"/>
          <w:i/>
          <w:color w:val="231F1F"/>
          <w:sz w:val="16"/>
        </w:rPr>
        <w:t>Manag</w:t>
      </w:r>
      <w:proofErr w:type="spell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 vol. 5, no. 3, pp. 163–182, Nov. 2015.</w:t>
      </w:r>
    </w:p>
    <w:p w14:paraId="02E2C4EC"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[34] A. Albrecht, P. Howlett, P. </w:t>
      </w:r>
      <w:proofErr w:type="spellStart"/>
      <w:r w:rsidRPr="000720B8">
        <w:rPr>
          <w:rFonts w:ascii="Times New Roman" w:eastAsia="Times New Roman" w:hAnsi="Times New Roman" w:cs="Times New Roman"/>
          <w:color w:val="231F1F"/>
          <w:sz w:val="16"/>
        </w:rPr>
        <w:t>Pudney</w:t>
      </w:r>
      <w:proofErr w:type="spellEnd"/>
      <w:r w:rsidRPr="000720B8">
        <w:rPr>
          <w:rFonts w:ascii="Times New Roman" w:eastAsia="Times New Roman" w:hAnsi="Times New Roman" w:cs="Times New Roman"/>
          <w:color w:val="231F1F"/>
          <w:sz w:val="16"/>
        </w:rPr>
        <w:t>, X. Vu, and P. Zhou, “The two-train separation problem on non-level track-driving strategies that minimizetotalrequiredtractiveenergysubjecttoprescribedsectionclearancetimes</w:t>
      </w:r>
      <w:proofErr w:type="gramStart"/>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Trans.</w:t>
      </w:r>
      <w:proofErr w:type="gramEnd"/>
      <w:r w:rsidRPr="000720B8">
        <w:rPr>
          <w:rFonts w:ascii="Times New Roman" w:eastAsia="Times New Roman" w:hAnsi="Times New Roman" w:cs="Times New Roman"/>
          <w:i/>
          <w:color w:val="231F1F"/>
          <w:sz w:val="16"/>
        </w:rPr>
        <w:t xml:space="preserve"> Res. Part B: </w:t>
      </w:r>
      <w:proofErr w:type="spellStart"/>
      <w:r w:rsidRPr="000720B8">
        <w:rPr>
          <w:rFonts w:ascii="Times New Roman" w:eastAsia="Times New Roman" w:hAnsi="Times New Roman" w:cs="Times New Roman"/>
          <w:i/>
          <w:color w:val="231F1F"/>
          <w:sz w:val="16"/>
        </w:rPr>
        <w:t>Methodol</w:t>
      </w:r>
      <w:proofErr w:type="spellEnd"/>
      <w:r w:rsidRPr="000720B8">
        <w:rPr>
          <w:rFonts w:ascii="Times New Roman" w:eastAsia="Times New Roman" w:hAnsi="Times New Roman" w:cs="Times New Roman"/>
          <w:i/>
          <w:color w:val="231F1F"/>
          <w:sz w:val="16"/>
        </w:rPr>
        <w:t>., vol.</w:t>
      </w:r>
      <w:r w:rsidRPr="000720B8">
        <w:rPr>
          <w:rFonts w:ascii="Times New Roman" w:eastAsia="Times New Roman" w:hAnsi="Times New Roman" w:cs="Times New Roman"/>
          <w:color w:val="231F1F"/>
          <w:sz w:val="16"/>
        </w:rPr>
        <w:t>, 111, pp. 135–167, Mar. 2018.</w:t>
      </w:r>
    </w:p>
    <w:p w14:paraId="50A9406A"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[35] P. Howlett, “The two-train separation problem on level track with </w:t>
      </w:r>
      <w:proofErr w:type="spellStart"/>
      <w:r w:rsidRPr="000720B8">
        <w:rPr>
          <w:rFonts w:ascii="Times New Roman" w:eastAsia="Times New Roman" w:hAnsi="Times New Roman" w:cs="Times New Roman"/>
          <w:color w:val="231F1F"/>
          <w:sz w:val="16"/>
        </w:rPr>
        <w:t>discretecontrol</w:t>
      </w:r>
      <w:proofErr w:type="spellEnd"/>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ANZJAM.</w:t>
      </w:r>
      <w:r w:rsidRPr="000720B8">
        <w:rPr>
          <w:rFonts w:ascii="Times New Roman" w:eastAsia="Times New Roman" w:hAnsi="Times New Roman" w:cs="Times New Roman"/>
          <w:color w:val="231F1F"/>
          <w:sz w:val="16"/>
        </w:rPr>
        <w:t>, vol. 60, no. 2, pp. 137–174, Oct. 2018.</w:t>
      </w:r>
    </w:p>
    <w:p w14:paraId="08190292"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[36] Y. Liu, Y. Zhou, S. </w:t>
      </w:r>
      <w:proofErr w:type="spellStart"/>
      <w:r w:rsidRPr="000720B8">
        <w:rPr>
          <w:rFonts w:ascii="Times New Roman" w:eastAsia="Times New Roman" w:hAnsi="Times New Roman" w:cs="Times New Roman"/>
          <w:color w:val="231F1F"/>
          <w:sz w:val="16"/>
        </w:rPr>
        <w:t>Su</w:t>
      </w:r>
      <w:proofErr w:type="spellEnd"/>
      <w:r w:rsidRPr="000720B8">
        <w:rPr>
          <w:rFonts w:ascii="Times New Roman" w:eastAsia="Times New Roman" w:hAnsi="Times New Roman" w:cs="Times New Roman"/>
          <w:color w:val="231F1F"/>
          <w:sz w:val="16"/>
        </w:rPr>
        <w:t xml:space="preserve">, J. </w:t>
      </w:r>
      <w:proofErr w:type="spellStart"/>
      <w:r w:rsidRPr="000720B8">
        <w:rPr>
          <w:rFonts w:ascii="Times New Roman" w:eastAsia="Times New Roman" w:hAnsi="Times New Roman" w:cs="Times New Roman"/>
          <w:color w:val="231F1F"/>
          <w:sz w:val="16"/>
        </w:rPr>
        <w:t>Xun</w:t>
      </w:r>
      <w:proofErr w:type="spellEnd"/>
      <w:r w:rsidRPr="000720B8">
        <w:rPr>
          <w:rFonts w:ascii="Times New Roman" w:eastAsia="Times New Roman" w:hAnsi="Times New Roman" w:cs="Times New Roman"/>
          <w:color w:val="231F1F"/>
          <w:sz w:val="16"/>
        </w:rPr>
        <w:t xml:space="preserve">, and T. Tang, “An analytical optimal control approach for virtually coupled high-speed trains with local and string stability,” </w:t>
      </w:r>
      <w:r w:rsidRPr="000720B8">
        <w:rPr>
          <w:rFonts w:ascii="Times New Roman" w:eastAsia="Times New Roman" w:hAnsi="Times New Roman" w:cs="Times New Roman"/>
          <w:i/>
          <w:color w:val="231F1F"/>
          <w:sz w:val="16"/>
        </w:rPr>
        <w:t xml:space="preserve">Transp. Res. Part C: </w:t>
      </w:r>
      <w:proofErr w:type="spellStart"/>
      <w:r w:rsidRPr="000720B8">
        <w:rPr>
          <w:rFonts w:ascii="Times New Roman" w:eastAsia="Times New Roman" w:hAnsi="Times New Roman" w:cs="Times New Roman"/>
          <w:i/>
          <w:color w:val="231F1F"/>
          <w:sz w:val="16"/>
        </w:rPr>
        <w:t>Emerg</w:t>
      </w:r>
      <w:proofErr w:type="spellEnd"/>
      <w:r w:rsidRPr="000720B8">
        <w:rPr>
          <w:rFonts w:ascii="Times New Roman" w:eastAsia="Times New Roman" w:hAnsi="Times New Roman" w:cs="Times New Roman"/>
          <w:i/>
          <w:color w:val="231F1F"/>
          <w:sz w:val="16"/>
        </w:rPr>
        <w:t>. Technol.</w:t>
      </w:r>
      <w:r w:rsidRPr="000720B8">
        <w:rPr>
          <w:rFonts w:ascii="Times New Roman" w:eastAsia="Times New Roman" w:hAnsi="Times New Roman" w:cs="Times New Roman"/>
          <w:color w:val="231F1F"/>
          <w:sz w:val="16"/>
        </w:rPr>
        <w:t>, vol. 125, Apr. 2021, Art. no. 102886.</w:t>
      </w:r>
    </w:p>
    <w:p w14:paraId="42846046"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[37] Q. Gu, T. Tang, and F. Ma, “Energy-efficient train tracking operation based on multiple optimization models,”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w:t>
      </w:r>
      <w:r w:rsidRPr="000720B8">
        <w:rPr>
          <w:rFonts w:ascii="Times New Roman" w:eastAsia="Times New Roman" w:hAnsi="Times New Roman" w:cs="Times New Roman"/>
          <w:color w:val="231F1F"/>
          <w:sz w:val="16"/>
        </w:rPr>
        <w:t>, vol. 17, no. 3, pp. 882–892, Mar. 2016.</w:t>
      </w:r>
    </w:p>
    <w:p w14:paraId="6B6E30F9"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[38] Q. Chen, C. Tan, S. Lu, and H. Wang, “A safety-oriented train tracking method of dynamic moving block train control system based on train- to-train communication,” </w:t>
      </w:r>
      <w:r w:rsidRPr="000720B8">
        <w:rPr>
          <w:rFonts w:ascii="Times New Roman" w:eastAsia="Times New Roman" w:hAnsi="Times New Roman" w:cs="Times New Roman"/>
          <w:i/>
          <w:color w:val="231F1F"/>
          <w:sz w:val="16"/>
        </w:rPr>
        <w:t xml:space="preserve">IEEE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 Mag.</w:t>
      </w:r>
      <w:r w:rsidRPr="000720B8">
        <w:rPr>
          <w:rFonts w:ascii="Times New Roman" w:eastAsia="Times New Roman" w:hAnsi="Times New Roman" w:cs="Times New Roman"/>
          <w:color w:val="231F1F"/>
          <w:sz w:val="16"/>
        </w:rPr>
        <w:t>, vol. 14, no. 3, pp. 175–187, May/Jun. 2022.</w:t>
      </w:r>
    </w:p>
    <w:p w14:paraId="7D59AE99"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[39] M. Chen, N. </w:t>
      </w:r>
      <w:proofErr w:type="spellStart"/>
      <w:r w:rsidRPr="000720B8">
        <w:rPr>
          <w:rFonts w:ascii="Times New Roman" w:eastAsia="Times New Roman" w:hAnsi="Times New Roman" w:cs="Times New Roman"/>
          <w:color w:val="231F1F"/>
          <w:sz w:val="16"/>
        </w:rPr>
        <w:t>Murgovski</w:t>
      </w:r>
      <w:proofErr w:type="spellEnd"/>
      <w:r w:rsidRPr="000720B8">
        <w:rPr>
          <w:rFonts w:ascii="Times New Roman" w:eastAsia="Times New Roman" w:hAnsi="Times New Roman" w:cs="Times New Roman"/>
          <w:color w:val="231F1F"/>
          <w:sz w:val="16"/>
        </w:rPr>
        <w:t xml:space="preserve">, Z. Xiao, X. Feng, Q. Wang, and P. Sun, “Energy- efficient and safe-separation operation for successive trains,” in </w:t>
      </w:r>
      <w:r w:rsidRPr="000720B8">
        <w:rPr>
          <w:rFonts w:ascii="Times New Roman" w:eastAsia="Times New Roman" w:hAnsi="Times New Roman" w:cs="Times New Roman"/>
          <w:i/>
          <w:color w:val="231F1F"/>
          <w:sz w:val="16"/>
        </w:rPr>
        <w:t xml:space="preserve">Proc. IEEE 26th Int. </w:t>
      </w:r>
      <w:proofErr w:type="spellStart"/>
      <w:r w:rsidRPr="000720B8">
        <w:rPr>
          <w:rFonts w:ascii="Times New Roman" w:eastAsia="Times New Roman" w:hAnsi="Times New Roman" w:cs="Times New Roman"/>
          <w:i/>
          <w:color w:val="231F1F"/>
          <w:sz w:val="16"/>
        </w:rPr>
        <w:t>Intell</w:t>
      </w:r>
      <w:proofErr w:type="spellEnd"/>
      <w:r w:rsidRPr="000720B8">
        <w:rPr>
          <w:rFonts w:ascii="Times New Roman" w:eastAsia="Times New Roman" w:hAnsi="Times New Roman" w:cs="Times New Roman"/>
          <w:i/>
          <w:color w:val="231F1F"/>
          <w:sz w:val="16"/>
        </w:rPr>
        <w:t>. Transp. Syst. Conf.</w:t>
      </w:r>
      <w:r w:rsidRPr="000720B8">
        <w:rPr>
          <w:rFonts w:ascii="Times New Roman" w:eastAsia="Times New Roman" w:hAnsi="Times New Roman" w:cs="Times New Roman"/>
          <w:color w:val="231F1F"/>
          <w:sz w:val="16"/>
        </w:rPr>
        <w:t xml:space="preserve">, Sep. 2023, pp. 845–851. </w:t>
      </w:r>
    </w:p>
    <w:p w14:paraId="748C2462"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[40] M. Chen, X. Feng, Q. Wang, and P. Sun, “Cooperative eco-driving of multi-train under DC traction network,” </w:t>
      </w:r>
      <w:r w:rsidRPr="000720B8">
        <w:rPr>
          <w:rFonts w:ascii="Times New Roman" w:eastAsia="Times New Roman" w:hAnsi="Times New Roman" w:cs="Times New Roman"/>
          <w:i/>
          <w:color w:val="231F1F"/>
          <w:sz w:val="16"/>
        </w:rPr>
        <w:t xml:space="preserve">IEEE Trans. Transp. </w:t>
      </w:r>
      <w:proofErr w:type="spellStart"/>
      <w:r w:rsidRPr="000720B8">
        <w:rPr>
          <w:rFonts w:ascii="Times New Roman" w:eastAsia="Times New Roman" w:hAnsi="Times New Roman" w:cs="Times New Roman"/>
          <w:i/>
          <w:color w:val="231F1F"/>
          <w:sz w:val="16"/>
        </w:rPr>
        <w:t>Electr</w:t>
      </w:r>
      <w:proofErr w:type="spell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 vol. 7, no. 3, pp. 1805–1821, Sep. 2021.</w:t>
      </w:r>
    </w:p>
    <w:p w14:paraId="3F5CA6BB"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[41] Z. Xiao, Q. Wang, P. Sun, B. You, and X. Feng, “Modeling and energy- optimal control for high-speed trains,” </w:t>
      </w:r>
      <w:r w:rsidRPr="000720B8">
        <w:rPr>
          <w:rFonts w:ascii="Times New Roman" w:eastAsia="Times New Roman" w:hAnsi="Times New Roman" w:cs="Times New Roman"/>
          <w:i/>
          <w:color w:val="231F1F"/>
          <w:sz w:val="16"/>
        </w:rPr>
        <w:t xml:space="preserve">IEEE Trans. Transp. </w:t>
      </w:r>
      <w:proofErr w:type="spellStart"/>
      <w:r w:rsidRPr="000720B8">
        <w:rPr>
          <w:rFonts w:ascii="Times New Roman" w:eastAsia="Times New Roman" w:hAnsi="Times New Roman" w:cs="Times New Roman"/>
          <w:i/>
          <w:color w:val="231F1F"/>
          <w:sz w:val="16"/>
        </w:rPr>
        <w:t>Electr</w:t>
      </w:r>
      <w:proofErr w:type="spell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 vol. 6, no. 2, pp. 797–807, Jun. 2020.</w:t>
      </w:r>
    </w:p>
    <w:p w14:paraId="607539C2"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[42] Z. Xiao, N. </w:t>
      </w:r>
      <w:proofErr w:type="spellStart"/>
      <w:r w:rsidRPr="000720B8">
        <w:rPr>
          <w:rFonts w:ascii="Times New Roman" w:eastAsia="Times New Roman" w:hAnsi="Times New Roman" w:cs="Times New Roman"/>
          <w:color w:val="231F1F"/>
          <w:sz w:val="16"/>
        </w:rPr>
        <w:t>Murgovski</w:t>
      </w:r>
      <w:proofErr w:type="spellEnd"/>
      <w:r w:rsidRPr="000720B8">
        <w:rPr>
          <w:rFonts w:ascii="Times New Roman" w:eastAsia="Times New Roman" w:hAnsi="Times New Roman" w:cs="Times New Roman"/>
          <w:color w:val="231F1F"/>
          <w:sz w:val="16"/>
        </w:rPr>
        <w:t xml:space="preserve">, M. Chen, X. Feng, Q. Wang, and P. </w:t>
      </w:r>
      <w:proofErr w:type="spellStart"/>
      <w:proofErr w:type="gramStart"/>
      <w:r w:rsidRPr="000720B8">
        <w:rPr>
          <w:rFonts w:ascii="Times New Roman" w:eastAsia="Times New Roman" w:hAnsi="Times New Roman" w:cs="Times New Roman"/>
          <w:color w:val="231F1F"/>
          <w:sz w:val="16"/>
        </w:rPr>
        <w:t>Sun,“</w:t>
      </w:r>
      <w:proofErr w:type="gramEnd"/>
      <w:r w:rsidRPr="000720B8">
        <w:rPr>
          <w:rFonts w:ascii="Times New Roman" w:eastAsia="Times New Roman" w:hAnsi="Times New Roman" w:cs="Times New Roman"/>
          <w:color w:val="231F1F"/>
          <w:sz w:val="16"/>
        </w:rPr>
        <w:t>Eco</w:t>
      </w:r>
      <w:proofErr w:type="spellEnd"/>
      <w:r w:rsidRPr="000720B8">
        <w:rPr>
          <w:rFonts w:ascii="Times New Roman" w:eastAsia="Times New Roman" w:hAnsi="Times New Roman" w:cs="Times New Roman"/>
          <w:color w:val="231F1F"/>
          <w:sz w:val="16"/>
        </w:rPr>
        <w:t xml:space="preserve">-driving for metro trains: A computationally efficient approach us- </w:t>
      </w:r>
      <w:proofErr w:type="spellStart"/>
      <w:r w:rsidRPr="000720B8">
        <w:rPr>
          <w:rFonts w:ascii="Times New Roman" w:eastAsia="Times New Roman" w:hAnsi="Times New Roman" w:cs="Times New Roman"/>
          <w:color w:val="231F1F"/>
          <w:sz w:val="16"/>
        </w:rPr>
        <w:t>ing</w:t>
      </w:r>
      <w:proofErr w:type="spellEnd"/>
      <w:r w:rsidRPr="000720B8">
        <w:rPr>
          <w:rFonts w:ascii="Times New Roman" w:eastAsia="Times New Roman" w:hAnsi="Times New Roman" w:cs="Times New Roman"/>
          <w:color w:val="231F1F"/>
          <w:sz w:val="16"/>
        </w:rPr>
        <w:t xml:space="preserve"> convex programming,”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Veh</w:t>
      </w:r>
      <w:proofErr w:type="spellEnd"/>
      <w:r w:rsidRPr="000720B8">
        <w:rPr>
          <w:rFonts w:ascii="Times New Roman" w:eastAsia="Times New Roman" w:hAnsi="Times New Roman" w:cs="Times New Roman"/>
          <w:i/>
          <w:color w:val="231F1F"/>
          <w:sz w:val="16"/>
        </w:rPr>
        <w:t>. Technol.</w:t>
      </w:r>
      <w:r w:rsidRPr="000720B8">
        <w:rPr>
          <w:rFonts w:ascii="Times New Roman" w:eastAsia="Times New Roman" w:hAnsi="Times New Roman" w:cs="Times New Roman"/>
          <w:color w:val="231F1F"/>
          <w:sz w:val="16"/>
        </w:rPr>
        <w:t>, vol. 72, no. 8, pp. 10063–10076, Aug. 2023.</w:t>
      </w:r>
    </w:p>
    <w:p w14:paraId="0C35C1EA"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[43] </w:t>
      </w:r>
      <w:proofErr w:type="gramStart"/>
      <w:r w:rsidRPr="000720B8">
        <w:rPr>
          <w:rFonts w:ascii="Times New Roman" w:eastAsia="Times New Roman" w:hAnsi="Times New Roman" w:cs="Times New Roman"/>
          <w:color w:val="231F1F"/>
          <w:sz w:val="16"/>
        </w:rPr>
        <w:t>Y.Jia</w:t>
      </w:r>
      <w:proofErr w:type="gramEnd"/>
      <w:r w:rsidRPr="000720B8">
        <w:rPr>
          <w:rFonts w:ascii="Times New Roman" w:eastAsia="Times New Roman" w:hAnsi="Times New Roman" w:cs="Times New Roman"/>
          <w:color w:val="231F1F"/>
          <w:sz w:val="16"/>
        </w:rPr>
        <w:t xml:space="preserve">,R.Jibrin,andD.Gorges,“Energy-optimaladaptivecruisecontrolfor  electric vehicles based on linear and nonlinear model predictive control,”  </w:t>
      </w:r>
      <w:r w:rsidRPr="000720B8">
        <w:rPr>
          <w:rFonts w:ascii="Times New Roman" w:eastAsia="Times New Roman" w:hAnsi="Times New Roman" w:cs="Times New Roman"/>
          <w:i/>
          <w:color w:val="231F1F"/>
          <w:sz w:val="16"/>
        </w:rPr>
        <w:t xml:space="preserve">IEEE Trans. </w:t>
      </w:r>
      <w:proofErr w:type="spellStart"/>
      <w:r w:rsidRPr="000720B8">
        <w:rPr>
          <w:rFonts w:ascii="Times New Roman" w:eastAsia="Times New Roman" w:hAnsi="Times New Roman" w:cs="Times New Roman"/>
          <w:i/>
          <w:color w:val="231F1F"/>
          <w:sz w:val="16"/>
        </w:rPr>
        <w:t>Veh</w:t>
      </w:r>
      <w:proofErr w:type="spellEnd"/>
      <w:r w:rsidRPr="000720B8">
        <w:rPr>
          <w:rFonts w:ascii="Times New Roman" w:eastAsia="Times New Roman" w:hAnsi="Times New Roman" w:cs="Times New Roman"/>
          <w:i/>
          <w:color w:val="231F1F"/>
          <w:sz w:val="16"/>
        </w:rPr>
        <w:t>. Technol.</w:t>
      </w:r>
      <w:r w:rsidRPr="000720B8">
        <w:rPr>
          <w:rFonts w:ascii="Times New Roman" w:eastAsia="Times New Roman" w:hAnsi="Times New Roman" w:cs="Times New Roman"/>
          <w:color w:val="231F1F"/>
          <w:sz w:val="16"/>
        </w:rPr>
        <w:t>, vol. 69, no. 12, pp. 14173–14187, Dec. 2020.</w:t>
      </w:r>
    </w:p>
    <w:p w14:paraId="055CD9D8"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[44] J. A. E. Andersson, J. Gillis, G. Horn, J. B. Rawlings, and M. </w:t>
      </w:r>
      <w:proofErr w:type="gramStart"/>
      <w:r w:rsidRPr="000720B8">
        <w:rPr>
          <w:rFonts w:ascii="Times New Roman" w:eastAsia="Times New Roman" w:hAnsi="Times New Roman" w:cs="Times New Roman"/>
          <w:color w:val="231F1F"/>
          <w:sz w:val="16"/>
        </w:rPr>
        <w:t>Diehl,“</w:t>
      </w:r>
      <w:proofErr w:type="spellStart"/>
      <w:proofErr w:type="gramEnd"/>
      <w:r w:rsidRPr="000720B8">
        <w:rPr>
          <w:rFonts w:ascii="Times New Roman" w:eastAsia="Times New Roman" w:hAnsi="Times New Roman" w:cs="Times New Roman"/>
          <w:color w:val="231F1F"/>
          <w:sz w:val="16"/>
        </w:rPr>
        <w:t>CasADi</w:t>
      </w:r>
      <w:proofErr w:type="spellEnd"/>
      <w:r w:rsidRPr="000720B8">
        <w:rPr>
          <w:rFonts w:ascii="Times New Roman" w:eastAsia="Times New Roman" w:hAnsi="Times New Roman" w:cs="Times New Roman"/>
          <w:color w:val="231F1F"/>
          <w:sz w:val="16"/>
        </w:rPr>
        <w:t xml:space="preserve">: A software framework for nonlinear optimization and </w:t>
      </w:r>
      <w:proofErr w:type="spellStart"/>
      <w:r w:rsidRPr="000720B8">
        <w:rPr>
          <w:rFonts w:ascii="Times New Roman" w:eastAsia="Times New Roman" w:hAnsi="Times New Roman" w:cs="Times New Roman"/>
          <w:color w:val="231F1F"/>
          <w:sz w:val="16"/>
        </w:rPr>
        <w:t>optimalcontrol</w:t>
      </w:r>
      <w:proofErr w:type="spellEnd"/>
      <w:r w:rsidRPr="000720B8">
        <w:rPr>
          <w:rFonts w:ascii="Times New Roman" w:eastAsia="Times New Roman" w:hAnsi="Times New Roman" w:cs="Times New Roman"/>
          <w:color w:val="231F1F"/>
          <w:sz w:val="16"/>
        </w:rPr>
        <w:t xml:space="preserve">,” </w:t>
      </w:r>
      <w:r w:rsidRPr="000720B8">
        <w:rPr>
          <w:rFonts w:ascii="Times New Roman" w:eastAsia="Times New Roman" w:hAnsi="Times New Roman" w:cs="Times New Roman"/>
          <w:i/>
          <w:color w:val="231F1F"/>
          <w:sz w:val="16"/>
        </w:rPr>
        <w:t xml:space="preserve">Math. Program. </w:t>
      </w:r>
      <w:proofErr w:type="spellStart"/>
      <w:r w:rsidRPr="000720B8">
        <w:rPr>
          <w:rFonts w:ascii="Times New Roman" w:eastAsia="Times New Roman" w:hAnsi="Times New Roman" w:cs="Times New Roman"/>
          <w:i/>
          <w:color w:val="231F1F"/>
          <w:sz w:val="16"/>
        </w:rPr>
        <w:t>Comput</w:t>
      </w:r>
      <w:proofErr w:type="spellEnd"/>
      <w:r w:rsidRPr="000720B8">
        <w:rPr>
          <w:rFonts w:ascii="Times New Roman" w:eastAsia="Times New Roman" w:hAnsi="Times New Roman" w:cs="Times New Roman"/>
          <w:i/>
          <w:color w:val="231F1F"/>
          <w:sz w:val="16"/>
        </w:rPr>
        <w:t>.</w:t>
      </w:r>
      <w:r w:rsidRPr="000720B8">
        <w:rPr>
          <w:rFonts w:ascii="Times New Roman" w:eastAsia="Times New Roman" w:hAnsi="Times New Roman" w:cs="Times New Roman"/>
          <w:color w:val="231F1F"/>
          <w:sz w:val="16"/>
        </w:rPr>
        <w:t>, vol. 11, no. 1, pp. 1–36, Mar. 2019.</w:t>
      </w:r>
    </w:p>
    <w:p w14:paraId="561DF0E9" w14:textId="77777777" w:rsidR="00625E91" w:rsidRPr="000720B8" w:rsidRDefault="001B5817">
      <w:pPr>
        <w:spacing w:before="40"/>
        <w:ind w:left="380" w:hanging="380"/>
        <w:rPr>
          <w:rFonts w:ascii="Times New Roman" w:hAnsi="Times New Roman" w:cs="Times New Roman"/>
        </w:rPr>
      </w:pPr>
      <w:r w:rsidRPr="000720B8">
        <w:rPr>
          <w:rFonts w:ascii="Times New Roman" w:eastAsia="Times New Roman" w:hAnsi="Times New Roman" w:cs="Times New Roman"/>
          <w:color w:val="231F1F"/>
          <w:sz w:val="16"/>
        </w:rPr>
        <w:t xml:space="preserve">[45] A. Wachter and L. T. </w:t>
      </w:r>
      <w:proofErr w:type="spellStart"/>
      <w:r w:rsidRPr="000720B8">
        <w:rPr>
          <w:rFonts w:ascii="Times New Roman" w:eastAsia="Times New Roman" w:hAnsi="Times New Roman" w:cs="Times New Roman"/>
          <w:color w:val="231F1F"/>
          <w:sz w:val="16"/>
        </w:rPr>
        <w:t>Biegler</w:t>
      </w:r>
      <w:proofErr w:type="spellEnd"/>
      <w:r w:rsidRPr="000720B8">
        <w:rPr>
          <w:rFonts w:ascii="Times New Roman" w:eastAsia="Times New Roman" w:hAnsi="Times New Roman" w:cs="Times New Roman"/>
          <w:color w:val="231F1F"/>
          <w:sz w:val="16"/>
        </w:rPr>
        <w:t xml:space="preserve">, “On the implementation of an interior-point filter line-search algorithm for large-scale nonlinear programming,” </w:t>
      </w:r>
      <w:r w:rsidRPr="000720B8">
        <w:rPr>
          <w:rFonts w:ascii="Times New Roman" w:eastAsia="Times New Roman" w:hAnsi="Times New Roman" w:cs="Times New Roman"/>
          <w:i/>
          <w:color w:val="231F1F"/>
          <w:sz w:val="16"/>
        </w:rPr>
        <w:t>Math. Prog.</w:t>
      </w:r>
      <w:r w:rsidRPr="000720B8">
        <w:rPr>
          <w:rFonts w:ascii="Times New Roman" w:eastAsia="Times New Roman" w:hAnsi="Times New Roman" w:cs="Times New Roman"/>
          <w:color w:val="231F1F"/>
          <w:sz w:val="16"/>
        </w:rPr>
        <w:t>, vol. 106, no. 1, pp. 25–57, Mar. 2006.</w:t>
      </w:r>
    </w:p>
    <w:sectPr w:rsidR="00625E91" w:rsidRPr="000720B8" w:rsidSect="002D5CFB">
      <w:type w:val="continuous"/>
      <w:pgSz w:w="11880" w:h="17760"/>
      <w:pgMar w:top="660" w:right="820" w:bottom="1440" w:left="740" w:header="720" w:footer="720" w:gutter="0"/>
      <w:cols w:num="2" w:space="720" w:equalWidth="0">
        <w:col w:w="5040" w:space="220"/>
        <w:col w:w="50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咸蛋小姐" w:date="2025-07-03T10:05:00Z" w:initials="蛋仔">
    <w:p w14:paraId="7F4D0E9A" w14:textId="14E3CBFB" w:rsidR="0053354A" w:rsidRDefault="0053354A">
      <w:pPr>
        <w:pStyle w:val="a6"/>
      </w:pPr>
      <w:r>
        <w:rPr>
          <w:rStyle w:val="a5"/>
        </w:rPr>
        <w:annotationRef/>
      </w:r>
      <w:r w:rsidRPr="000720B8">
        <w:rPr>
          <w:rFonts w:ascii="Times New Roman" w:hAnsi="Times New Roman" w:cs="Times New Roman"/>
          <w:noProof/>
        </w:rPr>
        <w:drawing>
          <wp:inline distT="0" distB="0" distL="0" distR="0" wp14:anchorId="02152565" wp14:editId="00483291">
            <wp:extent cx="3022600" cy="2082800"/>
            <wp:effectExtent l="0" t="0" r="0" b="0"/>
            <wp:docPr id="9" name="Drawing 8" descr="IMAGE"/>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pic:cNvPicPr>
                  </pic:nvPicPr>
                  <pic:blipFill>
                    <a:blip r:embed="rId1"/>
                    <a:stretch>
                      <a:fillRect/>
                    </a:stretch>
                  </pic:blipFill>
                  <pic:spPr>
                    <a:xfrm>
                      <a:off x="0" y="0"/>
                      <a:ext cx="3022600" cy="2082800"/>
                    </a:xfrm>
                    <a:prstGeom prst="rect">
                      <a:avLst/>
                    </a:prstGeom>
                  </pic:spPr>
                </pic:pic>
              </a:graphicData>
            </a:graphic>
          </wp:inline>
        </w:drawing>
      </w:r>
    </w:p>
  </w:comment>
  <w:comment w:id="14" w:author="咸蛋小姐" w:date="2025-07-03T10:23:00Z" w:initials="蛋仔">
    <w:p w14:paraId="02C3B0A4" w14:textId="0DC99A92" w:rsidR="001D0922" w:rsidRDefault="001D0922">
      <w:pPr>
        <w:pStyle w:val="a6"/>
      </w:pPr>
      <w:r>
        <w:rPr>
          <w:rStyle w:val="a5"/>
        </w:rPr>
        <w:annotationRef/>
      </w:r>
      <w:r>
        <w:rPr>
          <w:rFonts w:hint="eastAsia"/>
        </w:rPr>
        <w:t>N</w:t>
      </w:r>
      <w:r>
        <w:t>LP</w:t>
      </w:r>
      <w:r>
        <w:rPr>
          <w:rFonts w:hint="eastAsia"/>
        </w:rPr>
        <w:t>为次优解</w:t>
      </w:r>
    </w:p>
  </w:comment>
  <w:comment w:id="17" w:author="咸蛋小姐" w:date="2025-07-03T10:30:00Z" w:initials="蛋仔">
    <w:p w14:paraId="6CC57502" w14:textId="25CA5A38" w:rsidR="000753C4" w:rsidRDefault="000753C4">
      <w:pPr>
        <w:pStyle w:val="a6"/>
      </w:pPr>
      <w:r>
        <w:rPr>
          <w:rStyle w:val="a5"/>
        </w:rPr>
        <w:annotationRef/>
      </w:r>
      <w:r>
        <w:rPr>
          <w:rFonts w:hint="eastAsia"/>
        </w:rPr>
        <w:t>网压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4D0E9A" w15:done="0"/>
  <w15:commentEx w15:paraId="02C3B0A4" w15:done="0"/>
  <w15:commentEx w15:paraId="6CC575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10D477" w16cex:dateUtc="2025-07-03T02:05:00Z"/>
  <w16cex:commentExtensible w16cex:durableId="2C10D8AE" w16cex:dateUtc="2025-07-03T02:23:00Z"/>
  <w16cex:commentExtensible w16cex:durableId="2C10DA2F" w16cex:dateUtc="2025-07-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4D0E9A" w16cid:durableId="2C10D477"/>
  <w16cid:commentId w16cid:paraId="02C3B0A4" w16cid:durableId="2C10D8AE"/>
  <w16cid:commentId w16cid:paraId="6CC57502" w16cid:durableId="2C10DA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33.4pt;height:27pt;visibility:visible;mso-wrap-style:square" o:bullet="t">
        <v:imagedata r:id="rId1" o:title=""/>
      </v:shape>
    </w:pict>
  </w:numPicBullet>
  <w:abstractNum w:abstractNumId="0" w15:restartNumberingAfterBreak="0">
    <w:nsid w:val="09E07781"/>
    <w:multiLevelType w:val="hybridMultilevel"/>
    <w:tmpl w:val="A296FCB2"/>
    <w:lvl w:ilvl="0" w:tplc="BCC8FCE0">
      <w:start w:val="1"/>
      <w:numFmt w:val="bullet"/>
      <w:lvlText w:val=""/>
      <w:lvlPicBulletId w:val="0"/>
      <w:lvlJc w:val="left"/>
      <w:pPr>
        <w:tabs>
          <w:tab w:val="num" w:pos="420"/>
        </w:tabs>
        <w:ind w:left="420" w:firstLine="0"/>
      </w:pPr>
      <w:rPr>
        <w:rFonts w:ascii="Symbol" w:hAnsi="Symbol" w:hint="default"/>
      </w:rPr>
    </w:lvl>
    <w:lvl w:ilvl="1" w:tplc="C83E77F4" w:tentative="1">
      <w:start w:val="1"/>
      <w:numFmt w:val="bullet"/>
      <w:lvlText w:val=""/>
      <w:lvlJc w:val="left"/>
      <w:pPr>
        <w:tabs>
          <w:tab w:val="num" w:pos="840"/>
        </w:tabs>
        <w:ind w:left="840" w:firstLine="0"/>
      </w:pPr>
      <w:rPr>
        <w:rFonts w:ascii="Symbol" w:hAnsi="Symbol" w:hint="default"/>
      </w:rPr>
    </w:lvl>
    <w:lvl w:ilvl="2" w:tplc="5FF0E8DA" w:tentative="1">
      <w:start w:val="1"/>
      <w:numFmt w:val="bullet"/>
      <w:lvlText w:val=""/>
      <w:lvlJc w:val="left"/>
      <w:pPr>
        <w:tabs>
          <w:tab w:val="num" w:pos="1260"/>
        </w:tabs>
        <w:ind w:left="1260" w:firstLine="0"/>
      </w:pPr>
      <w:rPr>
        <w:rFonts w:ascii="Symbol" w:hAnsi="Symbol" w:hint="default"/>
      </w:rPr>
    </w:lvl>
    <w:lvl w:ilvl="3" w:tplc="A718DF9A" w:tentative="1">
      <w:start w:val="1"/>
      <w:numFmt w:val="bullet"/>
      <w:lvlText w:val=""/>
      <w:lvlJc w:val="left"/>
      <w:pPr>
        <w:tabs>
          <w:tab w:val="num" w:pos="1680"/>
        </w:tabs>
        <w:ind w:left="1680" w:firstLine="0"/>
      </w:pPr>
      <w:rPr>
        <w:rFonts w:ascii="Symbol" w:hAnsi="Symbol" w:hint="default"/>
      </w:rPr>
    </w:lvl>
    <w:lvl w:ilvl="4" w:tplc="D11EE51C" w:tentative="1">
      <w:start w:val="1"/>
      <w:numFmt w:val="bullet"/>
      <w:lvlText w:val=""/>
      <w:lvlJc w:val="left"/>
      <w:pPr>
        <w:tabs>
          <w:tab w:val="num" w:pos="2100"/>
        </w:tabs>
        <w:ind w:left="2100" w:firstLine="0"/>
      </w:pPr>
      <w:rPr>
        <w:rFonts w:ascii="Symbol" w:hAnsi="Symbol" w:hint="default"/>
      </w:rPr>
    </w:lvl>
    <w:lvl w:ilvl="5" w:tplc="FB4E6A6C" w:tentative="1">
      <w:start w:val="1"/>
      <w:numFmt w:val="bullet"/>
      <w:lvlText w:val=""/>
      <w:lvlJc w:val="left"/>
      <w:pPr>
        <w:tabs>
          <w:tab w:val="num" w:pos="2520"/>
        </w:tabs>
        <w:ind w:left="2520" w:firstLine="0"/>
      </w:pPr>
      <w:rPr>
        <w:rFonts w:ascii="Symbol" w:hAnsi="Symbol" w:hint="default"/>
      </w:rPr>
    </w:lvl>
    <w:lvl w:ilvl="6" w:tplc="1090D872" w:tentative="1">
      <w:start w:val="1"/>
      <w:numFmt w:val="bullet"/>
      <w:lvlText w:val=""/>
      <w:lvlJc w:val="left"/>
      <w:pPr>
        <w:tabs>
          <w:tab w:val="num" w:pos="2940"/>
        </w:tabs>
        <w:ind w:left="2940" w:firstLine="0"/>
      </w:pPr>
      <w:rPr>
        <w:rFonts w:ascii="Symbol" w:hAnsi="Symbol" w:hint="default"/>
      </w:rPr>
    </w:lvl>
    <w:lvl w:ilvl="7" w:tplc="1AFA6178" w:tentative="1">
      <w:start w:val="1"/>
      <w:numFmt w:val="bullet"/>
      <w:lvlText w:val=""/>
      <w:lvlJc w:val="left"/>
      <w:pPr>
        <w:tabs>
          <w:tab w:val="num" w:pos="3360"/>
        </w:tabs>
        <w:ind w:left="3360" w:firstLine="0"/>
      </w:pPr>
      <w:rPr>
        <w:rFonts w:ascii="Symbol" w:hAnsi="Symbol" w:hint="default"/>
      </w:rPr>
    </w:lvl>
    <w:lvl w:ilvl="8" w:tplc="D624CCD6" w:tentative="1">
      <w:start w:val="1"/>
      <w:numFmt w:val="bullet"/>
      <w:lvlText w:val=""/>
      <w:lvlJc w:val="left"/>
      <w:pPr>
        <w:tabs>
          <w:tab w:val="num" w:pos="3780"/>
        </w:tabs>
        <w:ind w:left="3780" w:firstLine="0"/>
      </w:pPr>
      <w:rPr>
        <w:rFonts w:ascii="Symbol" w:hAnsi="Symbol"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咸蛋小姐">
    <w15:presenceInfo w15:providerId="None" w15:userId="咸蛋小姐"/>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625E91"/>
    <w:rsid w:val="00005F25"/>
    <w:rsid w:val="000720B8"/>
    <w:rsid w:val="000753C4"/>
    <w:rsid w:val="000E1499"/>
    <w:rsid w:val="001521C7"/>
    <w:rsid w:val="001B5817"/>
    <w:rsid w:val="001D0922"/>
    <w:rsid w:val="002246B7"/>
    <w:rsid w:val="002D5CFB"/>
    <w:rsid w:val="002D7491"/>
    <w:rsid w:val="0036701F"/>
    <w:rsid w:val="004001FF"/>
    <w:rsid w:val="00424142"/>
    <w:rsid w:val="0046470E"/>
    <w:rsid w:val="004D2DFF"/>
    <w:rsid w:val="004E29F1"/>
    <w:rsid w:val="0053354A"/>
    <w:rsid w:val="00625E91"/>
    <w:rsid w:val="006B4DFF"/>
    <w:rsid w:val="00797BF8"/>
    <w:rsid w:val="007D12CF"/>
    <w:rsid w:val="00821E3E"/>
    <w:rsid w:val="00826085"/>
    <w:rsid w:val="00AF00DC"/>
    <w:rsid w:val="00B04543"/>
    <w:rsid w:val="00B14F5A"/>
    <w:rsid w:val="00BD0A1B"/>
    <w:rsid w:val="00BE27E2"/>
    <w:rsid w:val="00C63389"/>
    <w:rsid w:val="00CE71C5"/>
    <w:rsid w:val="00D81F04"/>
    <w:rsid w:val="00DA22DC"/>
    <w:rsid w:val="00E20120"/>
    <w:rsid w:val="00E611BA"/>
    <w:rsid w:val="00F564BC"/>
    <w:rsid w:val="00FA4ED0"/>
    <w:rsid w:val="00FA7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3FB5D864"/>
  <w15:docId w15:val="{EF84E99C-AFC9-4761-A5DE-CA2BE2856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20B8"/>
    <w:rPr>
      <w:color w:val="808080"/>
    </w:rPr>
  </w:style>
  <w:style w:type="paragraph" w:styleId="a4">
    <w:name w:val="List Paragraph"/>
    <w:basedOn w:val="a"/>
    <w:uiPriority w:val="34"/>
    <w:qFormat/>
    <w:rsid w:val="00BD0A1B"/>
    <w:pPr>
      <w:ind w:firstLineChars="200" w:firstLine="420"/>
    </w:pPr>
  </w:style>
  <w:style w:type="character" w:styleId="a5">
    <w:name w:val="annotation reference"/>
    <w:basedOn w:val="a0"/>
    <w:uiPriority w:val="99"/>
    <w:semiHidden/>
    <w:unhideWhenUsed/>
    <w:rsid w:val="0053354A"/>
    <w:rPr>
      <w:sz w:val="21"/>
      <w:szCs w:val="21"/>
    </w:rPr>
  </w:style>
  <w:style w:type="paragraph" w:styleId="a6">
    <w:name w:val="annotation text"/>
    <w:basedOn w:val="a"/>
    <w:link w:val="a7"/>
    <w:uiPriority w:val="99"/>
    <w:semiHidden/>
    <w:unhideWhenUsed/>
    <w:rsid w:val="0053354A"/>
    <w:pPr>
      <w:jc w:val="left"/>
    </w:pPr>
  </w:style>
  <w:style w:type="character" w:customStyle="1" w:styleId="a7">
    <w:name w:val="批注文字 字符"/>
    <w:basedOn w:val="a0"/>
    <w:link w:val="a6"/>
    <w:uiPriority w:val="99"/>
    <w:semiHidden/>
    <w:rsid w:val="0053354A"/>
  </w:style>
  <w:style w:type="paragraph" w:styleId="a8">
    <w:name w:val="annotation subject"/>
    <w:basedOn w:val="a6"/>
    <w:next w:val="a6"/>
    <w:link w:val="a9"/>
    <w:uiPriority w:val="99"/>
    <w:semiHidden/>
    <w:unhideWhenUsed/>
    <w:rsid w:val="0053354A"/>
    <w:rPr>
      <w:b/>
      <w:bCs/>
    </w:rPr>
  </w:style>
  <w:style w:type="character" w:customStyle="1" w:styleId="a9">
    <w:name w:val="批注主题 字符"/>
    <w:basedOn w:val="a7"/>
    <w:link w:val="a8"/>
    <w:uiPriority w:val="99"/>
    <w:semiHidden/>
    <w:rsid w:val="005335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177463">
      <w:bodyDiv w:val="1"/>
      <w:marLeft w:val="0"/>
      <w:marRight w:val="0"/>
      <w:marTop w:val="0"/>
      <w:marBottom w:val="0"/>
      <w:divBdr>
        <w:top w:val="none" w:sz="0" w:space="0" w:color="auto"/>
        <w:left w:val="none" w:sz="0" w:space="0" w:color="auto"/>
        <w:bottom w:val="none" w:sz="0" w:space="0" w:color="auto"/>
        <w:right w:val="none" w:sz="0" w:space="0" w:color="auto"/>
      </w:divBdr>
    </w:div>
    <w:div w:id="164489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0.jpeg"/></Relationship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comments" Target="comments.xm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6.jpeg"/><Relationship Id="rId16" Type="http://schemas.openxmlformats.org/officeDocument/2006/relationships/image" Target="media/image13.jpeg"/><Relationship Id="rId11" Type="http://schemas.openxmlformats.org/officeDocument/2006/relationships/image" Target="media/image8.jpeg"/><Relationship Id="rId32" Type="http://schemas.openxmlformats.org/officeDocument/2006/relationships/image" Target="media/image24.jpeg"/><Relationship Id="rId37" Type="http://schemas.openxmlformats.org/officeDocument/2006/relationships/oleObject" Target="embeddings/oleObject3.bin"/><Relationship Id="rId53" Type="http://schemas.openxmlformats.org/officeDocument/2006/relationships/image" Target="media/image42.jpeg"/><Relationship Id="rId58" Type="http://schemas.openxmlformats.org/officeDocument/2006/relationships/image" Target="media/image46.png"/><Relationship Id="rId74" Type="http://schemas.openxmlformats.org/officeDocument/2006/relationships/image" Target="media/image61.jpeg"/><Relationship Id="rId79" Type="http://schemas.openxmlformats.org/officeDocument/2006/relationships/image" Target="media/image66.png"/><Relationship Id="rId5" Type="http://schemas.openxmlformats.org/officeDocument/2006/relationships/image" Target="media/image2.jpeg"/><Relationship Id="rId90" Type="http://schemas.openxmlformats.org/officeDocument/2006/relationships/image" Target="media/image77.png"/><Relationship Id="rId95" Type="http://schemas.openxmlformats.org/officeDocument/2006/relationships/theme" Target="theme/theme1.xml"/><Relationship Id="rId22" Type="http://schemas.microsoft.com/office/2011/relationships/commentsExtended" Target="commentsExtended.xml"/><Relationship Id="rId27" Type="http://schemas.openxmlformats.org/officeDocument/2006/relationships/image" Target="media/image20.pn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5.jpeg"/><Relationship Id="rId51" Type="http://schemas.openxmlformats.org/officeDocument/2006/relationships/image" Target="media/image40.jpeg"/><Relationship Id="rId72" Type="http://schemas.openxmlformats.org/officeDocument/2006/relationships/image" Target="media/image59.jpeg"/><Relationship Id="rId80" Type="http://schemas.openxmlformats.org/officeDocument/2006/relationships/image" Target="media/image67.png"/><Relationship Id="rId85" Type="http://schemas.openxmlformats.org/officeDocument/2006/relationships/image" Target="media/image72.jpe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oleObject" Target="embeddings/oleObject4.bin"/><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4.jpeg"/><Relationship Id="rId20" Type="http://schemas.openxmlformats.org/officeDocument/2006/relationships/image" Target="media/image17.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jpeg"/><Relationship Id="rId23" Type="http://schemas.microsoft.com/office/2016/09/relationships/commentsIds" Target="commentsIds.xml"/><Relationship Id="rId28" Type="http://schemas.openxmlformats.org/officeDocument/2006/relationships/image" Target="media/image21.wmf"/><Relationship Id="rId36" Type="http://schemas.openxmlformats.org/officeDocument/2006/relationships/oleObject" Target="embeddings/oleObject2.bin"/><Relationship Id="rId49" Type="http://schemas.openxmlformats.org/officeDocument/2006/relationships/image" Target="media/image38.jpeg"/><Relationship Id="rId57" Type="http://schemas.openxmlformats.org/officeDocument/2006/relationships/oleObject" Target="embeddings/oleObject5.bin"/><Relationship Id="rId10" Type="http://schemas.openxmlformats.org/officeDocument/2006/relationships/image" Target="media/image7.jpeg"/><Relationship Id="rId31" Type="http://schemas.openxmlformats.org/officeDocument/2006/relationships/image" Target="media/image23.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oleObject" Target="embeddings/oleObject6.bin"/><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28.jpeg"/><Relationship Id="rId34" Type="http://schemas.openxmlformats.org/officeDocument/2006/relationships/image" Target="media/image26.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3.png"/><Relationship Id="rId7" Type="http://schemas.openxmlformats.org/officeDocument/2006/relationships/image" Target="media/image4.jpeg"/><Relationship Id="rId71" Type="http://schemas.openxmlformats.org/officeDocument/2006/relationships/image" Target="media/image58.jpeg"/><Relationship Id="rId92" Type="http://schemas.openxmlformats.org/officeDocument/2006/relationships/image" Target="media/image79.jpeg"/><Relationship Id="rId2" Type="http://schemas.openxmlformats.org/officeDocument/2006/relationships/styles" Target="styles.xml"/><Relationship Id="rId29" Type="http://schemas.openxmlformats.org/officeDocument/2006/relationships/oleObject" Target="embeddings/oleObject1.bin"/><Relationship Id="rId24" Type="http://schemas.microsoft.com/office/2018/08/relationships/commentsExtensible" Target="commentsExtensible.xml"/><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3.jpe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2.jpeg"/><Relationship Id="rId35" Type="http://schemas.openxmlformats.org/officeDocument/2006/relationships/image" Target="media/image27.wmf"/><Relationship Id="rId56" Type="http://schemas.openxmlformats.org/officeDocument/2006/relationships/image" Target="media/image45.wmf"/><Relationship Id="rId77" Type="http://schemas.openxmlformats.org/officeDocument/2006/relationships/image" Target="media/image6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1283</TotalTime>
  <Pages>10</Pages>
  <Words>3021</Words>
  <Characters>17220</Characters>
  <Application>Microsoft Office Word</Application>
  <DocSecurity>0</DocSecurity>
  <Lines>143</Lines>
  <Paragraphs>40</Paragraphs>
  <ScaleCrop>false</ScaleCrop>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咸蛋小姐</cp:lastModifiedBy>
  <cp:revision>10</cp:revision>
  <dcterms:created xsi:type="dcterms:W3CDTF">2025-07-01T02:09:00Z</dcterms:created>
  <dcterms:modified xsi:type="dcterms:W3CDTF">2025-07-03T08:10:00Z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